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6E1C" w:rsidP="009F6E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CUAMPF515 Develop instrumental techniques and expand repertoire</w:t>
      </w:r>
      <w:r>
        <w:fldChar w:fldCharType="end"/>
      </w:r>
    </w:p>
    <w:p w:rsidR="009F6E1C" w:rsidP="009F6E1C">
      <w:pPr>
        <w:pStyle w:val="Version"/>
        <w:sectPr w:rsidSect="00F946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4641" w:rsidP="00F94641">
      <w:pPr>
        <w:pStyle w:val="SuperHeading"/>
      </w:pPr>
      <w:r w:rsidRPr="00F94641">
        <w:t>CUAMPF515 Develop instrumental techniques and expand repertoire</w:t>
      </w:r>
    </w:p>
    <w:p w:rsidR="00000000" w:rsidRPr="00F94641" w:rsidP="00F94641">
      <w:pPr>
        <w:pStyle w:val="Heading1"/>
      </w:pPr>
      <w:bookmarkStart w:id="1" w:name="O_1147202"/>
      <w:bookmarkEnd w:id="1"/>
      <w:r w:rsidRPr="00F9464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9464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641" w:rsidP="00F94641">
            <w:pPr>
              <w:pStyle w:val="BodyText"/>
            </w:pPr>
            <w:r w:rsidRPr="00F9464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1">
            <w:pPr>
              <w:pStyle w:val="BodyText"/>
              <w:rPr>
                <w:lang w:val="en-NZ"/>
              </w:rPr>
            </w:pPr>
            <w:r w:rsidRPr="00F94641">
              <w:rPr>
                <w:rStyle w:val="SpecialBold"/>
              </w:rPr>
              <w:t>Comments</w:t>
            </w:r>
          </w:p>
        </w:tc>
      </w:tr>
      <w:tr w:rsidTr="00F9464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1">
            <w:pPr>
              <w:pStyle w:val="BodyText"/>
              <w:rPr>
                <w:lang w:val="en-NZ"/>
              </w:rPr>
            </w:pPr>
            <w:r w:rsidRPr="00F9464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641" w:rsidP="00F94641">
            <w:pPr>
              <w:pStyle w:val="BodyText"/>
            </w:pPr>
            <w:r w:rsidRPr="00F94641">
              <w:t>This version first released with CUA Creative Arts and Culture Training Package Version 5.0.</w:t>
            </w:r>
          </w:p>
        </w:tc>
      </w:tr>
    </w:tbl>
    <w:p w:rsidR="00000000" w:rsidRPr="00F94641" w:rsidP="00F94641">
      <w:pPr>
        <w:pStyle w:val="BodyText"/>
      </w:pPr>
    </w:p>
    <w:p w:rsidR="00000000" w:rsidRPr="00F94641" w:rsidP="00F94641">
      <w:pPr>
        <w:pStyle w:val="AllowPageBreak"/>
      </w:pPr>
    </w:p>
    <w:p w:rsidR="00000000" w:rsidRPr="00F94641" w:rsidP="00F94641">
      <w:pPr>
        <w:pStyle w:val="Heading1"/>
      </w:pPr>
      <w:bookmarkStart w:id="2" w:name="O_1147207"/>
      <w:bookmarkEnd w:id="2"/>
      <w:r w:rsidRPr="00F94641">
        <w:t>Application</w:t>
      </w:r>
    </w:p>
    <w:p w:rsidR="00000000" w:rsidRPr="00F94641" w:rsidP="009F6E1C">
      <w:pPr>
        <w:pStyle w:val="BodyText"/>
      </w:pPr>
      <w:r w:rsidRPr="00F94641">
        <w:t xml:space="preserve">This unit describes the skills and knowledge required to refine instrumental techniques and expand the range of practical performance repertoire. </w:t>
      </w:r>
    </w:p>
    <w:p w:rsidR="00000000" w:rsidRPr="00F94641" w:rsidP="009F6E1C">
      <w:pPr>
        <w:pStyle w:val="BodyText"/>
      </w:pPr>
      <w:r w:rsidRPr="00F94641">
        <w:t>The unit applies to those who are musicians and who apply high levels of technical and expressive</w:t>
      </w:r>
      <w:r w:rsidRPr="00F94641">
        <w:t xml:space="preserve"> skills to performance preparation, craft skills and musicianship. </w:t>
      </w:r>
    </w:p>
    <w:p w:rsidR="00000000" w:rsidRPr="00F94641" w:rsidP="009F6E1C">
      <w:pPr>
        <w:pStyle w:val="BodyText"/>
      </w:pPr>
      <w:r w:rsidRPr="00F94641">
        <w:t>No licensing, legislative or certification requirements apply to this unit at the time of publication.</w:t>
      </w:r>
    </w:p>
    <w:p w:rsidR="00000000" w:rsidRPr="00F94641" w:rsidP="00F94641">
      <w:pPr>
        <w:pStyle w:val="Heading1"/>
      </w:pPr>
      <w:bookmarkStart w:id="3" w:name="O_1147206"/>
      <w:bookmarkEnd w:id="3"/>
      <w:r w:rsidRPr="00F94641">
        <w:t>Unit Sector</w:t>
      </w:r>
    </w:p>
    <w:p w:rsidR="00000000" w:rsidRPr="00F94641" w:rsidP="009F6E1C">
      <w:pPr>
        <w:pStyle w:val="BodyText"/>
      </w:pPr>
      <w:r w:rsidRPr="00F94641">
        <w:t>Performing arts – Music performance</w:t>
      </w:r>
    </w:p>
    <w:p w:rsidR="00000000" w:rsidRPr="00F94641" w:rsidP="00F94641">
      <w:pPr>
        <w:pStyle w:val="Heading1"/>
      </w:pPr>
      <w:bookmarkStart w:id="4" w:name="O_1147205"/>
      <w:bookmarkEnd w:id="4"/>
      <w:r w:rsidRPr="00F94641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F9464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641" w:rsidP="00F94641">
            <w:pPr>
              <w:pStyle w:val="BodyText"/>
            </w:pPr>
            <w:r w:rsidRPr="00F94641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1">
            <w:pPr>
              <w:pStyle w:val="BodyText"/>
              <w:rPr>
                <w:lang w:val="en-NZ"/>
              </w:rPr>
            </w:pPr>
            <w:r w:rsidRPr="00F94641">
              <w:rPr>
                <w:rStyle w:val="SpecialBold"/>
              </w:rPr>
              <w:t>PERFORMANCE CRITERIA</w:t>
            </w:r>
          </w:p>
        </w:tc>
      </w:tr>
      <w:tr w:rsidTr="00F9464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641" w:rsidP="00F94641">
            <w:pPr>
              <w:pStyle w:val="BodyText"/>
            </w:pPr>
            <w:r w:rsidRPr="00F94641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1">
            <w:pPr>
              <w:pStyle w:val="BodyText"/>
              <w:rPr>
                <w:lang w:val="en-NZ"/>
              </w:rPr>
            </w:pPr>
            <w:r w:rsidRPr="00F946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9464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1">
            <w:pPr>
              <w:pStyle w:val="List"/>
              <w:rPr>
                <w:lang w:val="en-NZ"/>
              </w:rPr>
            </w:pPr>
            <w:r w:rsidRPr="00F94641">
              <w:t>1. Maintain and care for instrument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641" w:rsidP="00F94641">
            <w:pPr>
              <w:pStyle w:val="List"/>
            </w:pPr>
            <w:r w:rsidRPr="00F94641">
              <w:t>1.1 Use required methods to move, use and store instrument</w:t>
            </w:r>
          </w:p>
          <w:p w:rsidR="00000000" w:rsidRPr="00F94641" w:rsidP="00F94641">
            <w:pPr>
              <w:pStyle w:val="List"/>
            </w:pPr>
            <w:r w:rsidRPr="00F94641">
              <w:t>1.2 Set up instrument and undertake warm up routine in preparation for practice and performance</w:t>
            </w:r>
          </w:p>
          <w:p w:rsidR="00000000" w:rsidRPr="00F94641" w:rsidP="00F94641">
            <w:pPr>
              <w:pStyle w:val="List"/>
            </w:pPr>
            <w:r w:rsidRPr="00F94641">
              <w:t>1.3 Care for instrument and enhance performance outcomes using instrumental accessories, fittings, ma</w:t>
            </w:r>
            <w:r w:rsidRPr="00F94641">
              <w:t>intenance and cleaning products as required</w:t>
            </w:r>
          </w:p>
          <w:p w:rsidR="00000000" w:rsidP="00F94641">
            <w:pPr>
              <w:pStyle w:val="List"/>
              <w:rPr>
                <w:lang w:val="en-NZ"/>
              </w:rPr>
            </w:pPr>
            <w:r w:rsidRPr="00F94641">
              <w:t>1.4 Tune instrument to required standard according to tuning conventions</w:t>
            </w:r>
          </w:p>
        </w:tc>
      </w:tr>
      <w:tr w:rsidTr="00F9464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1">
            <w:pPr>
              <w:pStyle w:val="List"/>
              <w:rPr>
                <w:lang w:val="en-NZ"/>
              </w:rPr>
            </w:pPr>
            <w:r w:rsidRPr="00F94641">
              <w:t>2. Practise techniques and assess own development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641" w:rsidP="00F94641">
            <w:pPr>
              <w:pStyle w:val="List"/>
            </w:pPr>
            <w:r w:rsidRPr="00F94641">
              <w:t>2.1 Plan practice sessions and strategies aimed at extending techniques and expanding re</w:t>
            </w:r>
            <w:r w:rsidRPr="00F94641">
              <w:t>pertoire in consultation with required personnel</w:t>
            </w:r>
          </w:p>
          <w:p w:rsidR="00000000" w:rsidRPr="00F94641" w:rsidP="00F94641">
            <w:pPr>
              <w:pStyle w:val="List"/>
            </w:pPr>
            <w:r w:rsidRPr="00F94641">
              <w:t>2.2 Identify and document personal goals and technical development areas in consultation with required personnel</w:t>
            </w:r>
          </w:p>
          <w:p w:rsidR="00000000" w:rsidRPr="00F94641" w:rsidP="00F94641">
            <w:pPr>
              <w:pStyle w:val="List"/>
            </w:pPr>
            <w:r w:rsidRPr="00F94641">
              <w:t>2.3 Use technical exercises or studies applicable to chosen instrument that address specific t</w:t>
            </w:r>
            <w:r w:rsidRPr="00F94641">
              <w:t>echnical development areas</w:t>
            </w:r>
          </w:p>
          <w:p w:rsidR="00000000" w:rsidRPr="00F94641" w:rsidP="00F94641">
            <w:pPr>
              <w:pStyle w:val="List"/>
            </w:pPr>
            <w:r w:rsidRPr="00F94641">
              <w:t>2.4 Create individual style and extend musical expression in selected repertoire, using physical and acoustic capabilities of chosen instrument</w:t>
            </w:r>
          </w:p>
          <w:p w:rsidR="00000000" w:rsidRPr="00F94641" w:rsidP="00F94641">
            <w:pPr>
              <w:pStyle w:val="List"/>
            </w:pPr>
            <w:r w:rsidRPr="00F94641">
              <w:t>2.5 Maintain correct posture and required finger, hand and body positions in line with work health and safety (WHS) principles</w:t>
            </w:r>
          </w:p>
          <w:p w:rsidR="00000000" w:rsidRPr="00F94641" w:rsidP="00F94641">
            <w:pPr>
              <w:pStyle w:val="List"/>
            </w:pPr>
            <w:r w:rsidRPr="00F94641">
              <w:t>2.6 Listen to own work and confirm required intonation and tone colour across a wide dynamic range</w:t>
            </w:r>
          </w:p>
          <w:p w:rsidR="00000000" w:rsidP="00F94641">
            <w:pPr>
              <w:pStyle w:val="List"/>
              <w:rPr>
                <w:lang w:val="en-NZ"/>
              </w:rPr>
            </w:pPr>
            <w:r w:rsidRPr="00F94641">
              <w:t>2.7 Assess progress in skill d</w:t>
            </w:r>
            <w:r w:rsidRPr="00F94641">
              <w:t>evelopment against personal goals and adjust practice sessions as required</w:t>
            </w:r>
          </w:p>
        </w:tc>
      </w:tr>
      <w:tr w:rsidTr="00F9464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1">
            <w:pPr>
              <w:pStyle w:val="List"/>
              <w:rPr>
                <w:lang w:val="en-NZ"/>
              </w:rPr>
            </w:pPr>
            <w:r w:rsidRPr="00F94641">
              <w:t>3. Apply refined skills to perform musical pieces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641" w:rsidP="00F94641">
            <w:pPr>
              <w:pStyle w:val="List"/>
            </w:pPr>
            <w:r w:rsidRPr="00F94641">
              <w:t>3.1 Interpret music and play a range of repertoire for performance program</w:t>
            </w:r>
          </w:p>
          <w:p w:rsidR="00000000" w:rsidRPr="00F94641" w:rsidP="00F94641">
            <w:pPr>
              <w:pStyle w:val="List"/>
            </w:pPr>
            <w:r w:rsidRPr="00F94641">
              <w:t>3.2 Use control of physical characteristics and express</w:t>
            </w:r>
            <w:r w:rsidRPr="00F94641">
              <w:t>ive qualities of chosen instrument during performance</w:t>
            </w:r>
          </w:p>
          <w:p w:rsidR="00000000" w:rsidRPr="00F94641" w:rsidP="00F94641">
            <w:pPr>
              <w:pStyle w:val="List"/>
            </w:pPr>
            <w:r w:rsidRPr="00F94641">
              <w:t>3.3 Use variety of instrumental techniques in performance</w:t>
            </w:r>
          </w:p>
          <w:p w:rsidR="00000000" w:rsidP="00F94641">
            <w:pPr>
              <w:pStyle w:val="List"/>
              <w:rPr>
                <w:lang w:val="en-NZ"/>
              </w:rPr>
            </w:pPr>
            <w:r w:rsidRPr="00F94641">
              <w:t>3.4 Control intonation, rhythm, tempo, expression, phrasing and nuance required for the instrument, repertoire and musical style</w:t>
            </w:r>
          </w:p>
        </w:tc>
      </w:tr>
      <w:tr w:rsidTr="00F9464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1">
            <w:pPr>
              <w:pStyle w:val="List"/>
              <w:rPr>
                <w:lang w:val="en-NZ"/>
              </w:rPr>
            </w:pPr>
            <w:r w:rsidRPr="00F94641">
              <w:t>4. Review perf</w:t>
            </w:r>
            <w:r w:rsidRPr="00F94641">
              <w:t>ormances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641" w:rsidP="00F94641">
            <w:pPr>
              <w:pStyle w:val="List"/>
            </w:pPr>
            <w:r w:rsidRPr="00F94641">
              <w:t>4.1 Evaluate own performance and note areas for future improvement</w:t>
            </w:r>
          </w:p>
          <w:p w:rsidR="00000000" w:rsidRPr="00F94641" w:rsidP="00F94641">
            <w:pPr>
              <w:pStyle w:val="List"/>
            </w:pPr>
            <w:r w:rsidRPr="00F94641">
              <w:t>4.2 Seek feedback on own performance from required personnel and develop strategies for improving own skills and knowledge</w:t>
            </w:r>
          </w:p>
        </w:tc>
      </w:tr>
    </w:tbl>
    <w:p w:rsidR="00000000" w:rsidRPr="00F94641" w:rsidP="00F94641">
      <w:pPr>
        <w:pStyle w:val="BodyText"/>
      </w:pPr>
    </w:p>
    <w:p w:rsidR="00000000" w:rsidRPr="00F94641" w:rsidP="00F94641">
      <w:pPr>
        <w:pStyle w:val="AllowPageBreak"/>
      </w:pPr>
    </w:p>
    <w:p w:rsidR="00000000" w:rsidRPr="00F94641" w:rsidP="00F94641">
      <w:pPr>
        <w:pStyle w:val="Heading1"/>
      </w:pPr>
      <w:bookmarkStart w:id="5" w:name="O_1147204"/>
      <w:bookmarkEnd w:id="5"/>
      <w:r w:rsidRPr="00F94641">
        <w:t>Foundation Skills</w:t>
      </w:r>
    </w:p>
    <w:p w:rsidR="00000000" w:rsidRPr="009F6E1C" w:rsidP="009F6E1C">
      <w:pPr>
        <w:pStyle w:val="BodyText"/>
        <w:rPr>
          <w:i/>
        </w:rPr>
      </w:pPr>
      <w:r w:rsidRPr="009F6E1C">
        <w:rPr>
          <w:rStyle w:val="Emphasis"/>
        </w:rPr>
        <w:t>This section descr</w:t>
      </w:r>
      <w:r w:rsidRPr="009F6E1C">
        <w:rPr>
          <w:rStyle w:val="Emphasis"/>
        </w:rPr>
        <w:t>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6"/>
        <w:gridCol w:w="7461"/>
      </w:tblGrid>
      <w:tr w:rsidTr="00F9464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641" w:rsidP="00F94641">
            <w:pPr>
              <w:pStyle w:val="BodyText"/>
            </w:pPr>
            <w:r w:rsidRPr="00F94641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1">
            <w:pPr>
              <w:pStyle w:val="BodyText"/>
              <w:rPr>
                <w:lang w:val="en-NZ"/>
              </w:rPr>
            </w:pPr>
            <w:r w:rsidRPr="00F94641">
              <w:rPr>
                <w:rStyle w:val="SpecialBold"/>
              </w:rPr>
              <w:t>DESCRIPTION</w:t>
            </w:r>
          </w:p>
        </w:tc>
      </w:tr>
      <w:tr w:rsidTr="00F9464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1">
            <w:pPr>
              <w:pStyle w:val="BodyText"/>
              <w:rPr>
                <w:lang w:val="en-NZ"/>
              </w:rPr>
            </w:pPr>
            <w:r w:rsidRPr="00F94641">
              <w:t>Learning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94641" w:rsidP="00F94641">
            <w:pPr>
              <w:pStyle w:val="ListBullet"/>
            </w:pPr>
            <w:r w:rsidRPr="00F94641">
              <w:t>Develops strategies and improves own skills and knowledge</w:t>
            </w:r>
          </w:p>
          <w:p w:rsidR="00000000" w:rsidP="00F94641">
            <w:pPr>
              <w:pStyle w:val="ListBullet"/>
              <w:rPr>
                <w:lang w:val="en-NZ"/>
              </w:rPr>
            </w:pPr>
            <w:r w:rsidRPr="00F94641">
              <w:t>Develops individual style in performing on chosen instrument</w:t>
            </w:r>
          </w:p>
        </w:tc>
      </w:tr>
      <w:tr w:rsidTr="00F9464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1">
            <w:pPr>
              <w:pStyle w:val="BodyText"/>
              <w:rPr>
                <w:lang w:val="en-NZ"/>
              </w:rPr>
            </w:pPr>
            <w:r w:rsidRPr="00F94641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4641">
            <w:pPr>
              <w:pStyle w:val="ListBullet"/>
              <w:rPr>
                <w:lang w:val="en-NZ"/>
              </w:rPr>
            </w:pPr>
            <w:r w:rsidRPr="00F94641">
              <w:t>Uses clear industry language required for audience and context</w:t>
            </w:r>
          </w:p>
        </w:tc>
      </w:tr>
      <w:tr w:rsidTr="00F9464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1">
            <w:pPr>
              <w:pStyle w:val="BodyText"/>
              <w:rPr>
                <w:lang w:val="en-NZ"/>
              </w:rPr>
            </w:pPr>
            <w:r w:rsidRPr="00F94641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4641">
            <w:pPr>
              <w:pStyle w:val="ListBullet"/>
              <w:rPr>
                <w:lang w:val="en-NZ"/>
              </w:rPr>
            </w:pPr>
            <w:r w:rsidRPr="00F94641">
              <w:t xml:space="preserve">Records areas for future improvement in a format that can be easily monitored and annotated as </w:t>
            </w:r>
            <w:r w:rsidRPr="00F94641">
              <w:t>changes occur</w:t>
            </w:r>
          </w:p>
        </w:tc>
      </w:tr>
      <w:tr w:rsidTr="00F9464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1">
            <w:pPr>
              <w:pStyle w:val="BodyText"/>
              <w:rPr>
                <w:lang w:val="en-NZ"/>
              </w:rPr>
            </w:pPr>
            <w:r w:rsidRPr="00F94641">
              <w:t>Problem solving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4641">
            <w:pPr>
              <w:pStyle w:val="ListBullet"/>
              <w:rPr>
                <w:lang w:val="en-NZ"/>
              </w:rPr>
            </w:pPr>
            <w:r w:rsidRPr="00F94641">
              <w:t>Determines solutions and improvements using feedback and problem solving processes</w:t>
            </w:r>
          </w:p>
        </w:tc>
      </w:tr>
      <w:tr w:rsidTr="00F9464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1">
            <w:pPr>
              <w:pStyle w:val="BodyText"/>
              <w:rPr>
                <w:lang w:val="en-NZ"/>
              </w:rPr>
            </w:pPr>
            <w:r w:rsidRPr="00F94641">
              <w:t>Teamwork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94641" w:rsidP="00F94641">
            <w:pPr>
              <w:pStyle w:val="ListBullet"/>
            </w:pPr>
            <w:r w:rsidRPr="00F94641">
              <w:t>Works collaboratively with others in the creative process</w:t>
            </w:r>
          </w:p>
        </w:tc>
      </w:tr>
    </w:tbl>
    <w:p w:rsidR="00000000" w:rsidRPr="00F94641" w:rsidP="00F94641">
      <w:pPr>
        <w:pStyle w:val="BodyText"/>
      </w:pPr>
    </w:p>
    <w:p w:rsidR="00000000" w:rsidRPr="00F94641" w:rsidP="00F94641">
      <w:pPr>
        <w:pStyle w:val="AllowPageBreak"/>
      </w:pPr>
    </w:p>
    <w:p w:rsidR="00000000" w:rsidRPr="00F94641" w:rsidP="00F94641">
      <w:pPr>
        <w:pStyle w:val="Heading1"/>
      </w:pPr>
      <w:bookmarkStart w:id="6" w:name="O_1147203"/>
      <w:bookmarkEnd w:id="6"/>
      <w:r w:rsidRPr="00F94641">
        <w:t>Unit Mapping Information</w:t>
      </w:r>
    </w:p>
    <w:p w:rsidR="00000000" w:rsidRPr="00F94641" w:rsidP="009F6E1C">
      <w:pPr>
        <w:pStyle w:val="BodyText"/>
      </w:pPr>
      <w:r w:rsidRPr="00F94641">
        <w:t>Supersedes and is equivalent to for CUAMPF505 Develop technical skills and expand repertoire.</w:t>
      </w:r>
    </w:p>
    <w:p w:rsidR="00000000" w:rsidRPr="00F94641" w:rsidP="00F94641">
      <w:pPr>
        <w:pStyle w:val="Heading1"/>
      </w:pPr>
      <w:bookmarkStart w:id="7" w:name="O_1147196"/>
      <w:bookmarkEnd w:id="7"/>
      <w:r w:rsidRPr="00F94641">
        <w:t>Links</w:t>
      </w:r>
    </w:p>
    <w:p w:rsidR="00000000" w:rsidRPr="00F94641" w:rsidP="009F6E1C">
      <w:pPr>
        <w:pStyle w:val="BodyText"/>
      </w:pPr>
      <w:r w:rsidRPr="00F9464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A64F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94641" w:rsidP="009F6E1C">
      <w:pPr>
        <w:pStyle w:val="BodyText"/>
        <w:sectPr w:rsidSect="00F9464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94641" w:rsidP="00F94641">
      <w:pPr>
        <w:pStyle w:val="SuperHeading"/>
      </w:pPr>
      <w:r w:rsidRPr="00F94641">
        <w:t>Assessment Requirements for CUAMPF515 Develop instrumental techniques and expand repertoire</w:t>
      </w:r>
    </w:p>
    <w:p w:rsidR="00000000" w:rsidRPr="00F94641" w:rsidP="00F94641">
      <w:pPr>
        <w:pStyle w:val="Heading1"/>
      </w:pPr>
      <w:bookmarkStart w:id="8" w:name="O_1147198"/>
      <w:bookmarkEnd w:id="8"/>
      <w:r w:rsidRPr="00F9464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9464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641" w:rsidP="00F94641">
            <w:pPr>
              <w:pStyle w:val="BodyText"/>
            </w:pPr>
            <w:r w:rsidRPr="00F9464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1">
            <w:pPr>
              <w:pStyle w:val="BodyText"/>
              <w:rPr>
                <w:lang w:val="en-NZ"/>
              </w:rPr>
            </w:pPr>
            <w:r w:rsidRPr="00F94641">
              <w:rPr>
                <w:rStyle w:val="SpecialBold"/>
              </w:rPr>
              <w:t>Comments</w:t>
            </w:r>
          </w:p>
        </w:tc>
      </w:tr>
      <w:tr w:rsidTr="00F9464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1">
            <w:pPr>
              <w:pStyle w:val="BodyText"/>
              <w:rPr>
                <w:lang w:val="en-NZ"/>
              </w:rPr>
            </w:pPr>
            <w:r w:rsidRPr="00F9464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641" w:rsidP="00F94641">
            <w:pPr>
              <w:pStyle w:val="BodyText"/>
            </w:pPr>
            <w:r w:rsidRPr="00F94641">
              <w:t>This version first released with CUA Creati</w:t>
            </w:r>
            <w:r w:rsidRPr="00F94641">
              <w:t>ve Arts and Culture Training Package Version 5.0.</w:t>
            </w:r>
          </w:p>
        </w:tc>
      </w:tr>
    </w:tbl>
    <w:p w:rsidR="00000000" w:rsidRPr="00F94641" w:rsidP="00F94641">
      <w:pPr>
        <w:pStyle w:val="BodyText"/>
      </w:pPr>
    </w:p>
    <w:p w:rsidR="00000000" w:rsidRPr="00F94641" w:rsidP="00F94641">
      <w:pPr>
        <w:pStyle w:val="AllowPageBreak"/>
      </w:pPr>
    </w:p>
    <w:p w:rsidR="00000000" w:rsidRPr="00F94641" w:rsidP="00F94641">
      <w:pPr>
        <w:pStyle w:val="Heading1"/>
      </w:pPr>
      <w:bookmarkStart w:id="9" w:name="O_1147201"/>
      <w:bookmarkEnd w:id="9"/>
      <w:r w:rsidRPr="00F94641">
        <w:t>Performance Evidence</w:t>
      </w:r>
    </w:p>
    <w:p w:rsidR="00000000" w:rsidRPr="00F94641" w:rsidP="009F6E1C">
      <w:pPr>
        <w:pStyle w:val="BodyText"/>
      </w:pPr>
      <w:r w:rsidRPr="00F94641">
        <w:t>The candidate must demonstrate the ability to complete the tasks outlined in the elements, performance c</w:t>
      </w:r>
      <w:r w:rsidRPr="00F94641">
        <w:t>riteria and foundation skills of this unit, including evidence of the ability to:</w:t>
      </w:r>
    </w:p>
    <w:p w:rsidR="00000000" w:rsidRPr="00F94641" w:rsidP="00F94641">
      <w:pPr>
        <w:pStyle w:val="ListBullet"/>
      </w:pPr>
      <w:r w:rsidRPr="00F94641">
        <w:t>perform proficiently at least two repertoires on selected instrument, at least one of which is a solo repertoire and at least one of which is an ensemble repertoire.</w:t>
      </w:r>
    </w:p>
    <w:p w:rsidR="00000000" w:rsidRPr="00F94641" w:rsidP="00F94641">
      <w:pPr>
        <w:pStyle w:val="List"/>
      </w:pPr>
    </w:p>
    <w:p w:rsidR="00000000" w:rsidRPr="00F94641" w:rsidP="009F6E1C">
      <w:pPr>
        <w:pStyle w:val="BodyText"/>
      </w:pPr>
      <w:r w:rsidRPr="00F94641">
        <w:t>In the course of the above, the candidate must:</w:t>
      </w:r>
    </w:p>
    <w:p w:rsidR="00000000" w:rsidRPr="00F94641" w:rsidP="00F94641">
      <w:pPr>
        <w:pStyle w:val="ListBullet"/>
      </w:pPr>
      <w:r w:rsidRPr="00F94641">
        <w:t>demonstrate fluency, individual style and musical expression when performing repertoires</w:t>
      </w:r>
    </w:p>
    <w:p w:rsidR="00000000" w:rsidRPr="00F94641" w:rsidP="00F94641">
      <w:pPr>
        <w:pStyle w:val="ListBullet"/>
      </w:pPr>
      <w:r w:rsidRPr="00F94641">
        <w:t>demonstrate use of correct posture and required finger, hand and body positions in line with work health and safety (W</w:t>
      </w:r>
      <w:r w:rsidRPr="00F94641">
        <w:t>HS) principles</w:t>
      </w:r>
    </w:p>
    <w:p w:rsidR="00000000" w:rsidRPr="00F94641" w:rsidP="00F94641">
      <w:pPr>
        <w:pStyle w:val="ListBullet"/>
      </w:pPr>
      <w:r w:rsidRPr="00F94641">
        <w:t>perform a specific set of technical exercises or studies.</w:t>
      </w:r>
    </w:p>
    <w:p w:rsidR="00000000" w:rsidRPr="00F94641" w:rsidP="00F94641">
      <w:pPr>
        <w:pStyle w:val="AllowPageBreak"/>
      </w:pPr>
    </w:p>
    <w:p w:rsidR="00000000" w:rsidRPr="00F94641" w:rsidP="00F94641">
      <w:pPr>
        <w:pStyle w:val="Heading1"/>
      </w:pPr>
      <w:bookmarkStart w:id="10" w:name="O_1147200"/>
      <w:bookmarkEnd w:id="10"/>
      <w:r w:rsidRPr="00F94641">
        <w:t>Knowledge Evidence</w:t>
      </w:r>
    </w:p>
    <w:p w:rsidR="00000000" w:rsidRPr="00F94641" w:rsidP="009F6E1C">
      <w:pPr>
        <w:pStyle w:val="BodyText"/>
      </w:pPr>
      <w:r w:rsidRPr="00F94641">
        <w:t>The candidate must be able to demonstrate knowledge to complete the tasks outlined in the elements, performance criteria and foundation skills of</w:t>
      </w:r>
      <w:r w:rsidRPr="00F94641">
        <w:t xml:space="preserve"> this unit, including knowledge of:</w:t>
      </w:r>
    </w:p>
    <w:p w:rsidR="00000000" w:rsidRPr="00F94641" w:rsidP="00F94641">
      <w:pPr>
        <w:pStyle w:val="ListBullet"/>
      </w:pPr>
      <w:r w:rsidRPr="00F94641">
        <w:t>methods to care for, move, use and store chosen instrument</w:t>
      </w:r>
    </w:p>
    <w:p w:rsidR="00000000" w:rsidRPr="00F94641" w:rsidP="00F94641">
      <w:pPr>
        <w:pStyle w:val="ListBullet"/>
      </w:pPr>
      <w:r w:rsidRPr="00F94641">
        <w:t xml:space="preserve">acoustic principles required for chosen instrument </w:t>
      </w:r>
    </w:p>
    <w:p w:rsidR="00000000" w:rsidRPr="00F94641" w:rsidP="00F94641">
      <w:pPr>
        <w:pStyle w:val="ListBullet"/>
      </w:pPr>
      <w:r w:rsidRPr="00F94641">
        <w:t>tuning conventions for chosen instrument</w:t>
      </w:r>
    </w:p>
    <w:p w:rsidR="00000000" w:rsidRPr="00F94641" w:rsidP="00F94641">
      <w:pPr>
        <w:pStyle w:val="ListBullet"/>
      </w:pPr>
      <w:r w:rsidRPr="00F94641">
        <w:t>advanced instrumental elements and techniques, including:</w:t>
      </w:r>
    </w:p>
    <w:p w:rsidR="00000000" w:rsidRPr="00F94641" w:rsidP="00F94641">
      <w:pPr>
        <w:pStyle w:val="ListBullet2"/>
      </w:pPr>
      <w:r w:rsidRPr="00F94641">
        <w:t>intonati</w:t>
      </w:r>
      <w:r w:rsidRPr="00F94641">
        <w:t>on</w:t>
      </w:r>
    </w:p>
    <w:p w:rsidR="00000000" w:rsidRPr="00F94641" w:rsidP="00F94641">
      <w:pPr>
        <w:pStyle w:val="ListBullet2"/>
      </w:pPr>
      <w:r w:rsidRPr="00F94641">
        <w:t>rhythm</w:t>
      </w:r>
    </w:p>
    <w:p w:rsidR="00000000" w:rsidRPr="00F94641" w:rsidP="00F94641">
      <w:pPr>
        <w:pStyle w:val="ListBullet2"/>
      </w:pPr>
      <w:r w:rsidRPr="00F94641">
        <w:t>tempo</w:t>
      </w:r>
    </w:p>
    <w:p w:rsidR="00000000" w:rsidRPr="00F94641" w:rsidP="00F94641">
      <w:pPr>
        <w:pStyle w:val="ListBullet2"/>
      </w:pPr>
      <w:r w:rsidRPr="00F94641">
        <w:t>musical expression</w:t>
      </w:r>
    </w:p>
    <w:p w:rsidR="00000000" w:rsidRPr="00F94641" w:rsidP="00F94641">
      <w:pPr>
        <w:pStyle w:val="ListBullet2"/>
      </w:pPr>
      <w:r w:rsidRPr="00F94641">
        <w:t>phrasing</w:t>
      </w:r>
    </w:p>
    <w:p w:rsidR="00000000" w:rsidRPr="00F94641" w:rsidP="00F94641">
      <w:pPr>
        <w:pStyle w:val="ListBullet2"/>
      </w:pPr>
      <w:r w:rsidRPr="00F94641">
        <w:t>tone colour</w:t>
      </w:r>
    </w:p>
    <w:p w:rsidR="00000000" w:rsidRPr="00F94641" w:rsidP="00F94641">
      <w:pPr>
        <w:pStyle w:val="ListBullet2"/>
      </w:pPr>
      <w:r w:rsidRPr="00F94641">
        <w:t>musical styles</w:t>
      </w:r>
    </w:p>
    <w:p w:rsidR="00000000" w:rsidRPr="00F94641" w:rsidP="00F94641">
      <w:pPr>
        <w:pStyle w:val="ListBullet"/>
      </w:pPr>
      <w:r w:rsidRPr="00F94641">
        <w:t xml:space="preserve">techniques for applying control in relation to chosen instrument </w:t>
      </w:r>
    </w:p>
    <w:p w:rsidR="00000000" w:rsidRPr="00F94641" w:rsidP="00F94641">
      <w:pPr>
        <w:pStyle w:val="ListBullet"/>
      </w:pPr>
      <w:r w:rsidRPr="00F94641">
        <w:t xml:space="preserve">strategies and exercises for developing technical techniques </w:t>
      </w:r>
    </w:p>
    <w:p w:rsidR="00000000" w:rsidRPr="00F94641" w:rsidP="00F94641">
      <w:pPr>
        <w:pStyle w:val="ListBullet"/>
      </w:pPr>
      <w:r w:rsidRPr="00F94641">
        <w:t xml:space="preserve">extended repertoire that can be used for chosen instrument </w:t>
      </w:r>
    </w:p>
    <w:p w:rsidR="00000000" w:rsidRPr="00F94641" w:rsidP="00F94641">
      <w:pPr>
        <w:pStyle w:val="ListBullet"/>
      </w:pPr>
      <w:r w:rsidRPr="00F94641">
        <w:t>qualities of musical performance that would reflect refinement of technical playing skills</w:t>
      </w:r>
    </w:p>
    <w:p w:rsidR="00000000" w:rsidRPr="00F94641" w:rsidP="00F94641">
      <w:pPr>
        <w:pStyle w:val="ListBullet"/>
      </w:pPr>
      <w:r w:rsidRPr="00F94641">
        <w:t>WHS principles for correct posture and required finger, hand and body positions</w:t>
      </w:r>
    </w:p>
    <w:p w:rsidR="00000000" w:rsidRPr="00F94641" w:rsidP="00F94641">
      <w:pPr>
        <w:pStyle w:val="ListBullet"/>
      </w:pPr>
      <w:r w:rsidRPr="00F94641">
        <w:t>strategies to evaluate an</w:t>
      </w:r>
      <w:r w:rsidRPr="00F94641">
        <w:t>d improve own performance and respond to feedback.</w:t>
      </w:r>
    </w:p>
    <w:p w:rsidR="00000000" w:rsidRPr="00F94641" w:rsidP="00F94641">
      <w:pPr>
        <w:pStyle w:val="AllowPageBreak"/>
      </w:pPr>
    </w:p>
    <w:p w:rsidR="00000000" w:rsidRPr="00F94641" w:rsidP="00F94641">
      <w:pPr>
        <w:pStyle w:val="Heading1"/>
      </w:pPr>
      <w:bookmarkStart w:id="11" w:name="O_1147199"/>
      <w:bookmarkEnd w:id="11"/>
      <w:r w:rsidRPr="00F94641">
        <w:t>Assessment Conditions</w:t>
      </w:r>
    </w:p>
    <w:p w:rsidR="00000000" w:rsidRPr="00F94641" w:rsidP="009F6E1C">
      <w:pPr>
        <w:pStyle w:val="BodyText"/>
      </w:pPr>
      <w:r w:rsidRPr="00F94641">
        <w:t>Skills in this unit must be demonstrated in a workplace or simulated environment where the conditions are typical of those in a working environment in this indus</w:t>
      </w:r>
      <w:r w:rsidRPr="00F94641">
        <w:t xml:space="preserve">try. </w:t>
      </w:r>
    </w:p>
    <w:p w:rsidR="00000000" w:rsidRPr="00F94641" w:rsidP="009F6E1C">
      <w:pPr>
        <w:pStyle w:val="BodyText"/>
      </w:pPr>
      <w:r w:rsidRPr="00F94641">
        <w:t>This includes access to:</w:t>
      </w:r>
    </w:p>
    <w:p w:rsidR="00000000" w:rsidRPr="00F94641" w:rsidP="00F94641">
      <w:pPr>
        <w:pStyle w:val="ListBullet"/>
      </w:pPr>
      <w:r w:rsidRPr="00F94641">
        <w:t>instrument and equipment required to demonstrate the performance evidence</w:t>
      </w:r>
    </w:p>
    <w:p w:rsidR="00000000" w:rsidRPr="00F94641" w:rsidP="00F94641">
      <w:pPr>
        <w:pStyle w:val="ListBullet"/>
      </w:pPr>
      <w:r w:rsidRPr="00F94641">
        <w:t>acoustic space required for performing musical pieces.</w:t>
      </w:r>
    </w:p>
    <w:p w:rsidR="00000000" w:rsidRPr="00F94641" w:rsidP="00F94641">
      <w:pPr>
        <w:pStyle w:val="List"/>
      </w:pPr>
    </w:p>
    <w:p w:rsidR="00000000" w:rsidRPr="00F94641" w:rsidP="009F6E1C">
      <w:pPr>
        <w:pStyle w:val="BodyText"/>
      </w:pPr>
      <w:r w:rsidRPr="00F94641">
        <w:t>Assessors of this unit must satisfy the requirements for assessors in applicable vocational ed</w:t>
      </w:r>
      <w:r w:rsidRPr="00F94641">
        <w:t>ucational and training legislation, frameworks and/or standards.</w:t>
      </w:r>
    </w:p>
    <w:p w:rsidR="00000000" w:rsidRPr="00F94641" w:rsidP="00F94641">
      <w:pPr>
        <w:pStyle w:val="Heading1"/>
      </w:pPr>
      <w:bookmarkStart w:id="12" w:name="O_1147197"/>
      <w:bookmarkEnd w:id="12"/>
      <w:r w:rsidRPr="00F94641">
        <w:t>Links</w:t>
      </w:r>
    </w:p>
    <w:p w:rsidR="00000000" w:rsidRPr="00F94641" w:rsidP="009F6E1C">
      <w:pPr>
        <w:pStyle w:val="BodyText"/>
      </w:pPr>
      <w:r w:rsidRPr="00F9464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A64F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94641" w:rsidP="00F94641"/>
    <w:sectPr w:rsidSect="00F9464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6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641" w:rsidRPr="009F6E1C" w:rsidP="009F6E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6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E1C" w:rsidP="00F946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6E1C" w:rsidP="00F946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F6E1C" w:rsidP="00F946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641" w:rsidP="00F946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F6E1C">
      <w:t>Approved</w:t>
    </w:r>
    <w:r w:rsidR="009F6E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F6E1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F6E1C">
      <w:rPr>
        <w:noProof/>
      </w:rPr>
      <w:t>4</w:t>
    </w:r>
    <w:r>
      <w:rPr>
        <w:noProof/>
      </w:rPr>
      <w:fldChar w:fldCharType="end"/>
    </w:r>
  </w:p>
  <w:p w:rsidR="00F94641" w:rsidP="00F946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F6E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F6E1C">
      <w:t>Service and Creative Skills Australia</w:t>
    </w:r>
    <w:r w:rsidR="009F6E1C">
      <w:fldChar w:fldCharType="end"/>
    </w:r>
  </w:p>
  <w:p w:rsidR="00F94641" w:rsidP="00F946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6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E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4641" w:rsidRPr="009F6E1C" w:rsidP="009F6E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6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E1C" w:rsidRPr="002D2AF8" w:rsidP="00F946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CUAMPF515 Develop instrumental techniques and expand repertoire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F6E1C" w:rsidP="00F946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641" w:rsidRPr="002D2AF8" w:rsidP="00F946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F6E1C">
      <w:t>CUAMPF515 Develop instrumental techniques and expand repertoire</w:t>
    </w:r>
    <w:r w:rsidR="009F6E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F6E1C">
      <w:rPr>
        <w:noProof/>
      </w:rPr>
      <w:t>2 March 2025</w:t>
    </w:r>
    <w:r>
      <w:fldChar w:fldCharType="end"/>
    </w:r>
  </w:p>
  <w:p w:rsidR="00F94641" w:rsidP="00F946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FC32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9AC5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9AB1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6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46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46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46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46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46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46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46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46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46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46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4641"/>
  </w:style>
  <w:style w:type="character" w:customStyle="1" w:styleId="Heading1Char">
    <w:name w:val="Heading 1 Char"/>
    <w:basedOn w:val="DefaultParagraphFont"/>
    <w:link w:val="Heading1"/>
    <w:rsid w:val="00F946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46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464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946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46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4641"/>
    <w:rPr>
      <w:b/>
      <w:spacing w:val="0"/>
    </w:rPr>
  </w:style>
  <w:style w:type="paragraph" w:styleId="ListBullet2">
    <w:name w:val="List Bullet 2"/>
    <w:basedOn w:val="List2"/>
    <w:rsid w:val="00F9464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94641"/>
    <w:rPr>
      <w:i/>
    </w:rPr>
  </w:style>
  <w:style w:type="paragraph" w:customStyle="1" w:styleId="SuperHeading">
    <w:name w:val="SuperHeading"/>
    <w:basedOn w:val="Normal"/>
    <w:rsid w:val="00F946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46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46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46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46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46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46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46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46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46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46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46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46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46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46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46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46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46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46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464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946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46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46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46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46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46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46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46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46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46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46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46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46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46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46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46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4641"/>
  </w:style>
  <w:style w:type="paragraph" w:styleId="TableofFigures">
    <w:name w:val="table of figures"/>
    <w:basedOn w:val="Normal"/>
    <w:next w:val="Normal"/>
    <w:semiHidden/>
    <w:rsid w:val="00F946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46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4641"/>
    <w:rPr>
      <w:rFonts w:ascii="Wingdings" w:hAnsi="Wingdings"/>
    </w:rPr>
  </w:style>
  <w:style w:type="paragraph" w:customStyle="1" w:styleId="TableHeading">
    <w:name w:val="Table Heading"/>
    <w:basedOn w:val="HeadingBase"/>
    <w:rsid w:val="00F946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4641"/>
    <w:rPr>
      <w:color w:val="0033CC"/>
      <w:u w:val="none"/>
    </w:rPr>
  </w:style>
  <w:style w:type="paragraph" w:customStyle="1" w:styleId="BodyTextRight">
    <w:name w:val="Body Text Right"/>
    <w:basedOn w:val="BodyText"/>
    <w:rsid w:val="00F946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46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46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46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46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46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4641"/>
    <w:rPr>
      <w:sz w:val="32"/>
    </w:rPr>
  </w:style>
  <w:style w:type="paragraph" w:customStyle="1" w:styleId="HeadingProcedure">
    <w:name w:val="Heading Procedure"/>
    <w:basedOn w:val="HeadingBase"/>
    <w:next w:val="Normal"/>
    <w:rsid w:val="00F946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4641"/>
    <w:pPr>
      <w:spacing w:before="60" w:after="60"/>
    </w:pPr>
  </w:style>
  <w:style w:type="paragraph" w:styleId="ListContinue">
    <w:name w:val="List Continue"/>
    <w:basedOn w:val="List"/>
    <w:rsid w:val="00F94641"/>
    <w:pPr>
      <w:ind w:firstLine="0"/>
    </w:pPr>
  </w:style>
  <w:style w:type="paragraph" w:customStyle="1" w:styleId="ListNote">
    <w:name w:val="List Note"/>
    <w:basedOn w:val="List"/>
    <w:rsid w:val="00F946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46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46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4641"/>
    <w:rPr>
      <w:rFonts w:ascii="Courier New" w:hAnsi="Courier New"/>
    </w:rPr>
  </w:style>
  <w:style w:type="paragraph" w:customStyle="1" w:styleId="NoteBullet">
    <w:name w:val="Note Bullet"/>
    <w:basedOn w:val="Note"/>
    <w:rsid w:val="00F946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46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46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46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46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46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46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4641"/>
    <w:rPr>
      <w:b/>
      <w:smallCaps/>
    </w:rPr>
  </w:style>
  <w:style w:type="paragraph" w:customStyle="1" w:styleId="TableListNumber">
    <w:name w:val="Table List Number"/>
    <w:basedOn w:val="ListNumber"/>
    <w:rsid w:val="00F946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46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4641"/>
    <w:pPr>
      <w:numPr>
        <w:numId w:val="9"/>
      </w:numPr>
    </w:pPr>
  </w:style>
  <w:style w:type="paragraph" w:customStyle="1" w:styleId="ListAlpha2">
    <w:name w:val="List Alpha 2"/>
    <w:basedOn w:val="List2"/>
    <w:rsid w:val="00F94641"/>
    <w:pPr>
      <w:numPr>
        <w:numId w:val="8"/>
      </w:numPr>
    </w:pPr>
  </w:style>
  <w:style w:type="paragraph" w:styleId="List2">
    <w:name w:val="List 2"/>
    <w:basedOn w:val="BodyText"/>
    <w:rsid w:val="00F946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46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46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46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46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46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4641"/>
    <w:pPr>
      <w:numPr>
        <w:numId w:val="4"/>
      </w:numPr>
    </w:pPr>
  </w:style>
  <w:style w:type="paragraph" w:styleId="ListContinue2">
    <w:name w:val="List Continue 2"/>
    <w:basedOn w:val="List2"/>
    <w:rsid w:val="00F94641"/>
    <w:pPr>
      <w:ind w:firstLine="0"/>
    </w:pPr>
  </w:style>
  <w:style w:type="paragraph" w:styleId="ListContinue3">
    <w:name w:val="List Continue 3"/>
    <w:basedOn w:val="List3"/>
    <w:rsid w:val="00F94641"/>
    <w:pPr>
      <w:ind w:left="1021" w:firstLine="0"/>
    </w:pPr>
  </w:style>
  <w:style w:type="paragraph" w:styleId="ListContinue4">
    <w:name w:val="List Continue 4"/>
    <w:basedOn w:val="List4"/>
    <w:rsid w:val="00F94641"/>
    <w:pPr>
      <w:ind w:firstLine="0"/>
    </w:pPr>
  </w:style>
  <w:style w:type="paragraph" w:styleId="ListContinue5">
    <w:name w:val="List Continue 5"/>
    <w:basedOn w:val="List5"/>
    <w:rsid w:val="00F94641"/>
    <w:pPr>
      <w:ind w:firstLine="0"/>
    </w:pPr>
  </w:style>
  <w:style w:type="paragraph" w:styleId="ListNumber3">
    <w:name w:val="List Number 3"/>
    <w:basedOn w:val="List3"/>
    <w:rsid w:val="00F94641"/>
    <w:pPr>
      <w:numPr>
        <w:numId w:val="5"/>
      </w:numPr>
    </w:pPr>
  </w:style>
  <w:style w:type="paragraph" w:styleId="ListNumber4">
    <w:name w:val="List Number 4"/>
    <w:basedOn w:val="List4"/>
    <w:rsid w:val="00F94641"/>
    <w:pPr>
      <w:numPr>
        <w:numId w:val="6"/>
      </w:numPr>
    </w:pPr>
  </w:style>
  <w:style w:type="paragraph" w:styleId="ListNumber5">
    <w:name w:val="List Number 5"/>
    <w:basedOn w:val="List5"/>
    <w:rsid w:val="00F94641"/>
    <w:pPr>
      <w:numPr>
        <w:numId w:val="7"/>
      </w:numPr>
    </w:pPr>
  </w:style>
  <w:style w:type="paragraph" w:styleId="BlockText">
    <w:name w:val="Block Text"/>
    <w:basedOn w:val="Normal"/>
    <w:rsid w:val="00F946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46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4641"/>
    <w:rPr>
      <w:sz w:val="16"/>
      <w:vertAlign w:val="superscript"/>
    </w:rPr>
  </w:style>
  <w:style w:type="character" w:customStyle="1" w:styleId="Symbols">
    <w:name w:val="Symbols"/>
    <w:basedOn w:val="DefaultParagraphFont"/>
    <w:rsid w:val="00F94641"/>
    <w:rPr>
      <w:rFonts w:ascii="Symbol" w:hAnsi="Symbol"/>
    </w:rPr>
  </w:style>
  <w:style w:type="character" w:customStyle="1" w:styleId="MenuOptions">
    <w:name w:val="Menu Options"/>
    <w:basedOn w:val="DefaultParagraphFont"/>
    <w:rsid w:val="00F946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4641"/>
    <w:rPr>
      <w:b/>
    </w:rPr>
  </w:style>
  <w:style w:type="character" w:customStyle="1" w:styleId="Underlined">
    <w:name w:val="Underlined"/>
    <w:basedOn w:val="DefaultParagraphFont"/>
    <w:rsid w:val="00F94641"/>
    <w:rPr>
      <w:u w:val="single"/>
    </w:rPr>
  </w:style>
  <w:style w:type="paragraph" w:customStyle="1" w:styleId="TableBodyTextRight">
    <w:name w:val="Table Body Text Right"/>
    <w:basedOn w:val="TableBodyText"/>
    <w:rsid w:val="00F946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4641"/>
    <w:rPr>
      <w:sz w:val="18"/>
    </w:rPr>
  </w:style>
  <w:style w:type="paragraph" w:customStyle="1" w:styleId="BodySmallRight">
    <w:name w:val="Body Small Right"/>
    <w:basedOn w:val="BodyTextRight"/>
    <w:rsid w:val="00F94641"/>
    <w:rPr>
      <w:sz w:val="18"/>
      <w:szCs w:val="18"/>
    </w:rPr>
  </w:style>
  <w:style w:type="paragraph" w:customStyle="1" w:styleId="MarginEdition">
    <w:name w:val="Margin Edition"/>
    <w:basedOn w:val="MarginNote"/>
    <w:rsid w:val="00F946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4641"/>
    <w:rPr>
      <w:sz w:val="2"/>
      <w:szCs w:val="2"/>
    </w:rPr>
  </w:style>
  <w:style w:type="character" w:customStyle="1" w:styleId="Small">
    <w:name w:val="Small"/>
    <w:basedOn w:val="DefaultParagraphFont"/>
    <w:rsid w:val="00F94641"/>
    <w:rPr>
      <w:sz w:val="16"/>
    </w:rPr>
  </w:style>
  <w:style w:type="paragraph" w:customStyle="1" w:styleId="WideTable">
    <w:name w:val="Wide Table"/>
    <w:basedOn w:val="Normal"/>
    <w:rsid w:val="00F946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4641"/>
  </w:style>
  <w:style w:type="paragraph" w:styleId="Quote">
    <w:name w:val="Quote"/>
    <w:basedOn w:val="Heading1"/>
    <w:link w:val="QuoteChar"/>
    <w:qFormat/>
    <w:rsid w:val="00F946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46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4641"/>
    <w:pPr>
      <w:pageBreakBefore/>
    </w:pPr>
  </w:style>
  <w:style w:type="paragraph" w:customStyle="1" w:styleId="Border">
    <w:name w:val="Border"/>
    <w:basedOn w:val="Normal"/>
    <w:qFormat/>
    <w:rsid w:val="00F946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46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6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6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46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46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46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46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46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4641"/>
    <w:rPr>
      <w:u w:val="single"/>
    </w:rPr>
  </w:style>
  <w:style w:type="character" w:customStyle="1" w:styleId="BoldandItalics">
    <w:name w:val="Bold and Italics"/>
    <w:qFormat/>
    <w:rsid w:val="00F94641"/>
    <w:rPr>
      <w:b/>
      <w:i/>
      <w:u w:val="none"/>
    </w:rPr>
  </w:style>
  <w:style w:type="paragraph" w:styleId="BalloonText">
    <w:name w:val="Balloon Text"/>
    <w:basedOn w:val="Normal"/>
    <w:link w:val="BalloonTextChar"/>
    <w:rsid w:val="00F946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46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46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46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46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46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4641"/>
    <w:pPr>
      <w:spacing w:before="0" w:after="0"/>
    </w:pPr>
  </w:style>
  <w:style w:type="paragraph" w:customStyle="1" w:styleId="BodyTextBold">
    <w:name w:val="Body Text Bold"/>
    <w:basedOn w:val="BodyText"/>
    <w:qFormat/>
    <w:rsid w:val="00F94641"/>
    <w:rPr>
      <w:b/>
    </w:rPr>
  </w:style>
  <w:style w:type="character" w:styleId="Hyperlink">
    <w:name w:val="Hyperlink"/>
    <w:basedOn w:val="DefaultParagraphFont"/>
    <w:uiPriority w:val="99"/>
    <w:unhideWhenUsed/>
    <w:rsid w:val="009F6E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905</Words>
  <Characters>5759</Characters>
  <Application>Microsoft Office Word</Application>
  <DocSecurity>0</DocSecurity>
  <Lines>169</Lines>
  <Paragraphs>118</Paragraphs>
  <ScaleCrop>false</ScaleCrop>
  <Company>Author-it Software Corporation Ltd.</Company>
  <LinksUpToDate>false</LinksUpToDate>
  <CharactersWithSpaces>6546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CUAMPF515 Develop instrumental techniques and expand repertoire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2025-03-01T14:41:00Z</dcterms:created>
  <dcterms:modified xsi:type="dcterms:W3CDTF">2025-03-01T14:41:00Z</dcterms:modified>
</cp:coreProperties>
</file>