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EA7" w:rsidP="00C54E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CUAMPF503 Perform accompaniment</w:t>
      </w:r>
      <w:r>
        <w:fldChar w:fldCharType="end"/>
      </w:r>
    </w:p>
    <w:p w:rsidR="00C54EA7" w:rsidP="00C54EA7">
      <w:pPr>
        <w:pStyle w:val="Version"/>
        <w:sectPr w:rsidSect="009C61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6198" w:rsidP="009C6198">
      <w:pPr>
        <w:pStyle w:val="SuperHeading"/>
      </w:pPr>
      <w:r w:rsidRPr="009C6198">
        <w:t>CUAMPF503 Perform accompaniment</w:t>
      </w:r>
    </w:p>
    <w:p w:rsidR="00000000" w:rsidRPr="009C6198" w:rsidP="009C6198">
      <w:pPr>
        <w:pStyle w:val="Heading1"/>
      </w:pPr>
      <w:bookmarkStart w:id="1" w:name="O_799567"/>
      <w:bookmarkEnd w:id="1"/>
      <w:r w:rsidRPr="009C61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C6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98" w:rsidP="009C6198">
            <w:pPr>
              <w:pStyle w:val="BodyText"/>
            </w:pPr>
            <w:r w:rsidRPr="009C61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rPr>
                <w:rStyle w:val="SpecialBold"/>
              </w:rPr>
              <w:t>Comments</w:t>
            </w:r>
          </w:p>
        </w:tc>
      </w:tr>
      <w:tr w:rsidTr="009C6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98" w:rsidP="009C6198">
            <w:pPr>
              <w:pStyle w:val="BodyText"/>
            </w:pPr>
            <w:r w:rsidRPr="009C6198">
              <w:t>This version first released with CUA Creative Arts and Culture Training Package version 2.0.</w:t>
            </w:r>
          </w:p>
        </w:tc>
      </w:tr>
    </w:tbl>
    <w:p w:rsidR="00000000" w:rsidRPr="009C6198" w:rsidP="009C6198">
      <w:pPr>
        <w:pStyle w:val="BodyText"/>
      </w:pPr>
    </w:p>
    <w:p w:rsidR="00000000" w:rsidRPr="009C6198" w:rsidP="009C6198">
      <w:pPr>
        <w:pStyle w:val="AllowPageBreak"/>
      </w:pPr>
    </w:p>
    <w:p w:rsidR="00000000" w:rsidRPr="009C6198" w:rsidP="009C6198">
      <w:pPr>
        <w:pStyle w:val="Heading1"/>
      </w:pPr>
      <w:bookmarkStart w:id="2" w:name="O_799568"/>
      <w:bookmarkEnd w:id="2"/>
      <w:r w:rsidRPr="009C6198">
        <w:t>Application</w:t>
      </w:r>
    </w:p>
    <w:p w:rsidR="00000000" w:rsidRPr="009C6198" w:rsidP="00C54EA7">
      <w:pPr>
        <w:pStyle w:val="BodyText"/>
      </w:pPr>
      <w:r w:rsidRPr="009C6198">
        <w:t xml:space="preserve">This unit describes the skills and knowledge required to perform as an accompanist </w:t>
      </w:r>
      <w:r w:rsidRPr="009C6198">
        <w:t>to complement the performance of solo performers or groups, such as choirs.</w:t>
      </w:r>
    </w:p>
    <w:p w:rsidR="00000000" w:rsidRPr="009C6198" w:rsidP="00C54EA7">
      <w:pPr>
        <w:pStyle w:val="BodyText"/>
      </w:pPr>
      <w:r w:rsidRPr="009C6198">
        <w:t xml:space="preserve">It applies to individuals who may be a solo accompanist on the piano or another instrument. </w:t>
      </w:r>
    </w:p>
    <w:p w:rsidR="00C54EA7" w:rsidP="00C54EA7">
      <w:pPr>
        <w:pStyle w:val="BodyText"/>
      </w:pPr>
      <w:r w:rsidRPr="009C6198">
        <w:t>No licensing, legislative or certification requirements apply to this unit at the tim</w:t>
      </w:r>
      <w:r w:rsidRPr="009C6198">
        <w:t>e of publication.</w:t>
      </w:r>
    </w:p>
    <w:p w:rsidR="00000000" w:rsidRPr="009C6198" w:rsidP="009C6198">
      <w:pPr>
        <w:pStyle w:val="Heading1"/>
      </w:pPr>
      <w:bookmarkStart w:id="3" w:name="O_799571"/>
      <w:bookmarkEnd w:id="3"/>
      <w:r w:rsidRPr="009C6198">
        <w:t>Unit Sector</w:t>
      </w:r>
    </w:p>
    <w:p w:rsidR="00000000" w:rsidRPr="009C6198" w:rsidP="00C54EA7">
      <w:pPr>
        <w:pStyle w:val="BodyText"/>
      </w:pPr>
      <w:r w:rsidRPr="009C6198">
        <w:t>Performing arts – music performance</w:t>
      </w:r>
    </w:p>
    <w:p w:rsidR="00000000" w:rsidRPr="009C6198" w:rsidP="009C6198">
      <w:pPr>
        <w:pStyle w:val="Heading1"/>
      </w:pPr>
      <w:bookmarkStart w:id="4" w:name="O_799572"/>
      <w:bookmarkEnd w:id="4"/>
      <w:r w:rsidRPr="009C619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C61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98" w:rsidP="009C6198">
            <w:pPr>
              <w:pStyle w:val="BodyText"/>
            </w:pPr>
            <w:r w:rsidRPr="009C619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rPr>
                <w:rStyle w:val="SpecialBold"/>
              </w:rPr>
              <w:t>PERFORMANCE CRITERIA</w:t>
            </w:r>
          </w:p>
        </w:tc>
      </w:tr>
      <w:tr w:rsidTr="009C61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98" w:rsidP="009C6198">
            <w:pPr>
              <w:pStyle w:val="BodyText"/>
            </w:pPr>
            <w:r w:rsidRPr="009C619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61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1. Prepare to perform accompaniment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98" w:rsidP="009C6198">
            <w:pPr>
              <w:pStyle w:val="BodyText"/>
            </w:pPr>
            <w:r w:rsidRPr="009C6198">
              <w:t>1.1 Discuss and confirm artistic vision and expected performance outcomes with appropriate people</w:t>
            </w:r>
          </w:p>
          <w:p w:rsidR="00000000" w:rsidRPr="009C6198" w:rsidP="009C6198">
            <w:pPr>
              <w:pStyle w:val="BodyText"/>
            </w:pPr>
            <w:r w:rsidRPr="009C6198">
              <w:t>1.2 Confirm own status an</w:t>
            </w:r>
            <w:r w:rsidRPr="009C6198">
              <w:t>d contribution to performance concept, ensuring that own artistic and professional integrity are maintained</w:t>
            </w:r>
          </w:p>
          <w:p w:rsidR="00000000" w:rsidRPr="009C6198" w:rsidP="009C6198">
            <w:pPr>
              <w:pStyle w:val="BodyText"/>
            </w:pPr>
            <w:r w:rsidRPr="009C6198">
              <w:t>1.3 Confirm that accompaniment is within own technical and artistic level of ability</w:t>
            </w:r>
          </w:p>
          <w:p w:rsidR="00000000" w:rsidRPr="009C6198" w:rsidP="009C6198">
            <w:pPr>
              <w:pStyle w:val="BodyText"/>
            </w:pPr>
            <w:r w:rsidRPr="009C6198">
              <w:t>1.4 Undertake adequate personal practice to achieve the require</w:t>
            </w:r>
            <w:r w:rsidRPr="009C6198">
              <w:t>d standard before combined rehearsal period begins</w:t>
            </w:r>
          </w:p>
          <w:p w:rsidR="00000000" w:rsidRPr="009C6198" w:rsidP="009C6198">
            <w:pPr>
              <w:pStyle w:val="BodyText"/>
            </w:pPr>
            <w:r w:rsidRPr="009C6198">
              <w:t xml:space="preserve">1.5 Confirm availability and attend scheduled rehearsals punctually </w:t>
            </w:r>
          </w:p>
          <w:p w:rsidR="00000000" w:rsidRPr="009C6198" w:rsidP="009C6198">
            <w:pPr>
              <w:pStyle w:val="BodyText"/>
            </w:pPr>
            <w:r w:rsidRPr="009C6198">
              <w:t>1.6 Take direction from and maintain support for the principal artist(s) in rehearsals</w:t>
            </w:r>
          </w:p>
          <w:p w:rsidR="00000000" w:rsidRPr="009C6198" w:rsidP="009C6198">
            <w:pPr>
              <w:pStyle w:val="BodyText"/>
            </w:pPr>
            <w:r w:rsidRPr="009C6198">
              <w:t>1.7 Establish rehearsal and performance condition</w:t>
            </w:r>
            <w:r w:rsidRPr="009C6198">
              <w:t>s that are ergonomically appropriate and allow for reasonable rest breaks in line with work health and safety (WHS) principles</w:t>
            </w:r>
          </w:p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1.8 Develop and use strategies to overcome the effects of performance anxiety</w:t>
            </w:r>
          </w:p>
        </w:tc>
      </w:tr>
      <w:tr w:rsidTr="009C61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2. Provide accompaniment for performers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98" w:rsidP="009C6198">
            <w:pPr>
              <w:pStyle w:val="BodyText"/>
            </w:pPr>
            <w:r w:rsidRPr="009C6198">
              <w:t>2.1 Collaborate with appropriate people, and apply music knowledge to adapt music appropriately for the content and context of the performance</w:t>
            </w:r>
          </w:p>
          <w:p w:rsidR="00000000" w:rsidRPr="009C6198" w:rsidP="009C6198">
            <w:pPr>
              <w:pStyle w:val="BodyText"/>
            </w:pPr>
            <w:r w:rsidRPr="009C6198">
              <w:t>2.2 Ensure that musical emphasis of the accompaniment underpins and enhances the performance</w:t>
            </w:r>
          </w:p>
          <w:p w:rsidR="00000000" w:rsidRPr="009C6198" w:rsidP="009C6198">
            <w:pPr>
              <w:pStyle w:val="BodyText"/>
            </w:pPr>
            <w:r w:rsidRPr="009C6198">
              <w:t xml:space="preserve">2.3 Play and replay </w:t>
            </w:r>
            <w:r w:rsidRPr="009C6198">
              <w:t>accompaniment exactly to guide performers as required</w:t>
            </w:r>
          </w:p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2.4 Maintain energy levels, concentration and focus throughout rehearsals and performances</w:t>
            </w:r>
          </w:p>
        </w:tc>
      </w:tr>
      <w:tr w:rsidTr="009C61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3. Interact with performers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98" w:rsidP="009C6198">
            <w:pPr>
              <w:pStyle w:val="BodyText"/>
            </w:pPr>
            <w:r w:rsidRPr="009C6198">
              <w:t>3.1 Take and give cues to contribute to a coherent performance</w:t>
            </w:r>
          </w:p>
          <w:p w:rsidR="00000000" w:rsidRPr="009C6198" w:rsidP="009C6198">
            <w:pPr>
              <w:pStyle w:val="BodyText"/>
            </w:pPr>
            <w:r w:rsidRPr="009C6198">
              <w:t>3.2 Listen, monitor</w:t>
            </w:r>
            <w:r w:rsidRPr="009C6198">
              <w:t xml:space="preserve"> and adjust playing to the needs of performer(s) and the context of activity, and to maintain balance throughout the performance</w:t>
            </w:r>
          </w:p>
          <w:p w:rsidR="00000000" w:rsidRPr="009C6198" w:rsidP="009C6198">
            <w:pPr>
              <w:pStyle w:val="BodyText"/>
            </w:pPr>
            <w:r w:rsidRPr="009C6198">
              <w:t>3.3 Respond sensitively to performers’ emotional states and artistic requirements to ensure planned performance outcomes are ac</w:t>
            </w:r>
            <w:r w:rsidRPr="009C6198">
              <w:t>hieved</w:t>
            </w:r>
          </w:p>
          <w:p w:rsidR="00000000" w:rsidRPr="009C6198" w:rsidP="009C6198">
            <w:pPr>
              <w:pStyle w:val="BodyText"/>
            </w:pPr>
            <w:r w:rsidRPr="009C6198">
              <w:t>3.4 Support performer(s) to deal with contingencies during performances by altering accompaniment to cover any irregularities</w:t>
            </w:r>
          </w:p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3.5 Maintain own conduct and appearance appropriate to the performance context</w:t>
            </w:r>
          </w:p>
        </w:tc>
      </w:tr>
      <w:tr w:rsidTr="009C61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4. Evaluate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98" w:rsidP="009C6198">
            <w:pPr>
              <w:pStyle w:val="BodyText"/>
            </w:pPr>
            <w:r w:rsidRPr="009C6198">
              <w:t>4.1 Contribute to e</w:t>
            </w:r>
            <w:r w:rsidRPr="009C6198">
              <w:t>valuation of the performance</w:t>
            </w:r>
          </w:p>
          <w:p w:rsidR="00000000" w:rsidRPr="009C6198" w:rsidP="009C6198">
            <w:pPr>
              <w:pStyle w:val="BodyText"/>
            </w:pPr>
            <w:r w:rsidRPr="009C6198">
              <w:t>4.2 Evaluate own performance as accompanist, and note areas for future improvement</w:t>
            </w:r>
          </w:p>
          <w:p w:rsidR="00000000" w:rsidRPr="009C6198" w:rsidP="009C6198">
            <w:pPr>
              <w:pStyle w:val="BodyText"/>
            </w:pPr>
            <w:r w:rsidRPr="009C6198">
              <w:t>4.3 Seek feedback on own performance from appropriate people, and incorporate suggestions into strategies for improving own accompaniment skills</w:t>
            </w:r>
          </w:p>
        </w:tc>
      </w:tr>
    </w:tbl>
    <w:p w:rsidR="00000000" w:rsidRPr="009C6198" w:rsidP="009C6198">
      <w:pPr>
        <w:pStyle w:val="BodyText"/>
      </w:pPr>
    </w:p>
    <w:p w:rsidR="00000000" w:rsidRPr="009C6198" w:rsidP="009C6198">
      <w:pPr>
        <w:pStyle w:val="AllowPageBreak"/>
      </w:pPr>
    </w:p>
    <w:p w:rsidR="00000000" w:rsidRPr="009C6198" w:rsidP="009C6198">
      <w:pPr>
        <w:pStyle w:val="Heading1"/>
      </w:pPr>
      <w:bookmarkStart w:id="5" w:name="O_799573"/>
      <w:bookmarkEnd w:id="5"/>
      <w:r w:rsidRPr="009C6198">
        <w:t>Foundation Skills</w:t>
      </w:r>
    </w:p>
    <w:p w:rsidR="00000000" w:rsidRPr="00C54EA7" w:rsidP="00C54EA7">
      <w:pPr>
        <w:pStyle w:val="BodyText"/>
        <w:rPr>
          <w:i/>
        </w:rPr>
      </w:pPr>
      <w:r w:rsidRPr="00C54EA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C6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98" w:rsidP="009C6198">
            <w:pPr>
              <w:pStyle w:val="BodyText"/>
            </w:pPr>
            <w:r w:rsidRPr="009C619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98" w:rsidP="009C6198">
            <w:pPr>
              <w:pStyle w:val="BodyText"/>
            </w:pPr>
            <w:r w:rsidRPr="009C619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rPr>
                <w:rStyle w:val="SpecialBold"/>
              </w:rPr>
              <w:t>Description</w:t>
            </w:r>
          </w:p>
        </w:tc>
      </w:tr>
      <w:tr w:rsidTr="009C6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ListBullet"/>
              <w:rPr>
                <w:lang w:val="en-NZ"/>
              </w:rPr>
            </w:pPr>
            <w:r w:rsidRPr="009C6198">
              <w:t>Plans, implements and adjusts processes as required to achieve learning outcomes</w:t>
            </w:r>
          </w:p>
        </w:tc>
      </w:tr>
      <w:tr w:rsidTr="009C6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ListBullet"/>
              <w:rPr>
                <w:lang w:val="en-NZ"/>
              </w:rPr>
            </w:pPr>
            <w:r w:rsidRPr="009C6198">
              <w:t xml:space="preserve">Documents strategies in suitable format for personal use </w:t>
            </w:r>
          </w:p>
        </w:tc>
      </w:tr>
      <w:tr w:rsidTr="009C6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1.1, 1.2, 1.6, 2.1, 2.2, 3.1-3.3,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ListBullet"/>
              <w:rPr>
                <w:lang w:val="en-NZ"/>
              </w:rPr>
            </w:pPr>
            <w:r w:rsidRPr="009C6198">
              <w:t>Uses clear and appropriate langua</w:t>
            </w:r>
            <w:r w:rsidRPr="009C6198">
              <w:t>ge to liaise with others, listening and responding appropriately to feedback and direction to ensure best possible outcome</w:t>
            </w:r>
          </w:p>
        </w:tc>
      </w:tr>
      <w:tr w:rsidTr="009C6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1.1-1.3, 1.5, 1.7, 2.3,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98" w:rsidP="009C6198">
            <w:pPr>
              <w:pStyle w:val="ListBullet"/>
            </w:pPr>
            <w:r w:rsidRPr="009C6198">
              <w:t>Understands the purpose of own role and associated responsibilities, and how they contribute to the work of others in the immediate work context</w:t>
            </w:r>
          </w:p>
          <w:p w:rsidR="00000000" w:rsidP="009C6198">
            <w:pPr>
              <w:pStyle w:val="ListBullet"/>
              <w:rPr>
                <w:lang w:val="en-NZ"/>
              </w:rPr>
            </w:pPr>
            <w:r w:rsidRPr="009C6198">
              <w:t>Follows safety protocols and procedures</w:t>
            </w:r>
          </w:p>
        </w:tc>
      </w:tr>
      <w:tr w:rsidTr="009C6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1.1, 1.2, 1.6, 2.1, 2.4, 3.1, 3.3, 4.1, 4.3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ListBullet"/>
              <w:rPr>
                <w:lang w:val="en-NZ"/>
              </w:rPr>
            </w:pPr>
            <w:r w:rsidRPr="009C6198">
              <w:t>Work</w:t>
            </w:r>
            <w:r w:rsidRPr="009C6198">
              <w:t>s collaboratively to identify and complete task requirements</w:t>
            </w:r>
          </w:p>
        </w:tc>
      </w:tr>
      <w:tr w:rsidTr="009C61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1.2-1.8, 2.1-2.4, 3.1-3.4,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98" w:rsidP="009C6198">
            <w:pPr>
              <w:pStyle w:val="ListBullet"/>
            </w:pPr>
            <w:r w:rsidRPr="009C6198">
              <w:t>Plans and prioritises a range of tasks, including practice and performances</w:t>
            </w:r>
          </w:p>
          <w:p w:rsidR="00000000" w:rsidRPr="009C6198" w:rsidP="009C6198">
            <w:pPr>
              <w:pStyle w:val="ListBullet"/>
            </w:pPr>
            <w:r w:rsidRPr="009C6198">
              <w:t>Uses innovative techniques to organise work and support the creative</w:t>
            </w:r>
            <w:r w:rsidRPr="009C6198">
              <w:t xml:space="preserve"> process</w:t>
            </w:r>
          </w:p>
          <w:p w:rsidR="00000000" w:rsidRPr="009C6198" w:rsidP="009C6198">
            <w:pPr>
              <w:pStyle w:val="ListBullet"/>
            </w:pPr>
            <w:r w:rsidRPr="009C6198">
              <w:t>Evaluates feedback and applies problem solving processes to determine solutions and improvements</w:t>
            </w:r>
          </w:p>
        </w:tc>
      </w:tr>
    </w:tbl>
    <w:p w:rsidR="00000000" w:rsidRPr="009C6198" w:rsidP="009C6198">
      <w:pPr>
        <w:pStyle w:val="BodyText"/>
      </w:pPr>
    </w:p>
    <w:p w:rsidR="00000000" w:rsidRPr="009C6198" w:rsidP="009C6198">
      <w:pPr>
        <w:pStyle w:val="AllowPageBreak"/>
      </w:pPr>
    </w:p>
    <w:p w:rsidR="00000000" w:rsidRPr="009C6198" w:rsidP="009C6198">
      <w:pPr>
        <w:pStyle w:val="Heading1"/>
      </w:pPr>
      <w:bookmarkStart w:id="6" w:name="O_799575"/>
      <w:bookmarkEnd w:id="6"/>
      <w:r w:rsidRPr="009C6198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9C619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98" w:rsidP="009C6198">
            <w:pPr>
              <w:pStyle w:val="BodyText"/>
            </w:pPr>
            <w:r w:rsidRPr="009C6198">
              <w:rPr>
                <w:rStyle w:val="SpecialBold"/>
              </w:rPr>
              <w:t xml:space="preserve">Code and title </w:t>
            </w:r>
          </w:p>
          <w:p w:rsidR="00000000" w:rsidRPr="009C6198" w:rsidP="009C6198">
            <w:pPr>
              <w:pStyle w:val="BodyText"/>
            </w:pPr>
            <w:r w:rsidRPr="009C619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98" w:rsidP="009C6198">
            <w:pPr>
              <w:pStyle w:val="BodyText"/>
            </w:pPr>
            <w:r w:rsidRPr="009C6198">
              <w:rPr>
                <w:rStyle w:val="SpecialBold"/>
              </w:rPr>
              <w:t>Code and title</w:t>
            </w:r>
          </w:p>
          <w:p w:rsidR="00000000" w:rsidRPr="009C6198" w:rsidP="009C6198">
            <w:pPr>
              <w:pStyle w:val="BodyText"/>
            </w:pPr>
            <w:r w:rsidRPr="009C619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98" w:rsidP="009C6198">
            <w:pPr>
              <w:pStyle w:val="BodyText"/>
            </w:pPr>
            <w:r w:rsidRPr="009C6198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rPr>
                <w:rStyle w:val="SpecialBold"/>
              </w:rPr>
              <w:t>Equivalence status</w:t>
            </w:r>
          </w:p>
        </w:tc>
      </w:tr>
      <w:tr w:rsidTr="009C619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CUAMPF503 Perform accompaniment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>CUSMPF503A Perform accompaniment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198">
            <w:pPr>
              <w:pStyle w:val="BodyText"/>
              <w:rPr>
                <w:lang w:val="en-NZ"/>
              </w:rPr>
            </w:pPr>
            <w:r w:rsidRPr="009C6198">
              <w:t xml:space="preserve">Updated to meet Standards for Training Packages. Minor edits to elements and performance criteria to clarify intent.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198" w:rsidP="009C6198">
            <w:pPr>
              <w:pStyle w:val="BodyText"/>
            </w:pPr>
            <w:r w:rsidRPr="009C6198">
              <w:t>Equivalent unit</w:t>
            </w:r>
          </w:p>
        </w:tc>
      </w:tr>
    </w:tbl>
    <w:p w:rsidR="00C54EA7" w:rsidP="009C6198">
      <w:pPr>
        <w:pStyle w:val="BodyText"/>
      </w:pPr>
    </w:p>
    <w:p w:rsidR="00C54EA7" w:rsidP="009C6198">
      <w:pPr>
        <w:pStyle w:val="BodyText"/>
      </w:pPr>
    </w:p>
    <w:p w:rsidR="00000000" w:rsidRPr="009C6198" w:rsidP="009C6198">
      <w:pPr>
        <w:pStyle w:val="Heading1"/>
      </w:pPr>
      <w:bookmarkStart w:id="7" w:name="O_799582"/>
      <w:bookmarkEnd w:id="7"/>
      <w:r w:rsidRPr="009C6198">
        <w:t>Links</w:t>
      </w:r>
    </w:p>
    <w:p w:rsidR="00000000" w:rsidRPr="009C6198" w:rsidP="00C54EA7">
      <w:pPr>
        <w:pStyle w:val="BodyText"/>
      </w:pPr>
      <w:r w:rsidRPr="009C6198">
        <w:t>Companion Volume implementation</w:t>
      </w:r>
      <w:r w:rsidRPr="009C6198">
        <w:t xml:space="preserve">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B6E6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C6198" w:rsidP="009C6198"/>
    <w:sectPr w:rsidSect="009C61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1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198" w:rsidRPr="00C54EA7" w:rsidP="00C54E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1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EA7" w:rsidP="009C6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EA7" w:rsidP="009C6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4EA7" w:rsidP="009C61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1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E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198" w:rsidRPr="00C54EA7" w:rsidP="00C54E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1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EA7" w:rsidRPr="002D2AF8" w:rsidP="009C6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CUAMPF503 Perform accompaniment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54EA7" w:rsidP="009C61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B2D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CAD8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1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1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1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1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1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1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1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1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1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1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1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198"/>
  </w:style>
  <w:style w:type="character" w:customStyle="1" w:styleId="Heading1Char">
    <w:name w:val="Heading 1 Char"/>
    <w:basedOn w:val="DefaultParagraphFont"/>
    <w:link w:val="Heading1"/>
    <w:rsid w:val="009C61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1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1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1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6198"/>
    <w:rPr>
      <w:b/>
      <w:spacing w:val="0"/>
    </w:rPr>
  </w:style>
  <w:style w:type="character" w:styleId="Emphasis">
    <w:name w:val="Emphasis"/>
    <w:basedOn w:val="DefaultParagraphFont"/>
    <w:qFormat/>
    <w:rsid w:val="009C6198"/>
    <w:rPr>
      <w:i/>
    </w:rPr>
  </w:style>
  <w:style w:type="paragraph" w:customStyle="1" w:styleId="SuperHeading">
    <w:name w:val="SuperHeading"/>
    <w:basedOn w:val="Normal"/>
    <w:rsid w:val="009C61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1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61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1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1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1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1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1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1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1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1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1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1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1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1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1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1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1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61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1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1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61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61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1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1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1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1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1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1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1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1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61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1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1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198"/>
  </w:style>
  <w:style w:type="paragraph" w:styleId="TableofFigures">
    <w:name w:val="table of figures"/>
    <w:basedOn w:val="Normal"/>
    <w:next w:val="Normal"/>
    <w:semiHidden/>
    <w:rsid w:val="009C61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1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6198"/>
    <w:rPr>
      <w:rFonts w:ascii="Wingdings" w:hAnsi="Wingdings"/>
    </w:rPr>
  </w:style>
  <w:style w:type="paragraph" w:customStyle="1" w:styleId="TableHeading">
    <w:name w:val="Table Heading"/>
    <w:basedOn w:val="HeadingBase"/>
    <w:rsid w:val="009C61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198"/>
    <w:rPr>
      <w:color w:val="0033CC"/>
      <w:u w:val="none"/>
    </w:rPr>
  </w:style>
  <w:style w:type="paragraph" w:customStyle="1" w:styleId="BodyTextRight">
    <w:name w:val="Body Text Right"/>
    <w:basedOn w:val="BodyText"/>
    <w:rsid w:val="009C61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1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1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1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1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1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198"/>
    <w:rPr>
      <w:sz w:val="32"/>
    </w:rPr>
  </w:style>
  <w:style w:type="paragraph" w:customStyle="1" w:styleId="HeadingProcedure">
    <w:name w:val="Heading Procedure"/>
    <w:basedOn w:val="HeadingBase"/>
    <w:next w:val="Normal"/>
    <w:rsid w:val="009C61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198"/>
    <w:pPr>
      <w:spacing w:before="60" w:after="60"/>
    </w:pPr>
  </w:style>
  <w:style w:type="paragraph" w:styleId="ListContinue">
    <w:name w:val="List Continue"/>
    <w:basedOn w:val="List"/>
    <w:rsid w:val="009C6198"/>
    <w:pPr>
      <w:ind w:firstLine="0"/>
    </w:pPr>
  </w:style>
  <w:style w:type="paragraph" w:customStyle="1" w:styleId="ListNote">
    <w:name w:val="List Note"/>
    <w:basedOn w:val="List"/>
    <w:rsid w:val="009C61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1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1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198"/>
    <w:rPr>
      <w:rFonts w:ascii="Courier New" w:hAnsi="Courier New"/>
    </w:rPr>
  </w:style>
  <w:style w:type="paragraph" w:customStyle="1" w:styleId="NoteBullet">
    <w:name w:val="Note Bullet"/>
    <w:basedOn w:val="Note"/>
    <w:rsid w:val="009C61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1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1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1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1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61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1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198"/>
    <w:rPr>
      <w:b/>
      <w:smallCaps/>
    </w:rPr>
  </w:style>
  <w:style w:type="paragraph" w:customStyle="1" w:styleId="TableListNumber">
    <w:name w:val="Table List Number"/>
    <w:basedOn w:val="ListNumber"/>
    <w:rsid w:val="009C61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1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198"/>
    <w:pPr>
      <w:numPr>
        <w:numId w:val="8"/>
      </w:numPr>
    </w:pPr>
  </w:style>
  <w:style w:type="paragraph" w:customStyle="1" w:styleId="ListAlpha2">
    <w:name w:val="List Alpha 2"/>
    <w:basedOn w:val="List2"/>
    <w:rsid w:val="009C6198"/>
    <w:pPr>
      <w:numPr>
        <w:numId w:val="7"/>
      </w:numPr>
    </w:pPr>
  </w:style>
  <w:style w:type="paragraph" w:styleId="List2">
    <w:name w:val="List 2"/>
    <w:basedOn w:val="BodyText"/>
    <w:rsid w:val="009C61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1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1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1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1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1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6198"/>
    <w:pPr>
      <w:numPr>
        <w:numId w:val="3"/>
      </w:numPr>
    </w:pPr>
  </w:style>
  <w:style w:type="paragraph" w:styleId="ListContinue2">
    <w:name w:val="List Continue 2"/>
    <w:basedOn w:val="List2"/>
    <w:rsid w:val="009C6198"/>
    <w:pPr>
      <w:ind w:firstLine="0"/>
    </w:pPr>
  </w:style>
  <w:style w:type="paragraph" w:styleId="ListContinue3">
    <w:name w:val="List Continue 3"/>
    <w:basedOn w:val="List3"/>
    <w:rsid w:val="009C6198"/>
    <w:pPr>
      <w:ind w:left="1021" w:firstLine="0"/>
    </w:pPr>
  </w:style>
  <w:style w:type="paragraph" w:styleId="ListContinue4">
    <w:name w:val="List Continue 4"/>
    <w:basedOn w:val="List4"/>
    <w:rsid w:val="009C6198"/>
    <w:pPr>
      <w:ind w:firstLine="0"/>
    </w:pPr>
  </w:style>
  <w:style w:type="paragraph" w:styleId="ListContinue5">
    <w:name w:val="List Continue 5"/>
    <w:basedOn w:val="List5"/>
    <w:rsid w:val="009C6198"/>
    <w:pPr>
      <w:ind w:firstLine="0"/>
    </w:pPr>
  </w:style>
  <w:style w:type="paragraph" w:styleId="ListNumber3">
    <w:name w:val="List Number 3"/>
    <w:basedOn w:val="List3"/>
    <w:rsid w:val="009C6198"/>
    <w:pPr>
      <w:numPr>
        <w:numId w:val="4"/>
      </w:numPr>
    </w:pPr>
  </w:style>
  <w:style w:type="paragraph" w:styleId="ListNumber4">
    <w:name w:val="List Number 4"/>
    <w:basedOn w:val="List4"/>
    <w:rsid w:val="009C6198"/>
    <w:pPr>
      <w:numPr>
        <w:numId w:val="5"/>
      </w:numPr>
    </w:pPr>
  </w:style>
  <w:style w:type="paragraph" w:styleId="ListNumber5">
    <w:name w:val="List Number 5"/>
    <w:basedOn w:val="List5"/>
    <w:rsid w:val="009C6198"/>
    <w:pPr>
      <w:numPr>
        <w:numId w:val="6"/>
      </w:numPr>
    </w:pPr>
  </w:style>
  <w:style w:type="paragraph" w:styleId="BlockText">
    <w:name w:val="Block Text"/>
    <w:basedOn w:val="Normal"/>
    <w:rsid w:val="009C61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1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198"/>
    <w:rPr>
      <w:sz w:val="16"/>
      <w:vertAlign w:val="superscript"/>
    </w:rPr>
  </w:style>
  <w:style w:type="character" w:customStyle="1" w:styleId="Symbols">
    <w:name w:val="Symbols"/>
    <w:basedOn w:val="DefaultParagraphFont"/>
    <w:rsid w:val="009C6198"/>
    <w:rPr>
      <w:rFonts w:ascii="Symbol" w:hAnsi="Symbol"/>
    </w:rPr>
  </w:style>
  <w:style w:type="character" w:customStyle="1" w:styleId="MenuOptions">
    <w:name w:val="Menu Options"/>
    <w:basedOn w:val="DefaultParagraphFont"/>
    <w:rsid w:val="009C61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198"/>
    <w:rPr>
      <w:b/>
    </w:rPr>
  </w:style>
  <w:style w:type="character" w:customStyle="1" w:styleId="Underlined">
    <w:name w:val="Underlined"/>
    <w:basedOn w:val="DefaultParagraphFont"/>
    <w:rsid w:val="009C6198"/>
    <w:rPr>
      <w:u w:val="single"/>
    </w:rPr>
  </w:style>
  <w:style w:type="paragraph" w:customStyle="1" w:styleId="TableBodyTextRight">
    <w:name w:val="Table Body Text Right"/>
    <w:basedOn w:val="TableBodyText"/>
    <w:rsid w:val="009C61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198"/>
    <w:rPr>
      <w:sz w:val="18"/>
    </w:rPr>
  </w:style>
  <w:style w:type="paragraph" w:customStyle="1" w:styleId="BodySmallRight">
    <w:name w:val="Body Small Right"/>
    <w:basedOn w:val="BodyTextRight"/>
    <w:rsid w:val="009C6198"/>
    <w:rPr>
      <w:sz w:val="18"/>
      <w:szCs w:val="18"/>
    </w:rPr>
  </w:style>
  <w:style w:type="paragraph" w:customStyle="1" w:styleId="MarginEdition">
    <w:name w:val="Margin Edition"/>
    <w:basedOn w:val="MarginNote"/>
    <w:rsid w:val="009C61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198"/>
    <w:rPr>
      <w:sz w:val="2"/>
      <w:szCs w:val="2"/>
    </w:rPr>
  </w:style>
  <w:style w:type="character" w:customStyle="1" w:styleId="Small">
    <w:name w:val="Small"/>
    <w:basedOn w:val="DefaultParagraphFont"/>
    <w:rsid w:val="009C6198"/>
    <w:rPr>
      <w:sz w:val="16"/>
    </w:rPr>
  </w:style>
  <w:style w:type="paragraph" w:customStyle="1" w:styleId="WideTable">
    <w:name w:val="Wide Table"/>
    <w:basedOn w:val="Normal"/>
    <w:rsid w:val="009C61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198"/>
  </w:style>
  <w:style w:type="paragraph" w:styleId="Quote">
    <w:name w:val="Quote"/>
    <w:basedOn w:val="Heading1"/>
    <w:link w:val="QuoteChar"/>
    <w:qFormat/>
    <w:rsid w:val="009C61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1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198"/>
    <w:pPr>
      <w:pageBreakBefore/>
    </w:pPr>
  </w:style>
  <w:style w:type="paragraph" w:customStyle="1" w:styleId="Border">
    <w:name w:val="Border"/>
    <w:basedOn w:val="Normal"/>
    <w:qFormat/>
    <w:rsid w:val="009C61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1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1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1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1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1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1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1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198"/>
    <w:rPr>
      <w:u w:val="single"/>
    </w:rPr>
  </w:style>
  <w:style w:type="character" w:customStyle="1" w:styleId="BoldandItalics">
    <w:name w:val="Bold and Italics"/>
    <w:qFormat/>
    <w:rsid w:val="009C6198"/>
    <w:rPr>
      <w:b/>
      <w:i/>
      <w:u w:val="none"/>
    </w:rPr>
  </w:style>
  <w:style w:type="paragraph" w:styleId="BalloonText">
    <w:name w:val="Balloon Text"/>
    <w:basedOn w:val="Normal"/>
    <w:link w:val="BalloonTextChar"/>
    <w:rsid w:val="009C6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1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1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1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1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1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198"/>
    <w:pPr>
      <w:spacing w:before="0" w:after="0"/>
    </w:pPr>
  </w:style>
  <w:style w:type="paragraph" w:customStyle="1" w:styleId="BodyTextBold">
    <w:name w:val="Body Text Bold"/>
    <w:basedOn w:val="BodyText"/>
    <w:qFormat/>
    <w:rsid w:val="009C6198"/>
    <w:rPr>
      <w:b/>
    </w:rPr>
  </w:style>
  <w:style w:type="character" w:styleId="Hyperlink">
    <w:name w:val="Hyperlink"/>
    <w:basedOn w:val="DefaultParagraphFont"/>
    <w:uiPriority w:val="99"/>
    <w:unhideWhenUsed/>
    <w:rsid w:val="00C54E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4309</Characters>
  <Application>Microsoft Office Word</Application>
  <DocSecurity>0</DocSecurity>
  <Lines>165</Lines>
  <Paragraphs>97</Paragraphs>
  <ScaleCrop>false</ScaleCrop>
  <Company>Author-it Software Corporation Ltd.</Company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CUAMPF503 Perform accompaniment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2019-02-21T14:51:00Z</dcterms:created>
  <dcterms:modified xsi:type="dcterms:W3CDTF">2019-02-21T14:51:00Z</dcterms:modified>
</cp:coreProperties>
</file>