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7FE" w:rsidP="00400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CUAMPF419 Perform music using digital media</w:t>
      </w:r>
      <w:r>
        <w:fldChar w:fldCharType="end"/>
      </w:r>
    </w:p>
    <w:p w:rsidR="004007FE" w:rsidP="004007FE">
      <w:pPr>
        <w:pStyle w:val="Version"/>
        <w:sectPr w:rsidSect="00B92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194" w:rsidP="00B92194">
      <w:pPr>
        <w:pStyle w:val="SuperHeading"/>
      </w:pPr>
      <w:r w:rsidRPr="00B92194">
        <w:t>Assessment Requirements for CUAMPF419 Perform music using digital media</w:t>
      </w:r>
    </w:p>
    <w:p w:rsidR="00000000" w:rsidRPr="00B92194" w:rsidP="00B92194">
      <w:pPr>
        <w:pStyle w:val="Heading1"/>
      </w:pPr>
      <w:bookmarkStart w:id="1" w:name="O_1147134"/>
      <w:bookmarkEnd w:id="1"/>
      <w:r w:rsidRPr="00B921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921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94" w:rsidP="00B92194">
            <w:pPr>
              <w:pStyle w:val="BodyText"/>
            </w:pPr>
            <w:r w:rsidRPr="00B9219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94">
            <w:pPr>
              <w:pStyle w:val="BodyText"/>
              <w:rPr>
                <w:lang w:val="en-NZ"/>
              </w:rPr>
            </w:pPr>
            <w:r w:rsidRPr="00B92194">
              <w:rPr>
                <w:rStyle w:val="SpecialBold"/>
              </w:rPr>
              <w:t>Comments</w:t>
            </w:r>
          </w:p>
        </w:tc>
      </w:tr>
      <w:tr w:rsidTr="00B921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194">
            <w:pPr>
              <w:pStyle w:val="BodyText"/>
              <w:rPr>
                <w:lang w:val="en-NZ"/>
              </w:rPr>
            </w:pPr>
            <w:r w:rsidRPr="00B9219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194" w:rsidP="00B92194">
            <w:pPr>
              <w:pStyle w:val="BodyText"/>
            </w:pPr>
            <w:r w:rsidRPr="00B92194">
              <w:t>This version first released with CUA Creative Arts and Culture Training Package Version 5.0.</w:t>
            </w:r>
          </w:p>
        </w:tc>
      </w:tr>
    </w:tbl>
    <w:p w:rsidR="00000000" w:rsidRPr="00B92194" w:rsidP="00B92194">
      <w:pPr>
        <w:pStyle w:val="BodyText"/>
      </w:pPr>
    </w:p>
    <w:p w:rsidR="00000000" w:rsidRPr="00B92194" w:rsidP="00B92194">
      <w:pPr>
        <w:pStyle w:val="AllowPageBreak"/>
      </w:pPr>
    </w:p>
    <w:p w:rsidR="00000000" w:rsidRPr="00B92194" w:rsidP="00B92194">
      <w:pPr>
        <w:pStyle w:val="Heading1"/>
      </w:pPr>
      <w:bookmarkStart w:id="2" w:name="O_1147137"/>
      <w:bookmarkEnd w:id="2"/>
      <w:r w:rsidRPr="00B92194">
        <w:t>Performance Evidence</w:t>
      </w:r>
    </w:p>
    <w:p w:rsidR="00000000" w:rsidRPr="00B92194" w:rsidP="004007FE">
      <w:pPr>
        <w:pStyle w:val="BodyText"/>
      </w:pPr>
      <w:r w:rsidRPr="00B92194">
        <w:t>The candidate must demonstrate the ability to complete the tasks outlined in the elements, performance criteria and foundation skills of this unit, including evidence of the ability to:</w:t>
      </w:r>
    </w:p>
    <w:p w:rsidR="00000000" w:rsidRPr="00B92194" w:rsidP="00B92194">
      <w:pPr>
        <w:pStyle w:val="ListBullet"/>
      </w:pPr>
      <w:r w:rsidRPr="00B92194">
        <w:t>generate ideas for and perform at least two diff</w:t>
      </w:r>
      <w:r w:rsidRPr="00B92194">
        <w:t>erent musical pieces using digital media.</w:t>
      </w:r>
    </w:p>
    <w:p w:rsidR="00000000" w:rsidRPr="00B92194" w:rsidP="00B92194">
      <w:pPr>
        <w:pStyle w:val="List"/>
      </w:pPr>
    </w:p>
    <w:p w:rsidR="00000000" w:rsidRPr="00B92194" w:rsidP="004007FE">
      <w:pPr>
        <w:pStyle w:val="BodyText"/>
      </w:pPr>
      <w:r w:rsidRPr="00B92194">
        <w:t>In the course of the above, the candidate must:</w:t>
      </w:r>
    </w:p>
    <w:p w:rsidR="00000000" w:rsidRPr="00B92194" w:rsidP="00B92194">
      <w:pPr>
        <w:pStyle w:val="ListBullet"/>
      </w:pPr>
      <w:r w:rsidRPr="00B92194">
        <w:t>develop a plan to use digital media in performance</w:t>
      </w:r>
    </w:p>
    <w:p w:rsidR="00000000" w:rsidRPr="00B92194" w:rsidP="00B92194">
      <w:pPr>
        <w:pStyle w:val="ListBullet"/>
      </w:pPr>
      <w:r w:rsidRPr="00B92194">
        <w:t>follow safe work practices</w:t>
      </w:r>
    </w:p>
    <w:p w:rsidR="00000000" w:rsidRPr="00B92194" w:rsidP="00B92194">
      <w:pPr>
        <w:pStyle w:val="ListBullet"/>
      </w:pPr>
      <w:r w:rsidRPr="00B92194">
        <w:t xml:space="preserve">demonstrate technical skills, including: </w:t>
      </w:r>
    </w:p>
    <w:p w:rsidR="00000000" w:rsidRPr="00B92194" w:rsidP="00B92194">
      <w:pPr>
        <w:pStyle w:val="ListBullet2"/>
      </w:pPr>
      <w:r w:rsidRPr="00B92194">
        <w:t>rhythmic detail and dynamic range</w:t>
      </w:r>
    </w:p>
    <w:p w:rsidR="00000000" w:rsidRPr="00B92194" w:rsidP="00B92194">
      <w:pPr>
        <w:pStyle w:val="ListBullet2"/>
      </w:pPr>
      <w:r w:rsidRPr="00B92194">
        <w:t xml:space="preserve">variation in sound and tone. </w:t>
      </w:r>
    </w:p>
    <w:p w:rsidR="00000000" w:rsidRPr="00B92194" w:rsidP="00B92194">
      <w:pPr>
        <w:pStyle w:val="AllowPageBreak"/>
      </w:pPr>
    </w:p>
    <w:p w:rsidR="00000000" w:rsidRPr="00B92194" w:rsidP="00B92194">
      <w:pPr>
        <w:pStyle w:val="Heading1"/>
      </w:pPr>
      <w:bookmarkStart w:id="3" w:name="O_1147136"/>
      <w:bookmarkEnd w:id="3"/>
      <w:r w:rsidRPr="00B92194">
        <w:t>Knowledge Evidence</w:t>
      </w:r>
    </w:p>
    <w:p w:rsidR="00000000" w:rsidRPr="00B92194" w:rsidP="004007FE">
      <w:pPr>
        <w:pStyle w:val="BodyText"/>
      </w:pPr>
      <w:r w:rsidRPr="00B92194">
        <w:t>The candidate must be able to demonstrate knowledge to complete the tasks outlined in the elements, performance criteria and foundation skills of this unit, including knowledge of:</w:t>
      </w:r>
    </w:p>
    <w:p w:rsidR="00000000" w:rsidRPr="00B92194" w:rsidP="00B92194">
      <w:pPr>
        <w:pStyle w:val="ListBullet"/>
      </w:pPr>
      <w:r w:rsidRPr="00B92194">
        <w:t>ways i</w:t>
      </w:r>
      <w:r w:rsidRPr="00B92194">
        <w:t>n which digital media can be used to perform music</w:t>
      </w:r>
    </w:p>
    <w:p w:rsidR="00000000" w:rsidRPr="00B92194" w:rsidP="00B92194">
      <w:pPr>
        <w:pStyle w:val="ListBullet"/>
      </w:pPr>
      <w:r w:rsidRPr="00B92194">
        <w:t>features of digital media equipment and related software used in music performance</w:t>
      </w:r>
    </w:p>
    <w:p w:rsidR="00000000" w:rsidRPr="00B92194" w:rsidP="00B92194">
      <w:pPr>
        <w:pStyle w:val="ListBullet"/>
      </w:pPr>
      <w:r w:rsidRPr="00B92194">
        <w:t>factors that may affect the use of digital media in performance</w:t>
      </w:r>
    </w:p>
    <w:p w:rsidR="00000000" w:rsidRPr="00B92194" w:rsidP="00B92194">
      <w:pPr>
        <w:pStyle w:val="ListBullet"/>
      </w:pPr>
      <w:r w:rsidRPr="00B92194">
        <w:t>rhythmic detail, dynamic range and variations in technique, sound and tone used when performing music using digital media</w:t>
      </w:r>
    </w:p>
    <w:p w:rsidR="00000000" w:rsidRPr="00B92194" w:rsidP="00B92194">
      <w:pPr>
        <w:pStyle w:val="ListBullet"/>
      </w:pPr>
      <w:r w:rsidRPr="00B92194">
        <w:t>work health and safety practices, procedures and standards as they apply to using digital media and technology in performance</w:t>
      </w:r>
    </w:p>
    <w:p w:rsidR="00000000" w:rsidRPr="00B92194" w:rsidP="00B92194">
      <w:pPr>
        <w:pStyle w:val="ListBullet"/>
      </w:pPr>
      <w:r w:rsidRPr="00B92194">
        <w:t>strategi</w:t>
      </w:r>
      <w:r w:rsidRPr="00B92194">
        <w:t>es to evaluate and improve own performance and respond to feedback.</w:t>
      </w:r>
    </w:p>
    <w:p w:rsidR="00000000" w:rsidRPr="00B92194" w:rsidP="00B92194">
      <w:pPr>
        <w:pStyle w:val="AllowPageBreak"/>
      </w:pPr>
    </w:p>
    <w:p w:rsidR="00000000" w:rsidRPr="00B92194" w:rsidP="00B92194">
      <w:pPr>
        <w:pStyle w:val="Heading1"/>
      </w:pPr>
      <w:bookmarkStart w:id="4" w:name="O_1147135"/>
      <w:bookmarkEnd w:id="4"/>
      <w:r w:rsidRPr="00B92194">
        <w:t>Assessment Conditions</w:t>
      </w:r>
    </w:p>
    <w:p w:rsidR="00000000" w:rsidRPr="00B92194" w:rsidP="004007FE">
      <w:pPr>
        <w:pStyle w:val="BodyText"/>
      </w:pPr>
      <w:r w:rsidRPr="00B92194">
        <w:t>Skills in this unit must be demonstrated in a workplace or simulated environment where the conditions are typical of those in a working environment</w:t>
      </w:r>
      <w:r w:rsidRPr="00B92194">
        <w:t xml:space="preserve"> in this industry. </w:t>
      </w:r>
    </w:p>
    <w:p w:rsidR="00000000" w:rsidRPr="00B92194" w:rsidP="004007FE">
      <w:pPr>
        <w:pStyle w:val="BodyText"/>
      </w:pPr>
      <w:r w:rsidRPr="00B92194">
        <w:t>This includes access to:</w:t>
      </w:r>
    </w:p>
    <w:p w:rsidR="00000000" w:rsidRPr="00B92194" w:rsidP="00B92194">
      <w:pPr>
        <w:pStyle w:val="ListBullet"/>
      </w:pPr>
      <w:r w:rsidRPr="00B92194">
        <w:t>industry-standard digital media and required related software</w:t>
      </w:r>
    </w:p>
    <w:p w:rsidR="00000000" w:rsidRPr="00B92194" w:rsidP="00B92194">
      <w:pPr>
        <w:pStyle w:val="ListBullet"/>
      </w:pPr>
      <w:r w:rsidRPr="00B92194">
        <w:t>instruments and equipment for performance</w:t>
      </w:r>
    </w:p>
    <w:p w:rsidR="00000000" w:rsidRPr="00B92194" w:rsidP="00B92194">
      <w:pPr>
        <w:pStyle w:val="ListBullet"/>
      </w:pPr>
      <w:r w:rsidRPr="00B92194">
        <w:t>a suitable acoustic space required to perform music.</w:t>
      </w:r>
    </w:p>
    <w:p w:rsidR="00000000" w:rsidRPr="00B92194" w:rsidP="00B92194">
      <w:pPr>
        <w:pStyle w:val="List"/>
      </w:pPr>
    </w:p>
    <w:p w:rsidR="00000000" w:rsidRPr="00B92194" w:rsidP="004007FE">
      <w:pPr>
        <w:pStyle w:val="BodyText"/>
      </w:pPr>
      <w:r w:rsidRPr="00B92194">
        <w:t>Assessors of this unit must satisfy the requirements</w:t>
      </w:r>
      <w:r w:rsidRPr="00B92194">
        <w:t xml:space="preserve"> for assessors in applicable vocational educational and training legislation, frameworks and/or standards.</w:t>
      </w:r>
    </w:p>
    <w:p w:rsidR="00000000" w:rsidRPr="00B92194" w:rsidP="00B92194">
      <w:pPr>
        <w:pStyle w:val="Heading1"/>
      </w:pPr>
      <w:bookmarkStart w:id="5" w:name="O_1147133"/>
      <w:bookmarkEnd w:id="5"/>
      <w:r w:rsidRPr="00B92194">
        <w:t>Links</w:t>
      </w:r>
    </w:p>
    <w:p w:rsidR="00000000" w:rsidRPr="00B92194" w:rsidP="004007FE">
      <w:pPr>
        <w:pStyle w:val="BodyText"/>
      </w:pPr>
      <w:r w:rsidRPr="00B921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30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2194" w:rsidP="00B92194"/>
    <w:sectPr w:rsidSect="00B921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94" w:rsidRPr="004007FE" w:rsidP="00400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7FE" w:rsidP="00B92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7FE" w:rsidP="00B92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07FE" w:rsidP="00B92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194" w:rsidRPr="004007FE" w:rsidP="00400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7FE" w:rsidRPr="002D2AF8" w:rsidP="00B92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CUAMPF419 Perform music using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007FE" w:rsidP="00B92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A2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6B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03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194"/>
  </w:style>
  <w:style w:type="character" w:customStyle="1" w:styleId="Heading1Char">
    <w:name w:val="Heading 1 Char"/>
    <w:basedOn w:val="DefaultParagraphFont"/>
    <w:link w:val="Heading1"/>
    <w:rsid w:val="00B92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1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1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1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194"/>
    <w:rPr>
      <w:b/>
      <w:spacing w:val="0"/>
    </w:rPr>
  </w:style>
  <w:style w:type="paragraph" w:styleId="ListBullet2">
    <w:name w:val="List Bullet 2"/>
    <w:basedOn w:val="List2"/>
    <w:rsid w:val="00B921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1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1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194"/>
    <w:rPr>
      <w:i/>
    </w:rPr>
  </w:style>
  <w:style w:type="paragraph" w:styleId="Caption">
    <w:name w:val="caption"/>
    <w:basedOn w:val="BodyText"/>
    <w:next w:val="Normal"/>
    <w:qFormat/>
    <w:rsid w:val="00B92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194"/>
  </w:style>
  <w:style w:type="paragraph" w:styleId="TableofFigures">
    <w:name w:val="table of figures"/>
    <w:basedOn w:val="Normal"/>
    <w:next w:val="Normal"/>
    <w:semiHidden/>
    <w:rsid w:val="00B92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1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194"/>
    <w:rPr>
      <w:rFonts w:ascii="Wingdings" w:hAnsi="Wingdings"/>
    </w:rPr>
  </w:style>
  <w:style w:type="paragraph" w:customStyle="1" w:styleId="TableHeading">
    <w:name w:val="Table Heading"/>
    <w:basedOn w:val="HeadingBase"/>
    <w:rsid w:val="00B92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194"/>
    <w:rPr>
      <w:color w:val="0033CC"/>
      <w:u w:val="none"/>
    </w:rPr>
  </w:style>
  <w:style w:type="paragraph" w:customStyle="1" w:styleId="BodyTextRight">
    <w:name w:val="Body Text Right"/>
    <w:basedOn w:val="BodyText"/>
    <w:rsid w:val="00B92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1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194"/>
    <w:rPr>
      <w:sz w:val="32"/>
    </w:rPr>
  </w:style>
  <w:style w:type="paragraph" w:customStyle="1" w:styleId="HeadingProcedure">
    <w:name w:val="Heading Procedure"/>
    <w:basedOn w:val="HeadingBase"/>
    <w:next w:val="Normal"/>
    <w:rsid w:val="00B92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194"/>
    <w:pPr>
      <w:spacing w:before="60" w:after="60"/>
    </w:pPr>
  </w:style>
  <w:style w:type="paragraph" w:styleId="ListContinue">
    <w:name w:val="List Continue"/>
    <w:basedOn w:val="List"/>
    <w:rsid w:val="00B92194"/>
    <w:pPr>
      <w:ind w:firstLine="0"/>
    </w:pPr>
  </w:style>
  <w:style w:type="paragraph" w:customStyle="1" w:styleId="ListNote">
    <w:name w:val="List Note"/>
    <w:basedOn w:val="List"/>
    <w:rsid w:val="00B92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194"/>
    <w:rPr>
      <w:rFonts w:ascii="Courier New" w:hAnsi="Courier New"/>
    </w:rPr>
  </w:style>
  <w:style w:type="paragraph" w:customStyle="1" w:styleId="NoteBullet">
    <w:name w:val="Note Bullet"/>
    <w:basedOn w:val="Note"/>
    <w:rsid w:val="00B92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1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194"/>
    <w:rPr>
      <w:b/>
      <w:smallCaps/>
    </w:rPr>
  </w:style>
  <w:style w:type="paragraph" w:customStyle="1" w:styleId="TableListNumber">
    <w:name w:val="Table List Number"/>
    <w:basedOn w:val="ListNumber"/>
    <w:rsid w:val="00B92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194"/>
    <w:pPr>
      <w:numPr>
        <w:numId w:val="9"/>
      </w:numPr>
    </w:pPr>
  </w:style>
  <w:style w:type="paragraph" w:customStyle="1" w:styleId="ListAlpha2">
    <w:name w:val="List Alpha 2"/>
    <w:basedOn w:val="List2"/>
    <w:rsid w:val="00B92194"/>
    <w:pPr>
      <w:numPr>
        <w:numId w:val="8"/>
      </w:numPr>
    </w:pPr>
  </w:style>
  <w:style w:type="paragraph" w:styleId="List2">
    <w:name w:val="List 2"/>
    <w:basedOn w:val="BodyText"/>
    <w:rsid w:val="00B92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1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1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194"/>
    <w:pPr>
      <w:numPr>
        <w:numId w:val="4"/>
      </w:numPr>
    </w:pPr>
  </w:style>
  <w:style w:type="paragraph" w:styleId="ListContinue2">
    <w:name w:val="List Continue 2"/>
    <w:basedOn w:val="List2"/>
    <w:rsid w:val="00B92194"/>
    <w:pPr>
      <w:ind w:firstLine="0"/>
    </w:pPr>
  </w:style>
  <w:style w:type="paragraph" w:styleId="ListContinue3">
    <w:name w:val="List Continue 3"/>
    <w:basedOn w:val="List3"/>
    <w:rsid w:val="00B92194"/>
    <w:pPr>
      <w:ind w:left="1021" w:firstLine="0"/>
    </w:pPr>
  </w:style>
  <w:style w:type="paragraph" w:styleId="ListContinue4">
    <w:name w:val="List Continue 4"/>
    <w:basedOn w:val="List4"/>
    <w:rsid w:val="00B92194"/>
    <w:pPr>
      <w:ind w:firstLine="0"/>
    </w:pPr>
  </w:style>
  <w:style w:type="paragraph" w:styleId="ListContinue5">
    <w:name w:val="List Continue 5"/>
    <w:basedOn w:val="List5"/>
    <w:rsid w:val="00B92194"/>
    <w:pPr>
      <w:ind w:firstLine="0"/>
    </w:pPr>
  </w:style>
  <w:style w:type="paragraph" w:styleId="ListNumber3">
    <w:name w:val="List Number 3"/>
    <w:basedOn w:val="List3"/>
    <w:rsid w:val="00B92194"/>
    <w:pPr>
      <w:numPr>
        <w:numId w:val="5"/>
      </w:numPr>
    </w:pPr>
  </w:style>
  <w:style w:type="paragraph" w:styleId="ListNumber4">
    <w:name w:val="List Number 4"/>
    <w:basedOn w:val="List4"/>
    <w:rsid w:val="00B92194"/>
    <w:pPr>
      <w:numPr>
        <w:numId w:val="6"/>
      </w:numPr>
    </w:pPr>
  </w:style>
  <w:style w:type="paragraph" w:styleId="ListNumber5">
    <w:name w:val="List Number 5"/>
    <w:basedOn w:val="List5"/>
    <w:rsid w:val="00B92194"/>
    <w:pPr>
      <w:numPr>
        <w:numId w:val="7"/>
      </w:numPr>
    </w:pPr>
  </w:style>
  <w:style w:type="paragraph" w:styleId="BlockText">
    <w:name w:val="Block Text"/>
    <w:basedOn w:val="Normal"/>
    <w:rsid w:val="00B92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194"/>
    <w:rPr>
      <w:sz w:val="16"/>
      <w:vertAlign w:val="superscript"/>
    </w:rPr>
  </w:style>
  <w:style w:type="character" w:customStyle="1" w:styleId="Symbols">
    <w:name w:val="Symbols"/>
    <w:basedOn w:val="DefaultParagraphFont"/>
    <w:rsid w:val="00B92194"/>
    <w:rPr>
      <w:rFonts w:ascii="Symbol" w:hAnsi="Symbol"/>
    </w:rPr>
  </w:style>
  <w:style w:type="character" w:customStyle="1" w:styleId="MenuOptions">
    <w:name w:val="Menu Options"/>
    <w:basedOn w:val="DefaultParagraphFont"/>
    <w:rsid w:val="00B92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194"/>
    <w:rPr>
      <w:b/>
    </w:rPr>
  </w:style>
  <w:style w:type="character" w:customStyle="1" w:styleId="Underlined">
    <w:name w:val="Underlined"/>
    <w:basedOn w:val="DefaultParagraphFont"/>
    <w:rsid w:val="00B92194"/>
    <w:rPr>
      <w:u w:val="single"/>
    </w:rPr>
  </w:style>
  <w:style w:type="paragraph" w:customStyle="1" w:styleId="TableBodyTextRight">
    <w:name w:val="Table Body Text Right"/>
    <w:basedOn w:val="TableBodyText"/>
    <w:rsid w:val="00B92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194"/>
    <w:rPr>
      <w:sz w:val="18"/>
    </w:rPr>
  </w:style>
  <w:style w:type="paragraph" w:customStyle="1" w:styleId="BodySmallRight">
    <w:name w:val="Body Small Right"/>
    <w:basedOn w:val="BodyTextRight"/>
    <w:rsid w:val="00B92194"/>
    <w:rPr>
      <w:sz w:val="18"/>
      <w:szCs w:val="18"/>
    </w:rPr>
  </w:style>
  <w:style w:type="paragraph" w:customStyle="1" w:styleId="MarginEdition">
    <w:name w:val="Margin Edition"/>
    <w:basedOn w:val="MarginNote"/>
    <w:rsid w:val="00B92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194"/>
    <w:rPr>
      <w:sz w:val="2"/>
      <w:szCs w:val="2"/>
    </w:rPr>
  </w:style>
  <w:style w:type="character" w:customStyle="1" w:styleId="Small">
    <w:name w:val="Small"/>
    <w:basedOn w:val="DefaultParagraphFont"/>
    <w:rsid w:val="00B92194"/>
    <w:rPr>
      <w:sz w:val="16"/>
    </w:rPr>
  </w:style>
  <w:style w:type="paragraph" w:customStyle="1" w:styleId="WideTable">
    <w:name w:val="Wide Table"/>
    <w:basedOn w:val="Normal"/>
    <w:rsid w:val="00B92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194"/>
  </w:style>
  <w:style w:type="paragraph" w:styleId="Quote">
    <w:name w:val="Quote"/>
    <w:basedOn w:val="Heading1"/>
    <w:link w:val="QuoteChar"/>
    <w:qFormat/>
    <w:rsid w:val="00B92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194"/>
    <w:pPr>
      <w:pageBreakBefore/>
    </w:pPr>
  </w:style>
  <w:style w:type="paragraph" w:customStyle="1" w:styleId="Border">
    <w:name w:val="Border"/>
    <w:basedOn w:val="Normal"/>
    <w:qFormat/>
    <w:rsid w:val="00B92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194"/>
    <w:rPr>
      <w:u w:val="single"/>
    </w:rPr>
  </w:style>
  <w:style w:type="character" w:customStyle="1" w:styleId="BoldandItalics">
    <w:name w:val="Bold and Italics"/>
    <w:qFormat/>
    <w:rsid w:val="00B92194"/>
    <w:rPr>
      <w:b/>
      <w:i/>
      <w:u w:val="none"/>
    </w:rPr>
  </w:style>
  <w:style w:type="paragraph" w:styleId="BalloonText">
    <w:name w:val="Balloon Text"/>
    <w:basedOn w:val="Normal"/>
    <w:link w:val="BalloonTextChar"/>
    <w:rsid w:val="00B92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194"/>
    <w:pPr>
      <w:spacing w:before="0" w:after="0"/>
    </w:pPr>
  </w:style>
  <w:style w:type="paragraph" w:customStyle="1" w:styleId="BodyTextBold">
    <w:name w:val="Body Text Bold"/>
    <w:basedOn w:val="BodyText"/>
    <w:qFormat/>
    <w:rsid w:val="00B92194"/>
    <w:rPr>
      <w:b/>
    </w:rPr>
  </w:style>
  <w:style w:type="character" w:styleId="Hyperlink">
    <w:name w:val="Hyperlink"/>
    <w:basedOn w:val="DefaultParagraphFont"/>
    <w:uiPriority w:val="99"/>
    <w:unhideWhenUsed/>
    <w:rsid w:val="00400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2074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CUAMPF419 Perform music using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