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6F82" w:rsidP="00776F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CUAMPF416 Perform music as a soloist</w:t>
      </w:r>
      <w:r>
        <w:fldChar w:fldCharType="end"/>
      </w:r>
    </w:p>
    <w:p w:rsidR="00776F82" w:rsidP="00776F82">
      <w:pPr>
        <w:pStyle w:val="Version"/>
        <w:sectPr w:rsidSect="00DB3C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3C5A" w:rsidP="00DB3C5A">
      <w:pPr>
        <w:pStyle w:val="SuperHeading"/>
      </w:pPr>
      <w:r w:rsidRPr="00DB3C5A">
        <w:t>CUAMPF416 Perform music as a soloist</w:t>
      </w:r>
    </w:p>
    <w:p w:rsidR="00000000" w:rsidRPr="00DB3C5A" w:rsidP="00DB3C5A">
      <w:pPr>
        <w:pStyle w:val="Heading1"/>
      </w:pPr>
      <w:bookmarkStart w:id="1" w:name="O_1158976"/>
      <w:bookmarkEnd w:id="1"/>
      <w:r w:rsidRPr="00DB3C5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B3C5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C5A" w:rsidP="00DB3C5A">
            <w:pPr>
              <w:pStyle w:val="BodyText"/>
            </w:pPr>
            <w:r w:rsidRPr="00DB3C5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C5A">
            <w:pPr>
              <w:pStyle w:val="BodyText"/>
              <w:rPr>
                <w:lang w:val="en-NZ"/>
              </w:rPr>
            </w:pPr>
            <w:r w:rsidRPr="00DB3C5A">
              <w:rPr>
                <w:rStyle w:val="SpecialBold"/>
              </w:rPr>
              <w:t>Comments</w:t>
            </w:r>
          </w:p>
        </w:tc>
      </w:tr>
      <w:tr w:rsidTr="00DB3C5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C5A">
            <w:pPr>
              <w:pStyle w:val="BodyText"/>
              <w:rPr>
                <w:lang w:val="en-NZ"/>
              </w:rPr>
            </w:pPr>
            <w:r w:rsidRPr="00DB3C5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C5A" w:rsidP="00DB3C5A">
            <w:pPr>
              <w:pStyle w:val="BodyText"/>
            </w:pPr>
            <w:r w:rsidRPr="00DB3C5A">
              <w:t>This version first released with CUA Creative Arts and Culture Training Package Version 5.0.</w:t>
            </w:r>
          </w:p>
        </w:tc>
      </w:tr>
    </w:tbl>
    <w:p w:rsidR="00000000" w:rsidRPr="00DB3C5A" w:rsidP="00DB3C5A">
      <w:pPr>
        <w:pStyle w:val="BodyText"/>
      </w:pPr>
    </w:p>
    <w:p w:rsidR="00000000" w:rsidRPr="00DB3C5A" w:rsidP="00DB3C5A">
      <w:pPr>
        <w:pStyle w:val="AllowPageBreak"/>
      </w:pPr>
    </w:p>
    <w:p w:rsidR="00000000" w:rsidRPr="00DB3C5A" w:rsidP="00DB3C5A">
      <w:pPr>
        <w:pStyle w:val="Heading1"/>
      </w:pPr>
      <w:bookmarkStart w:id="2" w:name="O_1158981"/>
      <w:bookmarkEnd w:id="2"/>
      <w:r w:rsidRPr="00DB3C5A">
        <w:t>Application</w:t>
      </w:r>
    </w:p>
    <w:p w:rsidR="00000000" w:rsidRPr="00DB3C5A" w:rsidP="00776F82">
      <w:pPr>
        <w:pStyle w:val="BodyText"/>
      </w:pPr>
      <w:r w:rsidRPr="00DB3C5A">
        <w:t>This unit describes the skills and knowledge required to perform live musical pie</w:t>
      </w:r>
      <w:r w:rsidRPr="00DB3C5A">
        <w:t>ces, as a soloist for audiences.</w:t>
      </w:r>
    </w:p>
    <w:p w:rsidR="00000000" w:rsidRPr="00DB3C5A" w:rsidP="00776F82">
      <w:pPr>
        <w:pStyle w:val="BodyText"/>
      </w:pPr>
      <w:r w:rsidRPr="00DB3C5A">
        <w:t>The unit applies to those who perform as solo instrumentalists or vocalists. They may perform in any musical genre. They apply technical, musicianship and well-developed stagecraft skills to engage audiences.</w:t>
      </w:r>
    </w:p>
    <w:p w:rsidR="00000000" w:rsidRPr="00DB3C5A" w:rsidP="00776F82">
      <w:pPr>
        <w:pStyle w:val="BodyText"/>
      </w:pPr>
      <w:r w:rsidRPr="00DB3C5A">
        <w:t xml:space="preserve">No licensing, </w:t>
      </w:r>
      <w:r w:rsidRPr="00DB3C5A">
        <w:t>legislative or certification requirements apply to this unit at the time of publication.</w:t>
      </w:r>
    </w:p>
    <w:p w:rsidR="00000000" w:rsidRPr="00DB3C5A" w:rsidP="00DB3C5A">
      <w:pPr>
        <w:pStyle w:val="Heading1"/>
      </w:pPr>
      <w:bookmarkStart w:id="3" w:name="O_1158980"/>
      <w:bookmarkEnd w:id="3"/>
      <w:r w:rsidRPr="00DB3C5A">
        <w:t>Unit Sector</w:t>
      </w:r>
    </w:p>
    <w:p w:rsidR="00000000" w:rsidRPr="00DB3C5A" w:rsidP="00776F82">
      <w:pPr>
        <w:pStyle w:val="BodyText"/>
      </w:pPr>
      <w:r w:rsidRPr="00DB3C5A">
        <w:t>Performing arts – Music performance</w:t>
      </w:r>
    </w:p>
    <w:p w:rsidR="00000000" w:rsidRPr="00DB3C5A" w:rsidP="00DB3C5A">
      <w:pPr>
        <w:pStyle w:val="Heading1"/>
      </w:pPr>
      <w:bookmarkStart w:id="4" w:name="O_1158979"/>
      <w:bookmarkEnd w:id="4"/>
      <w:r w:rsidRPr="00DB3C5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4"/>
        <w:gridCol w:w="6476"/>
      </w:tblGrid>
      <w:tr w:rsidTr="00DB3C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C5A" w:rsidP="00DB3C5A">
            <w:pPr>
              <w:pStyle w:val="BodyText"/>
            </w:pPr>
            <w:r w:rsidRPr="00DB3C5A">
              <w:rPr>
                <w:rStyle w:val="SpecialBold"/>
              </w:rPr>
              <w:t>ELEMENT</w:t>
            </w:r>
          </w:p>
        </w:tc>
        <w:tc>
          <w:tcPr>
            <w:tcW w:w="6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C5A">
            <w:pPr>
              <w:pStyle w:val="BodyText"/>
              <w:rPr>
                <w:lang w:val="en-NZ"/>
              </w:rPr>
            </w:pPr>
            <w:r w:rsidRPr="00DB3C5A">
              <w:rPr>
                <w:rStyle w:val="SpecialBold"/>
              </w:rPr>
              <w:t>PERFORMANCE CRITERIA</w:t>
            </w:r>
          </w:p>
        </w:tc>
      </w:tr>
      <w:tr w:rsidTr="00DB3C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C5A" w:rsidP="00DB3C5A">
            <w:pPr>
              <w:pStyle w:val="BodyText"/>
            </w:pPr>
            <w:r w:rsidRPr="00DB3C5A">
              <w:rPr>
                <w:rStyle w:val="Emphasis"/>
              </w:rPr>
              <w:t>Elements describe the essential outcomes.</w:t>
            </w:r>
          </w:p>
        </w:tc>
        <w:tc>
          <w:tcPr>
            <w:tcW w:w="6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C5A">
            <w:pPr>
              <w:pStyle w:val="BodyText"/>
              <w:rPr>
                <w:lang w:val="en-NZ"/>
              </w:rPr>
            </w:pPr>
            <w:r w:rsidRPr="00DB3C5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B3C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C5A">
            <w:pPr>
              <w:pStyle w:val="List"/>
              <w:rPr>
                <w:lang w:val="en-NZ"/>
              </w:rPr>
            </w:pPr>
            <w:r w:rsidRPr="00DB3C5A">
              <w:t>1. Prepare to perform music</w:t>
            </w:r>
          </w:p>
        </w:tc>
        <w:tc>
          <w:tcPr>
            <w:tcW w:w="6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C5A" w:rsidP="00DB3C5A">
            <w:pPr>
              <w:pStyle w:val="List"/>
            </w:pPr>
            <w:r w:rsidRPr="00DB3C5A">
              <w:t>1.1 Confirm that music is fully rehearsed to required performance standard</w:t>
            </w:r>
          </w:p>
          <w:p w:rsidR="00000000" w:rsidRPr="00DB3C5A" w:rsidP="00DB3C5A">
            <w:pPr>
              <w:pStyle w:val="List"/>
            </w:pPr>
            <w:r w:rsidRPr="00DB3C5A">
              <w:t>1.2 Confirm re</w:t>
            </w:r>
            <w:r w:rsidRPr="00DB3C5A">
              <w:t xml:space="preserve">liability of instrument or voice and other equipment required for performance </w:t>
            </w:r>
          </w:p>
          <w:p w:rsidR="00000000" w:rsidRPr="00DB3C5A" w:rsidP="00DB3C5A">
            <w:pPr>
              <w:pStyle w:val="List"/>
            </w:pPr>
            <w:r w:rsidRPr="00DB3C5A">
              <w:t>1.3 Tune instrument or voice where required</w:t>
            </w:r>
          </w:p>
          <w:p w:rsidR="00000000" w:rsidRPr="00DB3C5A" w:rsidP="00DB3C5A">
            <w:pPr>
              <w:pStyle w:val="List"/>
            </w:pPr>
            <w:r w:rsidRPr="00DB3C5A">
              <w:t>1.4 Undertake warm-up routine for performance in line with work health and safety (WHS) principles</w:t>
            </w:r>
          </w:p>
          <w:p w:rsidR="00000000" w:rsidP="00DB3C5A">
            <w:pPr>
              <w:pStyle w:val="List"/>
              <w:rPr>
                <w:lang w:val="en-NZ"/>
              </w:rPr>
            </w:pPr>
            <w:r w:rsidRPr="00DB3C5A">
              <w:t>1.5 Use relaxation techniques to o</w:t>
            </w:r>
            <w:r w:rsidRPr="00DB3C5A">
              <w:t>vercome performance anxiety as required</w:t>
            </w:r>
          </w:p>
        </w:tc>
      </w:tr>
      <w:tr w:rsidTr="00DB3C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C5A">
            <w:pPr>
              <w:pStyle w:val="List"/>
              <w:rPr>
                <w:lang w:val="en-NZ"/>
              </w:rPr>
            </w:pPr>
            <w:r w:rsidRPr="00DB3C5A">
              <w:t>2. Execute solo elements of performance</w:t>
            </w:r>
          </w:p>
        </w:tc>
        <w:tc>
          <w:tcPr>
            <w:tcW w:w="6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C5A" w:rsidP="00DB3C5A">
            <w:pPr>
              <w:pStyle w:val="List"/>
            </w:pPr>
            <w:r w:rsidRPr="00DB3C5A">
              <w:t>2.1 Apply required techniques and knowledge to realise performance style that enhances performance outcomes</w:t>
            </w:r>
          </w:p>
          <w:p w:rsidR="00000000" w:rsidRPr="00DB3C5A" w:rsidP="00DB3C5A">
            <w:pPr>
              <w:pStyle w:val="List"/>
            </w:pPr>
            <w:r w:rsidRPr="00DB3C5A">
              <w:t>2.2 Respond to musical and stage or studio direction as required</w:t>
            </w:r>
          </w:p>
          <w:p w:rsidR="00000000" w:rsidP="00DB3C5A">
            <w:pPr>
              <w:pStyle w:val="List"/>
              <w:rPr>
                <w:lang w:val="en-NZ"/>
              </w:rPr>
            </w:pPr>
            <w:r w:rsidRPr="00DB3C5A">
              <w:t>2.</w:t>
            </w:r>
            <w:r w:rsidRPr="00DB3C5A">
              <w:t>3 Listen critically to own and others’ performance, and adjust own performance as required</w:t>
            </w:r>
          </w:p>
        </w:tc>
      </w:tr>
      <w:tr w:rsidTr="00DB3C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C5A">
            <w:pPr>
              <w:pStyle w:val="List"/>
              <w:rPr>
                <w:lang w:val="en-NZ"/>
              </w:rPr>
            </w:pPr>
            <w:r w:rsidRPr="00DB3C5A">
              <w:t>3. Evaluate performance</w:t>
            </w:r>
          </w:p>
        </w:tc>
        <w:tc>
          <w:tcPr>
            <w:tcW w:w="6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C5A" w:rsidP="00DB3C5A">
            <w:pPr>
              <w:pStyle w:val="List"/>
            </w:pPr>
            <w:r w:rsidRPr="00DB3C5A">
              <w:t xml:space="preserve">3.1 Assess technical and artistic development against previous work </w:t>
            </w:r>
          </w:p>
          <w:p w:rsidR="00000000" w:rsidRPr="00DB3C5A" w:rsidP="00DB3C5A">
            <w:pPr>
              <w:pStyle w:val="List"/>
            </w:pPr>
            <w:r w:rsidRPr="00DB3C5A">
              <w:t xml:space="preserve">3.2 Identify weaknesses and errors in own performance </w:t>
            </w:r>
          </w:p>
          <w:p w:rsidR="00000000" w:rsidRPr="00DB3C5A" w:rsidP="00DB3C5A">
            <w:pPr>
              <w:pStyle w:val="List"/>
            </w:pPr>
            <w:r w:rsidRPr="00DB3C5A">
              <w:t>3.3 Assess whether feedback received from others is constructive</w:t>
            </w:r>
          </w:p>
          <w:p w:rsidR="00000000" w:rsidRPr="00DB3C5A" w:rsidP="00DB3C5A">
            <w:pPr>
              <w:pStyle w:val="List"/>
            </w:pPr>
            <w:r w:rsidRPr="00DB3C5A">
              <w:t>3.4 Incorporate constructive feedback to future work as required</w:t>
            </w:r>
          </w:p>
          <w:p w:rsidR="00000000" w:rsidRPr="00DB3C5A" w:rsidP="00DB3C5A">
            <w:pPr>
              <w:pStyle w:val="List"/>
            </w:pPr>
            <w:r w:rsidRPr="00DB3C5A">
              <w:t>3.5 Plan strategies for refining solo performance and technical skills based on outcome of evaluations</w:t>
            </w:r>
          </w:p>
        </w:tc>
      </w:tr>
    </w:tbl>
    <w:p w:rsidR="00000000" w:rsidRPr="00DB3C5A" w:rsidP="00DB3C5A">
      <w:pPr>
        <w:pStyle w:val="BodyText"/>
      </w:pPr>
    </w:p>
    <w:p w:rsidR="00000000" w:rsidRPr="00DB3C5A" w:rsidP="00DB3C5A">
      <w:pPr>
        <w:pStyle w:val="AllowPageBreak"/>
      </w:pPr>
    </w:p>
    <w:p w:rsidR="00000000" w:rsidRPr="00DB3C5A" w:rsidP="00DB3C5A">
      <w:pPr>
        <w:pStyle w:val="Heading1"/>
      </w:pPr>
      <w:bookmarkStart w:id="5" w:name="O_1158978"/>
      <w:bookmarkEnd w:id="5"/>
      <w:r w:rsidRPr="00DB3C5A">
        <w:t>Fo</w:t>
      </w:r>
      <w:r w:rsidRPr="00DB3C5A">
        <w:t>undation Skills</w:t>
      </w:r>
    </w:p>
    <w:p w:rsidR="00000000" w:rsidRPr="00776F82" w:rsidP="00776F82">
      <w:pPr>
        <w:pStyle w:val="BodyText"/>
        <w:rPr>
          <w:i/>
        </w:rPr>
      </w:pPr>
      <w:r w:rsidRPr="00776F8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0"/>
        <w:gridCol w:w="6410"/>
      </w:tblGrid>
      <w:tr w:rsidTr="00DB3C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C5A" w:rsidP="00DB3C5A">
            <w:pPr>
              <w:pStyle w:val="BodyText"/>
            </w:pPr>
            <w:r w:rsidRPr="00DB3C5A">
              <w:rPr>
                <w:rStyle w:val="SpecialBold"/>
              </w:rPr>
              <w:t>SKILL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C5A">
            <w:pPr>
              <w:pStyle w:val="BodyText"/>
              <w:rPr>
                <w:lang w:val="en-NZ"/>
              </w:rPr>
            </w:pPr>
            <w:r w:rsidRPr="00DB3C5A">
              <w:rPr>
                <w:rStyle w:val="SpecialBold"/>
              </w:rPr>
              <w:t>DESCRIPTION</w:t>
            </w:r>
          </w:p>
        </w:tc>
      </w:tr>
      <w:tr w:rsidTr="00DB3C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C5A">
            <w:pPr>
              <w:pStyle w:val="BodyText"/>
              <w:rPr>
                <w:lang w:val="en-NZ"/>
              </w:rPr>
            </w:pPr>
            <w:r w:rsidRPr="00DB3C5A">
              <w:t>Learning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B3C5A">
            <w:pPr>
              <w:pStyle w:val="ListBullet"/>
              <w:rPr>
                <w:lang w:val="en-NZ"/>
              </w:rPr>
            </w:pPr>
            <w:r w:rsidRPr="00DB3C5A">
              <w:t xml:space="preserve">Identifies strategies to improve own performance </w:t>
            </w:r>
          </w:p>
        </w:tc>
      </w:tr>
      <w:tr w:rsidTr="00DB3C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C5A">
            <w:pPr>
              <w:pStyle w:val="BodyText"/>
              <w:rPr>
                <w:lang w:val="en-NZ"/>
              </w:rPr>
            </w:pPr>
            <w:r w:rsidRPr="00DB3C5A">
              <w:t>Oral Communication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B3C5A" w:rsidP="00DB3C5A">
            <w:pPr>
              <w:pStyle w:val="ListBullet"/>
            </w:pPr>
            <w:r w:rsidRPr="00DB3C5A">
              <w:t>Obtains information through listening and questioning</w:t>
            </w:r>
          </w:p>
          <w:p w:rsidR="00000000" w:rsidP="00DB3C5A">
            <w:pPr>
              <w:pStyle w:val="ListBullet"/>
              <w:rPr>
                <w:lang w:val="en-NZ"/>
              </w:rPr>
            </w:pPr>
            <w:r w:rsidRPr="00DB3C5A">
              <w:t>Responds to verbal and non-verbal directions</w:t>
            </w:r>
          </w:p>
        </w:tc>
      </w:tr>
      <w:tr w:rsidTr="00DB3C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C5A">
            <w:pPr>
              <w:pStyle w:val="BodyText"/>
              <w:rPr>
                <w:lang w:val="en-NZ"/>
              </w:rPr>
            </w:pPr>
            <w:r w:rsidRPr="00DB3C5A">
              <w:t>Writing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B3C5A">
            <w:pPr>
              <w:pStyle w:val="ListBullet"/>
              <w:rPr>
                <w:lang w:val="en-NZ"/>
              </w:rPr>
            </w:pPr>
            <w:r w:rsidRPr="00DB3C5A">
              <w:t>Records information and plans for personal use</w:t>
            </w:r>
          </w:p>
        </w:tc>
      </w:tr>
      <w:tr w:rsidTr="00DB3C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C5A">
            <w:pPr>
              <w:pStyle w:val="BodyText"/>
              <w:rPr>
                <w:lang w:val="en-NZ"/>
              </w:rPr>
            </w:pPr>
            <w:r w:rsidRPr="00DB3C5A">
              <w:t>Initiative and enterprise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B3C5A" w:rsidP="00DB3C5A">
            <w:pPr>
              <w:pStyle w:val="ListBullet"/>
            </w:pPr>
            <w:r w:rsidRPr="00DB3C5A">
              <w:t>Plans and implements tasks to achieve required outcomes</w:t>
            </w:r>
          </w:p>
          <w:p w:rsidR="00000000" w:rsidRPr="00DB3C5A" w:rsidP="00DB3C5A">
            <w:pPr>
              <w:pStyle w:val="ListBullet"/>
            </w:pPr>
            <w:r w:rsidRPr="00DB3C5A">
              <w:t>Identifies and applies new or innovative approaches to performance</w:t>
            </w:r>
          </w:p>
          <w:p w:rsidR="00000000" w:rsidRPr="00DB3C5A" w:rsidP="00DB3C5A">
            <w:pPr>
              <w:pStyle w:val="ListBullet"/>
            </w:pPr>
            <w:r w:rsidRPr="00DB3C5A">
              <w:t>Makes decisions related to own performance</w:t>
            </w:r>
          </w:p>
          <w:p w:rsidR="00000000" w:rsidP="00DB3C5A">
            <w:pPr>
              <w:pStyle w:val="ListBullet"/>
              <w:rPr>
                <w:lang w:val="en-NZ"/>
              </w:rPr>
            </w:pPr>
            <w:r w:rsidRPr="00DB3C5A">
              <w:t>Uses problem solving techniques to decide on performance improvements</w:t>
            </w:r>
          </w:p>
        </w:tc>
      </w:tr>
      <w:tr w:rsidTr="00DB3C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C5A">
            <w:pPr>
              <w:pStyle w:val="BodyText"/>
              <w:rPr>
                <w:lang w:val="en-NZ"/>
              </w:rPr>
            </w:pPr>
            <w:r w:rsidRPr="00DB3C5A">
              <w:t>Self-management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B3C5A">
            <w:pPr>
              <w:pStyle w:val="ListBullet"/>
              <w:rPr>
                <w:lang w:val="en-NZ"/>
              </w:rPr>
            </w:pPr>
            <w:r w:rsidRPr="00DB3C5A">
              <w:t>Un</w:t>
            </w:r>
            <w:r w:rsidRPr="00DB3C5A">
              <w:t>derstands the purpose of own role and associated responsibilities</w:t>
            </w:r>
          </w:p>
        </w:tc>
      </w:tr>
      <w:tr w:rsidTr="00DB3C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C5A">
            <w:pPr>
              <w:pStyle w:val="BodyText"/>
              <w:rPr>
                <w:lang w:val="en-NZ"/>
              </w:rPr>
            </w:pPr>
            <w:r w:rsidRPr="00DB3C5A">
              <w:t>Teamwork</w:t>
            </w:r>
          </w:p>
        </w:tc>
        <w:tc>
          <w:tcPr>
            <w:tcW w:w="6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B3C5A" w:rsidP="00DB3C5A">
            <w:pPr>
              <w:pStyle w:val="ListBullet"/>
            </w:pPr>
            <w:r w:rsidRPr="00DB3C5A">
              <w:t>Works collaboratively to perform to the required standard</w:t>
            </w:r>
          </w:p>
          <w:p w:rsidR="00000000" w:rsidRPr="00DB3C5A" w:rsidP="00DB3C5A">
            <w:pPr>
              <w:pStyle w:val="ListBullet"/>
            </w:pPr>
            <w:r w:rsidRPr="00DB3C5A">
              <w:t>Selects and uses appropriate communication practices and protocols</w:t>
            </w:r>
          </w:p>
        </w:tc>
      </w:tr>
    </w:tbl>
    <w:p w:rsidR="00000000" w:rsidRPr="00DB3C5A" w:rsidP="00DB3C5A">
      <w:pPr>
        <w:pStyle w:val="BodyText"/>
      </w:pPr>
    </w:p>
    <w:p w:rsidR="00000000" w:rsidRPr="00DB3C5A" w:rsidP="00DB3C5A">
      <w:pPr>
        <w:pStyle w:val="AllowPageBreak"/>
      </w:pPr>
    </w:p>
    <w:p w:rsidR="00000000" w:rsidRPr="00DB3C5A" w:rsidP="00DB3C5A">
      <w:pPr>
        <w:pStyle w:val="Heading1"/>
      </w:pPr>
      <w:bookmarkStart w:id="6" w:name="O_1158977"/>
      <w:bookmarkEnd w:id="6"/>
      <w:r w:rsidRPr="00DB3C5A">
        <w:t>Unit Mapping Information</w:t>
      </w:r>
    </w:p>
    <w:p w:rsidR="00000000" w:rsidRPr="00DB3C5A" w:rsidP="00776F82">
      <w:pPr>
        <w:pStyle w:val="BodyText"/>
      </w:pPr>
      <w:r w:rsidRPr="00DB3C5A">
        <w:t>Supersedes and is equivalent to CUAMPF406 Perform music as a soloist.</w:t>
      </w:r>
    </w:p>
    <w:p w:rsidR="00000000" w:rsidRPr="00DB3C5A" w:rsidP="00DB3C5A">
      <w:pPr>
        <w:pStyle w:val="Heading1"/>
      </w:pPr>
      <w:bookmarkStart w:id="7" w:name="O_1158970"/>
      <w:bookmarkEnd w:id="7"/>
      <w:r w:rsidRPr="00DB3C5A">
        <w:t>Links</w:t>
      </w:r>
    </w:p>
    <w:p w:rsidR="00000000" w:rsidRPr="00DB3C5A" w:rsidP="00776F82">
      <w:pPr>
        <w:pStyle w:val="BodyText"/>
      </w:pPr>
      <w:r w:rsidRPr="00DB3C5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2009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B3C5A" w:rsidP="00776F82">
      <w:pPr>
        <w:pStyle w:val="BodyText"/>
        <w:sectPr w:rsidSect="00DB3C5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B3C5A" w:rsidP="00DB3C5A">
      <w:pPr>
        <w:pStyle w:val="SuperHeading"/>
      </w:pPr>
      <w:r w:rsidRPr="00DB3C5A">
        <w:t>Assessment Requirements for CUAMPF416 Perform music as a soloist</w:t>
      </w:r>
    </w:p>
    <w:p w:rsidR="00000000" w:rsidRPr="00DB3C5A" w:rsidP="00DB3C5A">
      <w:pPr>
        <w:pStyle w:val="Heading1"/>
      </w:pPr>
      <w:bookmarkStart w:id="8" w:name="O_1158972"/>
      <w:bookmarkEnd w:id="8"/>
      <w:r w:rsidRPr="00DB3C5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B3C5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C5A" w:rsidP="00DB3C5A">
            <w:pPr>
              <w:pStyle w:val="BodyText"/>
            </w:pPr>
            <w:r w:rsidRPr="00DB3C5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C5A">
            <w:pPr>
              <w:pStyle w:val="BodyText"/>
              <w:rPr>
                <w:lang w:val="en-NZ"/>
              </w:rPr>
            </w:pPr>
            <w:r w:rsidRPr="00DB3C5A">
              <w:rPr>
                <w:rStyle w:val="SpecialBold"/>
              </w:rPr>
              <w:t>Comments</w:t>
            </w:r>
          </w:p>
        </w:tc>
      </w:tr>
      <w:tr w:rsidTr="00DB3C5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C5A">
            <w:pPr>
              <w:pStyle w:val="BodyText"/>
              <w:rPr>
                <w:lang w:val="en-NZ"/>
              </w:rPr>
            </w:pPr>
            <w:r w:rsidRPr="00DB3C5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C5A" w:rsidP="00DB3C5A">
            <w:pPr>
              <w:pStyle w:val="BodyText"/>
            </w:pPr>
            <w:r w:rsidRPr="00DB3C5A">
              <w:t>This version first released with CUA Creative Arts and Culture Training Package Version 5.0.</w:t>
            </w:r>
          </w:p>
        </w:tc>
      </w:tr>
    </w:tbl>
    <w:p w:rsidR="00000000" w:rsidRPr="00DB3C5A" w:rsidP="00DB3C5A">
      <w:pPr>
        <w:pStyle w:val="BodyText"/>
      </w:pPr>
    </w:p>
    <w:p w:rsidR="00000000" w:rsidRPr="00DB3C5A" w:rsidP="00DB3C5A">
      <w:pPr>
        <w:pStyle w:val="AllowPageBreak"/>
      </w:pPr>
    </w:p>
    <w:p w:rsidR="00000000" w:rsidRPr="00DB3C5A" w:rsidP="00DB3C5A">
      <w:pPr>
        <w:pStyle w:val="Heading1"/>
      </w:pPr>
      <w:bookmarkStart w:id="9" w:name="O_1158975"/>
      <w:bookmarkEnd w:id="9"/>
      <w:r w:rsidRPr="00DB3C5A">
        <w:t>Performance Evidence</w:t>
      </w:r>
    </w:p>
    <w:p w:rsidR="00000000" w:rsidRPr="00DB3C5A" w:rsidP="00776F82">
      <w:pPr>
        <w:pStyle w:val="BodyText"/>
      </w:pPr>
      <w:r w:rsidRPr="00DB3C5A">
        <w:t xml:space="preserve">The candidate must demonstrate the ability to complete the tasks outlined in the elements, performance criteria and foundation skills of this unit, including evidence of the ability to: </w:t>
      </w:r>
    </w:p>
    <w:p w:rsidR="00000000" w:rsidRPr="00DB3C5A" w:rsidP="00DB3C5A">
      <w:pPr>
        <w:pStyle w:val="ListBullet"/>
      </w:pPr>
      <w:r w:rsidRPr="00DB3C5A">
        <w:t xml:space="preserve">perform music as a soloist on at least three occasions, including: </w:t>
      </w:r>
    </w:p>
    <w:p w:rsidR="00000000" w:rsidRPr="00DB3C5A" w:rsidP="00DB3C5A">
      <w:pPr>
        <w:pStyle w:val="ListBullet2"/>
      </w:pPr>
      <w:r w:rsidRPr="00DB3C5A">
        <w:t>demonstrating pre-performance checks and warm-ups in line with work health and safety (WHS) principles</w:t>
      </w:r>
    </w:p>
    <w:p w:rsidR="00000000" w:rsidRPr="00DB3C5A" w:rsidP="00DB3C5A">
      <w:pPr>
        <w:pStyle w:val="ListBullet2"/>
      </w:pPr>
      <w:r w:rsidRPr="00DB3C5A">
        <w:t>executing solo elements of performance, including:</w:t>
      </w:r>
    </w:p>
    <w:p w:rsidR="00000000" w:rsidRPr="00DB3C5A" w:rsidP="00DB3C5A">
      <w:pPr>
        <w:pStyle w:val="ListBullet3"/>
      </w:pPr>
      <w:r w:rsidRPr="00DB3C5A">
        <w:t>sustaining appropriate intonation, dynamics, phrasing, rhythm and expression during the performance</w:t>
      </w:r>
    </w:p>
    <w:p w:rsidR="00000000" w:rsidRPr="00DB3C5A" w:rsidP="00DB3C5A">
      <w:pPr>
        <w:pStyle w:val="ListBullet3"/>
      </w:pPr>
      <w:r w:rsidRPr="00DB3C5A">
        <w:t>sustaining the musical line and/or harmony as required in the style and context of performance</w:t>
      </w:r>
    </w:p>
    <w:p w:rsidR="00000000" w:rsidRPr="00DB3C5A" w:rsidP="00DB3C5A">
      <w:pPr>
        <w:pStyle w:val="ListBullet3"/>
      </w:pPr>
      <w:r w:rsidRPr="00DB3C5A">
        <w:t>demonstrating imagination and innovation in the musical interpretation</w:t>
      </w:r>
    </w:p>
    <w:p w:rsidR="00000000" w:rsidRPr="00DB3C5A" w:rsidP="00DB3C5A">
      <w:pPr>
        <w:pStyle w:val="ListBullet3"/>
      </w:pPr>
      <w:r w:rsidRPr="00DB3C5A">
        <w:t>listening and adjusting own performance to maintain required sound</w:t>
      </w:r>
    </w:p>
    <w:p w:rsidR="00000000" w:rsidRPr="00DB3C5A" w:rsidP="00DB3C5A">
      <w:pPr>
        <w:pStyle w:val="ListBullet3"/>
      </w:pPr>
      <w:r w:rsidRPr="00DB3C5A">
        <w:t>responding to direction</w:t>
      </w:r>
      <w:r w:rsidRPr="00DB3C5A">
        <w:t>s</w:t>
      </w:r>
    </w:p>
    <w:p w:rsidR="00000000" w:rsidRPr="00DB3C5A" w:rsidP="00DB3C5A">
      <w:pPr>
        <w:pStyle w:val="ListBullet3"/>
      </w:pPr>
      <w:r w:rsidRPr="00DB3C5A">
        <w:t xml:space="preserve">using techniques to engage the audience </w:t>
      </w:r>
    </w:p>
    <w:p w:rsidR="00000000" w:rsidRPr="00DB3C5A" w:rsidP="00DB3C5A">
      <w:pPr>
        <w:pStyle w:val="ListBullet3"/>
      </w:pPr>
      <w:r w:rsidRPr="00DB3C5A">
        <w:t>identifying techniques to effectively managing performance anxiety as required.</w:t>
      </w:r>
    </w:p>
    <w:p w:rsidR="00000000" w:rsidRPr="00DB3C5A" w:rsidP="00DB3C5A">
      <w:pPr>
        <w:pStyle w:val="ListBullet2"/>
      </w:pPr>
      <w:r w:rsidRPr="00DB3C5A">
        <w:t>assessing the success of the performance in achieving its potential</w:t>
      </w:r>
    </w:p>
    <w:p w:rsidR="00000000" w:rsidRPr="00DB3C5A" w:rsidP="00DB3C5A">
      <w:pPr>
        <w:pStyle w:val="ListBullet2"/>
      </w:pPr>
      <w:r w:rsidRPr="00DB3C5A">
        <w:t>planning strategies to improve future performances.</w:t>
      </w:r>
    </w:p>
    <w:p w:rsidR="00000000" w:rsidRPr="00DB3C5A" w:rsidP="00DB3C5A">
      <w:pPr>
        <w:pStyle w:val="AllowPageBreak"/>
      </w:pPr>
    </w:p>
    <w:p w:rsidR="00000000" w:rsidRPr="00DB3C5A" w:rsidP="00DB3C5A">
      <w:pPr>
        <w:pStyle w:val="Heading1"/>
      </w:pPr>
      <w:bookmarkStart w:id="10" w:name="O_1158974"/>
      <w:bookmarkEnd w:id="10"/>
      <w:r w:rsidRPr="00DB3C5A">
        <w:t>Knowledge Evidence</w:t>
      </w:r>
    </w:p>
    <w:p w:rsidR="00000000" w:rsidRPr="00DB3C5A" w:rsidP="00776F82">
      <w:pPr>
        <w:pStyle w:val="BodyText"/>
      </w:pPr>
      <w:r w:rsidRPr="00DB3C5A">
        <w:t>The candidate must be able to demonstrate knowledge to complete the tasks outlined in the elements, performance criteria and foundation skills of this unit, including knowledge of:</w:t>
      </w:r>
    </w:p>
    <w:p w:rsidR="00000000" w:rsidRPr="00DB3C5A" w:rsidP="00DB3C5A">
      <w:pPr>
        <w:pStyle w:val="ListBullet"/>
      </w:pPr>
      <w:r w:rsidRPr="00DB3C5A">
        <w:t xml:space="preserve">pre-performance warm-up techniques </w:t>
      </w:r>
    </w:p>
    <w:p w:rsidR="00000000" w:rsidRPr="00DB3C5A" w:rsidP="00DB3C5A">
      <w:pPr>
        <w:pStyle w:val="ListBullet"/>
      </w:pPr>
      <w:r w:rsidRPr="00DB3C5A">
        <w:t xml:space="preserve">techniques for using music elements and underlying intentions to enhance performance </w:t>
      </w:r>
    </w:p>
    <w:p w:rsidR="00000000" w:rsidRPr="00DB3C5A" w:rsidP="00DB3C5A">
      <w:pPr>
        <w:pStyle w:val="ListBullet"/>
      </w:pPr>
      <w:r w:rsidRPr="00DB3C5A">
        <w:t xml:space="preserve">procedures for listening critically to own and others’ performance </w:t>
      </w:r>
    </w:p>
    <w:p w:rsidR="00000000" w:rsidRPr="00DB3C5A" w:rsidP="00DB3C5A">
      <w:pPr>
        <w:pStyle w:val="ListBullet"/>
      </w:pPr>
      <w:r w:rsidRPr="00DB3C5A">
        <w:t>typical requirements for an effective soloist musician or singer</w:t>
      </w:r>
    </w:p>
    <w:p w:rsidR="00000000" w:rsidRPr="00DB3C5A" w:rsidP="00DB3C5A">
      <w:pPr>
        <w:pStyle w:val="ListBullet"/>
      </w:pPr>
      <w:r w:rsidRPr="00DB3C5A">
        <w:t>typical issues and challenges that ar</w:t>
      </w:r>
      <w:r w:rsidRPr="00DB3C5A">
        <w:t>ise in context of performing as a soloist for audiences, and methods for effectively managing issues and challenges</w:t>
      </w:r>
    </w:p>
    <w:p w:rsidR="00000000" w:rsidRPr="00DB3C5A" w:rsidP="00DB3C5A">
      <w:pPr>
        <w:pStyle w:val="ListBullet"/>
      </w:pPr>
      <w:r w:rsidRPr="00DB3C5A">
        <w:t>WHS principles as they apply to performing in a range of environments</w:t>
      </w:r>
    </w:p>
    <w:p w:rsidR="00000000" w:rsidRPr="00DB3C5A" w:rsidP="00DB3C5A">
      <w:pPr>
        <w:pStyle w:val="ListBullet"/>
      </w:pPr>
      <w:r w:rsidRPr="00DB3C5A">
        <w:t>strategies and psychological tools to effectively manage performance a</w:t>
      </w:r>
      <w:r w:rsidRPr="00DB3C5A">
        <w:t>nxiety</w:t>
      </w:r>
    </w:p>
    <w:p w:rsidR="00000000" w:rsidRPr="00DB3C5A" w:rsidP="00DB3C5A">
      <w:pPr>
        <w:pStyle w:val="ListBullet"/>
      </w:pPr>
      <w:r w:rsidRPr="00DB3C5A">
        <w:t>techniques for evaluating and incorporating feedback.</w:t>
      </w:r>
    </w:p>
    <w:p w:rsidR="00000000" w:rsidRPr="00DB3C5A" w:rsidP="00DB3C5A">
      <w:pPr>
        <w:pStyle w:val="AllowPageBreak"/>
      </w:pPr>
    </w:p>
    <w:p w:rsidR="00000000" w:rsidRPr="00DB3C5A" w:rsidP="00DB3C5A">
      <w:pPr>
        <w:pStyle w:val="Heading1"/>
      </w:pPr>
      <w:bookmarkStart w:id="11" w:name="O_1158973"/>
      <w:bookmarkEnd w:id="11"/>
      <w:r w:rsidRPr="00DB3C5A">
        <w:t>Assessment Conditions</w:t>
      </w:r>
    </w:p>
    <w:p w:rsidR="00000000" w:rsidRPr="00DB3C5A" w:rsidP="00776F82">
      <w:pPr>
        <w:pStyle w:val="BodyText"/>
      </w:pPr>
      <w:r w:rsidRPr="00DB3C5A">
        <w:t>Skills in this unit must be demonstrated in a workplace or simulated environment where the conditions are typical of those in a working environment in thi</w:t>
      </w:r>
      <w:r w:rsidRPr="00DB3C5A">
        <w:t xml:space="preserve">s industry. </w:t>
      </w:r>
    </w:p>
    <w:p w:rsidR="00000000" w:rsidRPr="00DB3C5A" w:rsidP="00776F82">
      <w:pPr>
        <w:pStyle w:val="BodyText"/>
      </w:pPr>
      <w:r w:rsidRPr="00DB3C5A">
        <w:t>This includes access to:</w:t>
      </w:r>
    </w:p>
    <w:p w:rsidR="00000000" w:rsidRPr="00DB3C5A" w:rsidP="00DB3C5A">
      <w:pPr>
        <w:pStyle w:val="ListBullet"/>
      </w:pPr>
      <w:r w:rsidRPr="00DB3C5A">
        <w:t>instruments and equipment required to demonstrate the performance evidence</w:t>
      </w:r>
    </w:p>
    <w:p w:rsidR="00000000" w:rsidRPr="00DB3C5A" w:rsidP="00DB3C5A">
      <w:pPr>
        <w:pStyle w:val="ListBullet"/>
      </w:pPr>
      <w:r w:rsidRPr="00DB3C5A">
        <w:t>opportunities for solo performances before an audience</w:t>
      </w:r>
    </w:p>
    <w:p w:rsidR="00000000" w:rsidRPr="00DB3C5A" w:rsidP="00DB3C5A">
      <w:pPr>
        <w:pStyle w:val="ListBullet"/>
      </w:pPr>
      <w:r w:rsidRPr="00DB3C5A">
        <w:t>required venue with adequate space and acoustic qualities for solo performances.</w:t>
      </w:r>
    </w:p>
    <w:p w:rsidR="00000000" w:rsidRPr="00DB3C5A" w:rsidP="00DB3C5A">
      <w:pPr>
        <w:pStyle w:val="List"/>
      </w:pPr>
    </w:p>
    <w:p w:rsidR="00000000" w:rsidRPr="00DB3C5A" w:rsidP="00776F82">
      <w:pPr>
        <w:pStyle w:val="BodyText"/>
      </w:pPr>
      <w:r w:rsidRPr="00DB3C5A">
        <w:t>Asses</w:t>
      </w:r>
      <w:r w:rsidRPr="00DB3C5A">
        <w:t>sors of this unit must satisfy the requirements for assessors in applicable vocational educational and training legislation, frameworks and/or standards.</w:t>
      </w:r>
    </w:p>
    <w:p w:rsidR="00000000" w:rsidRPr="00DB3C5A" w:rsidP="00DB3C5A">
      <w:pPr>
        <w:pStyle w:val="Heading1"/>
      </w:pPr>
      <w:bookmarkStart w:id="12" w:name="O_1158971"/>
      <w:bookmarkEnd w:id="12"/>
      <w:r w:rsidRPr="00DB3C5A">
        <w:t>Links</w:t>
      </w:r>
    </w:p>
    <w:p w:rsidR="00000000" w:rsidRPr="00DB3C5A" w:rsidP="00776F82">
      <w:pPr>
        <w:pStyle w:val="BodyText"/>
      </w:pPr>
      <w:r w:rsidRPr="00DB3C5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2009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B3C5A" w:rsidP="00DB3C5A"/>
    <w:sectPr w:rsidSect="00DB3C5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C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C5A" w:rsidRPr="00776F82" w:rsidP="00776F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C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F82" w:rsidP="00DB3C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6F82" w:rsidP="00DB3C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776F82" w:rsidP="00DB3C5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C5A" w:rsidP="00DB3C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76F82">
      <w:t>Approved</w:t>
    </w:r>
    <w:r w:rsidR="00776F8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76F8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76F82">
      <w:rPr>
        <w:noProof/>
      </w:rPr>
      <w:t>4</w:t>
    </w:r>
    <w:r>
      <w:rPr>
        <w:noProof/>
      </w:rPr>
      <w:fldChar w:fldCharType="end"/>
    </w:r>
  </w:p>
  <w:p w:rsidR="00DB3C5A" w:rsidP="00DB3C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76F8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76F82">
      <w:t>Service and Creative Skills Australia</w:t>
    </w:r>
    <w:r w:rsidR="00776F82">
      <w:fldChar w:fldCharType="end"/>
    </w:r>
  </w:p>
  <w:p w:rsidR="00DB3C5A" w:rsidP="00DB3C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C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F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3C5A" w:rsidRPr="00776F82" w:rsidP="00776F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C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F82" w:rsidRPr="002D2AF8" w:rsidP="00DB3C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CUAMPF416 Perform music as a soloist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76F82" w:rsidP="00DB3C5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C5A" w:rsidRPr="002D2AF8" w:rsidP="00DB3C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76F82">
      <w:t>CUAMPF416 Perform music as a soloist</w:t>
    </w:r>
    <w:r w:rsidR="00776F8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76F82">
      <w:rPr>
        <w:noProof/>
      </w:rPr>
      <w:t>2 March 2025</w:t>
    </w:r>
    <w:r>
      <w:fldChar w:fldCharType="end"/>
    </w:r>
  </w:p>
  <w:p w:rsidR="00DB3C5A" w:rsidP="00DB3C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F04F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E3204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484E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3C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3C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3C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3C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3C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3C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3C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3C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3C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3C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3C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3C5A"/>
  </w:style>
  <w:style w:type="character" w:customStyle="1" w:styleId="Heading1Char">
    <w:name w:val="Heading 1 Char"/>
    <w:basedOn w:val="DefaultParagraphFont"/>
    <w:link w:val="Heading1"/>
    <w:rsid w:val="00DB3C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3C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3C5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B3C5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B3C5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3C5A"/>
    <w:rPr>
      <w:b/>
      <w:spacing w:val="0"/>
    </w:rPr>
  </w:style>
  <w:style w:type="paragraph" w:styleId="ListBullet2">
    <w:name w:val="List Bullet 2"/>
    <w:basedOn w:val="List2"/>
    <w:rsid w:val="00DB3C5A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B3C5A"/>
    <w:rPr>
      <w:i/>
    </w:rPr>
  </w:style>
  <w:style w:type="paragraph" w:customStyle="1" w:styleId="SuperHeading">
    <w:name w:val="SuperHeading"/>
    <w:basedOn w:val="Normal"/>
    <w:rsid w:val="00DB3C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3C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B3C5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B3C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3C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3C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3C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3C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3C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3C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3C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3C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3C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3C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3C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3C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3C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3C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3C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3C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3C5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B3C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3C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3C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3C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3C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3C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3C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3C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3C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3C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3C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3C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3C5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B3C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3C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3C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3C5A"/>
  </w:style>
  <w:style w:type="paragraph" w:styleId="TableofFigures">
    <w:name w:val="table of figures"/>
    <w:basedOn w:val="Normal"/>
    <w:next w:val="Normal"/>
    <w:semiHidden/>
    <w:rsid w:val="00DB3C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3C5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B3C5A"/>
    <w:rPr>
      <w:rFonts w:ascii="Wingdings" w:hAnsi="Wingdings"/>
    </w:rPr>
  </w:style>
  <w:style w:type="paragraph" w:customStyle="1" w:styleId="TableHeading">
    <w:name w:val="Table Heading"/>
    <w:basedOn w:val="HeadingBase"/>
    <w:rsid w:val="00DB3C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3C5A"/>
    <w:rPr>
      <w:color w:val="0033CC"/>
      <w:u w:val="none"/>
    </w:rPr>
  </w:style>
  <w:style w:type="paragraph" w:customStyle="1" w:styleId="BodyTextRight">
    <w:name w:val="Body Text Right"/>
    <w:basedOn w:val="BodyText"/>
    <w:rsid w:val="00DB3C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3C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3C5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3C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3C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3C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3C5A"/>
    <w:rPr>
      <w:sz w:val="32"/>
    </w:rPr>
  </w:style>
  <w:style w:type="paragraph" w:customStyle="1" w:styleId="HeadingProcedure">
    <w:name w:val="Heading Procedure"/>
    <w:basedOn w:val="HeadingBase"/>
    <w:next w:val="Normal"/>
    <w:rsid w:val="00DB3C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3C5A"/>
    <w:pPr>
      <w:spacing w:before="60" w:after="60"/>
    </w:pPr>
  </w:style>
  <w:style w:type="paragraph" w:styleId="ListContinue">
    <w:name w:val="List Continue"/>
    <w:basedOn w:val="List"/>
    <w:rsid w:val="00DB3C5A"/>
    <w:pPr>
      <w:ind w:firstLine="0"/>
    </w:pPr>
  </w:style>
  <w:style w:type="paragraph" w:customStyle="1" w:styleId="ListNote">
    <w:name w:val="List Note"/>
    <w:basedOn w:val="List"/>
    <w:rsid w:val="00DB3C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3C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3C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3C5A"/>
    <w:rPr>
      <w:rFonts w:ascii="Courier New" w:hAnsi="Courier New"/>
    </w:rPr>
  </w:style>
  <w:style w:type="paragraph" w:customStyle="1" w:styleId="NoteBullet">
    <w:name w:val="Note Bullet"/>
    <w:basedOn w:val="Note"/>
    <w:rsid w:val="00DB3C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3C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3C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3C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3C5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B3C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3C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3C5A"/>
    <w:rPr>
      <w:b/>
      <w:smallCaps/>
    </w:rPr>
  </w:style>
  <w:style w:type="paragraph" w:customStyle="1" w:styleId="TableListNumber">
    <w:name w:val="Table List Number"/>
    <w:basedOn w:val="ListNumber"/>
    <w:rsid w:val="00DB3C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3C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3C5A"/>
    <w:pPr>
      <w:numPr>
        <w:numId w:val="10"/>
      </w:numPr>
    </w:pPr>
  </w:style>
  <w:style w:type="paragraph" w:customStyle="1" w:styleId="ListAlpha2">
    <w:name w:val="List Alpha 2"/>
    <w:basedOn w:val="List2"/>
    <w:rsid w:val="00DB3C5A"/>
    <w:pPr>
      <w:numPr>
        <w:numId w:val="9"/>
      </w:numPr>
    </w:pPr>
  </w:style>
  <w:style w:type="paragraph" w:styleId="List2">
    <w:name w:val="List 2"/>
    <w:basedOn w:val="BodyText"/>
    <w:rsid w:val="00DB3C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3C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3C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3C5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B3C5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B3C5A"/>
    <w:pPr>
      <w:numPr>
        <w:numId w:val="5"/>
      </w:numPr>
    </w:pPr>
  </w:style>
  <w:style w:type="paragraph" w:styleId="ListContinue2">
    <w:name w:val="List Continue 2"/>
    <w:basedOn w:val="List2"/>
    <w:rsid w:val="00DB3C5A"/>
    <w:pPr>
      <w:ind w:firstLine="0"/>
    </w:pPr>
  </w:style>
  <w:style w:type="paragraph" w:styleId="ListContinue3">
    <w:name w:val="List Continue 3"/>
    <w:basedOn w:val="List3"/>
    <w:rsid w:val="00DB3C5A"/>
    <w:pPr>
      <w:ind w:left="1021" w:firstLine="0"/>
    </w:pPr>
  </w:style>
  <w:style w:type="paragraph" w:styleId="ListContinue4">
    <w:name w:val="List Continue 4"/>
    <w:basedOn w:val="List4"/>
    <w:rsid w:val="00DB3C5A"/>
    <w:pPr>
      <w:ind w:firstLine="0"/>
    </w:pPr>
  </w:style>
  <w:style w:type="paragraph" w:styleId="ListContinue5">
    <w:name w:val="List Continue 5"/>
    <w:basedOn w:val="List5"/>
    <w:rsid w:val="00DB3C5A"/>
    <w:pPr>
      <w:ind w:firstLine="0"/>
    </w:pPr>
  </w:style>
  <w:style w:type="paragraph" w:styleId="ListNumber3">
    <w:name w:val="List Number 3"/>
    <w:basedOn w:val="List3"/>
    <w:rsid w:val="00DB3C5A"/>
    <w:pPr>
      <w:numPr>
        <w:numId w:val="6"/>
      </w:numPr>
    </w:pPr>
  </w:style>
  <w:style w:type="paragraph" w:styleId="ListNumber4">
    <w:name w:val="List Number 4"/>
    <w:basedOn w:val="List4"/>
    <w:rsid w:val="00DB3C5A"/>
    <w:pPr>
      <w:numPr>
        <w:numId w:val="7"/>
      </w:numPr>
    </w:pPr>
  </w:style>
  <w:style w:type="paragraph" w:styleId="ListNumber5">
    <w:name w:val="List Number 5"/>
    <w:basedOn w:val="List5"/>
    <w:rsid w:val="00DB3C5A"/>
    <w:pPr>
      <w:numPr>
        <w:numId w:val="8"/>
      </w:numPr>
    </w:pPr>
  </w:style>
  <w:style w:type="paragraph" w:styleId="BlockText">
    <w:name w:val="Block Text"/>
    <w:basedOn w:val="Normal"/>
    <w:rsid w:val="00DB3C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3C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3C5A"/>
    <w:rPr>
      <w:sz w:val="16"/>
      <w:vertAlign w:val="superscript"/>
    </w:rPr>
  </w:style>
  <w:style w:type="character" w:customStyle="1" w:styleId="Symbols">
    <w:name w:val="Symbols"/>
    <w:basedOn w:val="DefaultParagraphFont"/>
    <w:rsid w:val="00DB3C5A"/>
    <w:rPr>
      <w:rFonts w:ascii="Symbol" w:hAnsi="Symbol"/>
    </w:rPr>
  </w:style>
  <w:style w:type="character" w:customStyle="1" w:styleId="MenuOptions">
    <w:name w:val="Menu Options"/>
    <w:basedOn w:val="DefaultParagraphFont"/>
    <w:rsid w:val="00DB3C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3C5A"/>
    <w:rPr>
      <w:b/>
    </w:rPr>
  </w:style>
  <w:style w:type="character" w:customStyle="1" w:styleId="Underlined">
    <w:name w:val="Underlined"/>
    <w:basedOn w:val="DefaultParagraphFont"/>
    <w:rsid w:val="00DB3C5A"/>
    <w:rPr>
      <w:u w:val="single"/>
    </w:rPr>
  </w:style>
  <w:style w:type="paragraph" w:customStyle="1" w:styleId="TableBodyTextRight">
    <w:name w:val="Table Body Text Right"/>
    <w:basedOn w:val="TableBodyText"/>
    <w:rsid w:val="00DB3C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3C5A"/>
    <w:rPr>
      <w:sz w:val="18"/>
    </w:rPr>
  </w:style>
  <w:style w:type="paragraph" w:customStyle="1" w:styleId="BodySmallRight">
    <w:name w:val="Body Small Right"/>
    <w:basedOn w:val="BodyTextRight"/>
    <w:rsid w:val="00DB3C5A"/>
    <w:rPr>
      <w:sz w:val="18"/>
      <w:szCs w:val="18"/>
    </w:rPr>
  </w:style>
  <w:style w:type="paragraph" w:customStyle="1" w:styleId="MarginEdition">
    <w:name w:val="Margin Edition"/>
    <w:basedOn w:val="MarginNote"/>
    <w:rsid w:val="00DB3C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3C5A"/>
    <w:rPr>
      <w:sz w:val="2"/>
      <w:szCs w:val="2"/>
    </w:rPr>
  </w:style>
  <w:style w:type="character" w:customStyle="1" w:styleId="Small">
    <w:name w:val="Small"/>
    <w:basedOn w:val="DefaultParagraphFont"/>
    <w:rsid w:val="00DB3C5A"/>
    <w:rPr>
      <w:sz w:val="16"/>
    </w:rPr>
  </w:style>
  <w:style w:type="paragraph" w:customStyle="1" w:styleId="WideTable">
    <w:name w:val="Wide Table"/>
    <w:basedOn w:val="Normal"/>
    <w:rsid w:val="00DB3C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3C5A"/>
  </w:style>
  <w:style w:type="paragraph" w:styleId="Quote">
    <w:name w:val="Quote"/>
    <w:basedOn w:val="Heading1"/>
    <w:link w:val="QuoteChar"/>
    <w:qFormat/>
    <w:rsid w:val="00DB3C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3C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3C5A"/>
    <w:pPr>
      <w:pageBreakBefore/>
    </w:pPr>
  </w:style>
  <w:style w:type="paragraph" w:customStyle="1" w:styleId="Border">
    <w:name w:val="Border"/>
    <w:basedOn w:val="Normal"/>
    <w:qFormat/>
    <w:rsid w:val="00DB3C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3C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3C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3C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3C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3C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3C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3C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3C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3C5A"/>
    <w:rPr>
      <w:u w:val="single"/>
    </w:rPr>
  </w:style>
  <w:style w:type="character" w:customStyle="1" w:styleId="BoldandItalics">
    <w:name w:val="Bold and Italics"/>
    <w:qFormat/>
    <w:rsid w:val="00DB3C5A"/>
    <w:rPr>
      <w:b/>
      <w:i/>
      <w:u w:val="none"/>
    </w:rPr>
  </w:style>
  <w:style w:type="paragraph" w:styleId="BalloonText">
    <w:name w:val="Balloon Text"/>
    <w:basedOn w:val="Normal"/>
    <w:link w:val="BalloonTextChar"/>
    <w:rsid w:val="00DB3C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3C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3C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3C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3C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3C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3C5A"/>
    <w:pPr>
      <w:spacing w:before="0" w:after="0"/>
    </w:pPr>
  </w:style>
  <w:style w:type="paragraph" w:customStyle="1" w:styleId="BodyTextBold">
    <w:name w:val="Body Text Bold"/>
    <w:basedOn w:val="BodyText"/>
    <w:qFormat/>
    <w:rsid w:val="00DB3C5A"/>
    <w:rPr>
      <w:b/>
    </w:rPr>
  </w:style>
  <w:style w:type="character" w:styleId="Hyperlink">
    <w:name w:val="Hyperlink"/>
    <w:basedOn w:val="DefaultParagraphFont"/>
    <w:uiPriority w:val="99"/>
    <w:unhideWhenUsed/>
    <w:rsid w:val="00776F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835</Words>
  <Characters>5409</Characters>
  <Application>Microsoft Office Word</Application>
  <DocSecurity>0</DocSecurity>
  <Lines>159</Lines>
  <Paragraphs>117</Paragraphs>
  <ScaleCrop>false</ScaleCrop>
  <Company>Author-it Software Corporation Ltd.</Company>
  <LinksUpToDate>false</LinksUpToDate>
  <CharactersWithSpaces>6127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CUAMPF416 Perform music as a soloist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2025-03-01T13:22:00Z</dcterms:created>
  <dcterms:modified xsi:type="dcterms:W3CDTF">2025-03-01T13:22:00Z</dcterms:modified>
</cp:coreProperties>
</file>