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03A" w:rsidP="00F51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CUAMPF415 Develop and apply instrumental techniques</w:t>
      </w:r>
      <w:r>
        <w:fldChar w:fldCharType="end"/>
      </w:r>
    </w:p>
    <w:p w:rsidR="00F5103A" w:rsidP="00F5103A">
      <w:pPr>
        <w:pStyle w:val="Version"/>
        <w:sectPr w:rsidSect="00677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7B8" w:rsidP="006777B8">
      <w:pPr>
        <w:pStyle w:val="SuperHeading"/>
      </w:pPr>
      <w:r w:rsidRPr="006777B8">
        <w:t>Assessment Requirements for CUAMPF415 Develop and apply instrumental techniques</w:t>
      </w:r>
    </w:p>
    <w:p w:rsidR="00000000" w:rsidRPr="006777B8" w:rsidP="006777B8">
      <w:pPr>
        <w:pStyle w:val="Heading1"/>
      </w:pPr>
      <w:bookmarkStart w:id="1" w:name="O_1147182"/>
      <w:bookmarkEnd w:id="1"/>
      <w:r w:rsidRPr="006777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777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B8" w:rsidP="006777B8">
            <w:pPr>
              <w:pStyle w:val="BodyText"/>
            </w:pPr>
            <w:r w:rsidRPr="006777B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B8">
            <w:pPr>
              <w:pStyle w:val="BodyText"/>
              <w:rPr>
                <w:lang w:val="en-NZ"/>
              </w:rPr>
            </w:pPr>
            <w:r w:rsidRPr="006777B8">
              <w:rPr>
                <w:rStyle w:val="SpecialBold"/>
              </w:rPr>
              <w:t>Comments</w:t>
            </w:r>
          </w:p>
        </w:tc>
      </w:tr>
      <w:tr w:rsidTr="006777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B8">
            <w:pPr>
              <w:pStyle w:val="BodyText"/>
              <w:rPr>
                <w:lang w:val="en-NZ"/>
              </w:rPr>
            </w:pPr>
            <w:r w:rsidRPr="006777B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B8" w:rsidP="006777B8">
            <w:pPr>
              <w:pStyle w:val="BodyText"/>
            </w:pPr>
            <w:r w:rsidRPr="006777B8">
              <w:t>This version first released with CUA Creative Arts and Culture Training Package Version 5.0.</w:t>
            </w:r>
          </w:p>
        </w:tc>
      </w:tr>
    </w:tbl>
    <w:p w:rsidR="00000000" w:rsidRPr="006777B8" w:rsidP="006777B8">
      <w:pPr>
        <w:pStyle w:val="BodyText"/>
      </w:pPr>
    </w:p>
    <w:p w:rsidR="00000000" w:rsidRPr="006777B8" w:rsidP="006777B8">
      <w:pPr>
        <w:pStyle w:val="AllowPageBreak"/>
      </w:pPr>
    </w:p>
    <w:p w:rsidR="00000000" w:rsidRPr="006777B8" w:rsidP="006777B8">
      <w:pPr>
        <w:pStyle w:val="Heading1"/>
      </w:pPr>
      <w:bookmarkStart w:id="2" w:name="O_1147185"/>
      <w:bookmarkEnd w:id="2"/>
      <w:r w:rsidRPr="006777B8">
        <w:t>Performance Evidence</w:t>
      </w:r>
    </w:p>
    <w:p w:rsidR="00000000" w:rsidRPr="006777B8" w:rsidP="00F5103A">
      <w:pPr>
        <w:pStyle w:val="BodyText"/>
      </w:pPr>
      <w:r w:rsidRPr="006777B8">
        <w:t>The candidate must demonstrate the ability to complete the tasks outlined in the elements, performance criteria and foundation skills of this unit, including evidence of the ability to:</w:t>
      </w:r>
    </w:p>
    <w:p w:rsidR="00000000" w:rsidRPr="006777B8" w:rsidP="006777B8">
      <w:pPr>
        <w:pStyle w:val="ListBullet"/>
      </w:pPr>
      <w:r w:rsidRPr="006777B8">
        <w:t>perform at least three different musica</w:t>
      </w:r>
      <w:r w:rsidRPr="006777B8">
        <w:t>l pieces on selected instrument, demonstrating developed instrumental techniques.</w:t>
      </w:r>
    </w:p>
    <w:p w:rsidR="00000000" w:rsidRPr="006777B8" w:rsidP="006777B8">
      <w:pPr>
        <w:pStyle w:val="List"/>
      </w:pPr>
    </w:p>
    <w:p w:rsidR="00000000" w:rsidRPr="006777B8" w:rsidP="00F5103A">
      <w:pPr>
        <w:pStyle w:val="BodyText"/>
      </w:pPr>
      <w:r w:rsidRPr="006777B8">
        <w:t>In the course of the above, the candidate must:</w:t>
      </w:r>
    </w:p>
    <w:p w:rsidR="00000000" w:rsidRPr="006777B8" w:rsidP="006777B8">
      <w:pPr>
        <w:pStyle w:val="ListBullet"/>
      </w:pPr>
      <w:r w:rsidRPr="006777B8">
        <w:t>plan and practise a selected set of exercises or studies, using feedback from others and adjusting focus of practice</w:t>
      </w:r>
    </w:p>
    <w:p w:rsidR="00000000" w:rsidRPr="006777B8" w:rsidP="006777B8">
      <w:pPr>
        <w:pStyle w:val="ListBullet"/>
      </w:pPr>
      <w:r w:rsidRPr="006777B8">
        <w:t>demonstrate use of correct postural, finger, hand and body positions in line with work health and safety (WHS) principles</w:t>
      </w:r>
    </w:p>
    <w:p w:rsidR="00000000" w:rsidRPr="006777B8" w:rsidP="006777B8">
      <w:pPr>
        <w:pStyle w:val="ListBullet"/>
      </w:pPr>
      <w:r w:rsidRPr="006777B8">
        <w:t>use aural skills to monitor and adjust own performance and achieve required sound.</w:t>
      </w:r>
    </w:p>
    <w:p w:rsidR="00000000" w:rsidRPr="006777B8" w:rsidP="006777B8">
      <w:pPr>
        <w:pStyle w:val="AllowPageBreak"/>
      </w:pPr>
    </w:p>
    <w:p w:rsidR="00000000" w:rsidRPr="006777B8" w:rsidP="006777B8">
      <w:pPr>
        <w:pStyle w:val="Heading1"/>
      </w:pPr>
      <w:bookmarkStart w:id="3" w:name="O_1147184"/>
      <w:bookmarkEnd w:id="3"/>
      <w:r w:rsidRPr="006777B8">
        <w:t>Knowledge Evidence</w:t>
      </w:r>
    </w:p>
    <w:p w:rsidR="00000000" w:rsidRPr="006777B8" w:rsidP="00F5103A">
      <w:pPr>
        <w:pStyle w:val="BodyText"/>
      </w:pPr>
      <w:r w:rsidRPr="006777B8">
        <w:t>The candidate</w:t>
      </w:r>
      <w:r w:rsidRPr="006777B8">
        <w:t xml:space="preserve"> must be able to demonstrate knowledge to complete the tasks outlined in the elements, performance criteria and foundation skills of this unit, including knowledge of:</w:t>
      </w:r>
    </w:p>
    <w:p w:rsidR="00000000" w:rsidRPr="006777B8" w:rsidP="006777B8">
      <w:pPr>
        <w:pStyle w:val="ListBullet"/>
      </w:pPr>
      <w:r w:rsidRPr="006777B8">
        <w:t>elements of chosen instrument, including:</w:t>
      </w:r>
    </w:p>
    <w:p w:rsidR="00000000" w:rsidRPr="006777B8" w:rsidP="006777B8">
      <w:pPr>
        <w:pStyle w:val="ListBullet2"/>
      </w:pPr>
      <w:r w:rsidRPr="006777B8">
        <w:t>accessories</w:t>
      </w:r>
    </w:p>
    <w:p w:rsidR="00000000" w:rsidRPr="006777B8" w:rsidP="006777B8">
      <w:pPr>
        <w:pStyle w:val="ListBullet2"/>
      </w:pPr>
      <w:r w:rsidRPr="006777B8">
        <w:t>applications</w:t>
      </w:r>
    </w:p>
    <w:p w:rsidR="00000000" w:rsidRPr="006777B8" w:rsidP="006777B8">
      <w:pPr>
        <w:pStyle w:val="ListBullet2"/>
      </w:pPr>
      <w:r w:rsidRPr="006777B8">
        <w:t>range</w:t>
      </w:r>
    </w:p>
    <w:p w:rsidR="00000000" w:rsidRPr="006777B8" w:rsidP="006777B8">
      <w:pPr>
        <w:pStyle w:val="ListBullet2"/>
      </w:pPr>
      <w:r w:rsidRPr="006777B8">
        <w:t>capabilities</w:t>
      </w:r>
    </w:p>
    <w:p w:rsidR="00000000" w:rsidRPr="006777B8" w:rsidP="006777B8">
      <w:pPr>
        <w:pStyle w:val="ListBullet2"/>
      </w:pPr>
      <w:r w:rsidRPr="006777B8">
        <w:t>tuning conventions</w:t>
      </w:r>
    </w:p>
    <w:p w:rsidR="00000000" w:rsidRPr="006777B8" w:rsidP="006777B8">
      <w:pPr>
        <w:pStyle w:val="ListBullet2"/>
      </w:pPr>
      <w:r w:rsidRPr="006777B8">
        <w:t>care and maintenance methods</w:t>
      </w:r>
    </w:p>
    <w:p w:rsidR="00000000" w:rsidRPr="006777B8" w:rsidP="006777B8">
      <w:pPr>
        <w:pStyle w:val="ListBullet"/>
      </w:pPr>
      <w:r w:rsidRPr="006777B8">
        <w:t>instrumental elements and techniques, including:</w:t>
      </w:r>
    </w:p>
    <w:p w:rsidR="00000000" w:rsidRPr="006777B8" w:rsidP="006777B8">
      <w:pPr>
        <w:pStyle w:val="ListBullet2"/>
      </w:pPr>
      <w:r w:rsidRPr="006777B8">
        <w:t>sound and tone</w:t>
      </w:r>
    </w:p>
    <w:p w:rsidR="00000000" w:rsidRPr="006777B8" w:rsidP="006777B8">
      <w:pPr>
        <w:pStyle w:val="ListBullet2"/>
      </w:pPr>
      <w:r w:rsidRPr="006777B8">
        <w:t>intonation</w:t>
      </w:r>
    </w:p>
    <w:p w:rsidR="00000000" w:rsidRPr="006777B8" w:rsidP="006777B8">
      <w:pPr>
        <w:pStyle w:val="ListBullet2"/>
      </w:pPr>
      <w:r w:rsidRPr="006777B8">
        <w:t>melodic and rhythmic precision</w:t>
      </w:r>
    </w:p>
    <w:p w:rsidR="00000000" w:rsidRPr="006777B8" w:rsidP="006777B8">
      <w:pPr>
        <w:pStyle w:val="ListBullet2"/>
      </w:pPr>
      <w:r w:rsidRPr="006777B8">
        <w:t>dynamic range</w:t>
      </w:r>
    </w:p>
    <w:p w:rsidR="00000000" w:rsidRPr="006777B8" w:rsidP="006777B8">
      <w:pPr>
        <w:pStyle w:val="ListBullet2"/>
      </w:pPr>
      <w:r w:rsidRPr="006777B8">
        <w:t>musical expression</w:t>
      </w:r>
    </w:p>
    <w:p w:rsidR="00000000" w:rsidRPr="006777B8" w:rsidP="006777B8">
      <w:pPr>
        <w:pStyle w:val="ListBullet"/>
      </w:pPr>
      <w:r w:rsidRPr="006777B8">
        <w:t>repertoire suitable to chosen instrument</w:t>
      </w:r>
    </w:p>
    <w:p w:rsidR="00000000" w:rsidRPr="006777B8" w:rsidP="006777B8">
      <w:pPr>
        <w:pStyle w:val="ListBullet"/>
      </w:pPr>
      <w:r w:rsidRPr="006777B8">
        <w:t xml:space="preserve">exercises for developing </w:t>
      </w:r>
      <w:r w:rsidRPr="006777B8">
        <w:t>techniques on chosen instrument</w:t>
      </w:r>
    </w:p>
    <w:p w:rsidR="00000000" w:rsidRPr="006777B8" w:rsidP="006777B8">
      <w:pPr>
        <w:pStyle w:val="ListBullet"/>
      </w:pPr>
      <w:r w:rsidRPr="006777B8">
        <w:t>strategies to evaluate own performance</w:t>
      </w:r>
    </w:p>
    <w:p w:rsidR="00000000" w:rsidRPr="006777B8" w:rsidP="006777B8">
      <w:pPr>
        <w:pStyle w:val="ListBullet"/>
      </w:pPr>
      <w:r w:rsidRPr="006777B8">
        <w:t>WHS principles as they apply to correct posture and practices when performing using an instrument.</w:t>
      </w:r>
    </w:p>
    <w:p w:rsidR="00000000" w:rsidRPr="006777B8" w:rsidP="006777B8">
      <w:pPr>
        <w:pStyle w:val="AllowPageBreak"/>
      </w:pPr>
    </w:p>
    <w:p w:rsidR="00000000" w:rsidRPr="006777B8" w:rsidP="006777B8">
      <w:pPr>
        <w:pStyle w:val="Heading1"/>
      </w:pPr>
      <w:bookmarkStart w:id="4" w:name="O_1147183"/>
      <w:bookmarkEnd w:id="4"/>
      <w:r w:rsidRPr="006777B8">
        <w:t>Assessment Conditions</w:t>
      </w:r>
    </w:p>
    <w:p w:rsidR="00000000" w:rsidRPr="006777B8" w:rsidP="00F5103A">
      <w:pPr>
        <w:pStyle w:val="BodyText"/>
      </w:pPr>
      <w:r w:rsidRPr="006777B8">
        <w:t xml:space="preserve">Skills in this unit must be demonstrated in a workplace or simulated environment where the conditions are typical of those in a working environment in this industry. </w:t>
      </w:r>
    </w:p>
    <w:p w:rsidR="00000000" w:rsidRPr="006777B8" w:rsidP="00F5103A">
      <w:pPr>
        <w:pStyle w:val="BodyText"/>
      </w:pPr>
      <w:r w:rsidRPr="006777B8">
        <w:t>This includes access to:</w:t>
      </w:r>
    </w:p>
    <w:p w:rsidR="00000000" w:rsidRPr="006777B8" w:rsidP="006777B8">
      <w:pPr>
        <w:pStyle w:val="ListBullet"/>
      </w:pPr>
      <w:r w:rsidRPr="006777B8">
        <w:t>instruments and equipment required to demonstrate the performan</w:t>
      </w:r>
      <w:r w:rsidRPr="006777B8">
        <w:t>ce evidence</w:t>
      </w:r>
    </w:p>
    <w:p w:rsidR="00000000" w:rsidRPr="006777B8" w:rsidP="006777B8">
      <w:pPr>
        <w:pStyle w:val="ListBullet"/>
      </w:pPr>
      <w:r w:rsidRPr="006777B8">
        <w:t>an acoustic space required to perform musical pieces.</w:t>
      </w:r>
    </w:p>
    <w:p w:rsidR="00000000" w:rsidRPr="006777B8" w:rsidP="006777B8">
      <w:pPr>
        <w:pStyle w:val="List"/>
      </w:pPr>
    </w:p>
    <w:p w:rsidR="00000000" w:rsidRPr="006777B8" w:rsidP="00F5103A">
      <w:pPr>
        <w:pStyle w:val="BodyText"/>
      </w:pPr>
      <w:r w:rsidRPr="006777B8">
        <w:t>Assessors of this unit must satisfy the requirements for assessors in applicable vocational educational and training legislation, frameworks and/or standards.</w:t>
      </w:r>
    </w:p>
    <w:p w:rsidR="00000000" w:rsidRPr="006777B8" w:rsidP="006777B8">
      <w:pPr>
        <w:pStyle w:val="Heading1"/>
      </w:pPr>
      <w:bookmarkStart w:id="5" w:name="O_1147181"/>
      <w:bookmarkEnd w:id="5"/>
      <w:r w:rsidRPr="006777B8">
        <w:t>Links</w:t>
      </w:r>
    </w:p>
    <w:p w:rsidR="00000000" w:rsidRPr="006777B8" w:rsidP="00F5103A">
      <w:pPr>
        <w:pStyle w:val="BodyText"/>
      </w:pPr>
      <w:r w:rsidRPr="006777B8">
        <w:t>Compa</w:t>
      </w:r>
      <w:r w:rsidRPr="006777B8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351D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77B8" w:rsidP="006777B8"/>
    <w:sectPr w:rsidSect="00677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B8" w:rsidRPr="00F5103A" w:rsidP="00F51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3A" w:rsidP="00677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03A" w:rsidP="00677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103A" w:rsidP="00677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7B8" w:rsidRPr="00F5103A" w:rsidP="00F51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3A" w:rsidRPr="002D2AF8" w:rsidP="00677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CUAMPF415 Develop and apply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5103A" w:rsidP="00677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D2B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58F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EC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7B8"/>
  </w:style>
  <w:style w:type="character" w:customStyle="1" w:styleId="Heading1Char">
    <w:name w:val="Heading 1 Char"/>
    <w:basedOn w:val="DefaultParagraphFont"/>
    <w:link w:val="Heading1"/>
    <w:rsid w:val="00677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7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77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7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7B8"/>
    <w:rPr>
      <w:b/>
      <w:spacing w:val="0"/>
    </w:rPr>
  </w:style>
  <w:style w:type="paragraph" w:styleId="ListBullet2">
    <w:name w:val="List Bullet 2"/>
    <w:basedOn w:val="List2"/>
    <w:rsid w:val="006777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7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7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7B8"/>
    <w:rPr>
      <w:i/>
    </w:rPr>
  </w:style>
  <w:style w:type="paragraph" w:styleId="Caption">
    <w:name w:val="caption"/>
    <w:basedOn w:val="BodyText"/>
    <w:next w:val="Normal"/>
    <w:qFormat/>
    <w:rsid w:val="00677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7B8"/>
  </w:style>
  <w:style w:type="paragraph" w:styleId="TableofFigures">
    <w:name w:val="table of figures"/>
    <w:basedOn w:val="Normal"/>
    <w:next w:val="Normal"/>
    <w:semiHidden/>
    <w:rsid w:val="00677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7B8"/>
    <w:rPr>
      <w:rFonts w:ascii="Wingdings" w:hAnsi="Wingdings"/>
    </w:rPr>
  </w:style>
  <w:style w:type="paragraph" w:customStyle="1" w:styleId="TableHeading">
    <w:name w:val="Table Heading"/>
    <w:basedOn w:val="HeadingBase"/>
    <w:rsid w:val="00677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7B8"/>
    <w:rPr>
      <w:color w:val="0033CC"/>
      <w:u w:val="none"/>
    </w:rPr>
  </w:style>
  <w:style w:type="paragraph" w:customStyle="1" w:styleId="BodyTextRight">
    <w:name w:val="Body Text Right"/>
    <w:basedOn w:val="BodyText"/>
    <w:rsid w:val="00677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7B8"/>
    <w:rPr>
      <w:sz w:val="32"/>
    </w:rPr>
  </w:style>
  <w:style w:type="paragraph" w:customStyle="1" w:styleId="HeadingProcedure">
    <w:name w:val="Heading Procedure"/>
    <w:basedOn w:val="HeadingBase"/>
    <w:next w:val="Normal"/>
    <w:rsid w:val="00677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7B8"/>
    <w:pPr>
      <w:spacing w:before="60" w:after="60"/>
    </w:pPr>
  </w:style>
  <w:style w:type="paragraph" w:styleId="ListContinue">
    <w:name w:val="List Continue"/>
    <w:basedOn w:val="List"/>
    <w:rsid w:val="006777B8"/>
    <w:pPr>
      <w:ind w:firstLine="0"/>
    </w:pPr>
  </w:style>
  <w:style w:type="paragraph" w:customStyle="1" w:styleId="ListNote">
    <w:name w:val="List Note"/>
    <w:basedOn w:val="List"/>
    <w:rsid w:val="00677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7B8"/>
    <w:rPr>
      <w:rFonts w:ascii="Courier New" w:hAnsi="Courier New"/>
    </w:rPr>
  </w:style>
  <w:style w:type="paragraph" w:customStyle="1" w:styleId="NoteBullet">
    <w:name w:val="Note Bullet"/>
    <w:basedOn w:val="Note"/>
    <w:rsid w:val="00677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7B8"/>
    <w:rPr>
      <w:b/>
      <w:smallCaps/>
    </w:rPr>
  </w:style>
  <w:style w:type="paragraph" w:customStyle="1" w:styleId="TableListNumber">
    <w:name w:val="Table List Number"/>
    <w:basedOn w:val="ListNumber"/>
    <w:rsid w:val="00677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7B8"/>
    <w:pPr>
      <w:numPr>
        <w:numId w:val="9"/>
      </w:numPr>
    </w:pPr>
  </w:style>
  <w:style w:type="paragraph" w:customStyle="1" w:styleId="ListAlpha2">
    <w:name w:val="List Alpha 2"/>
    <w:basedOn w:val="List2"/>
    <w:rsid w:val="006777B8"/>
    <w:pPr>
      <w:numPr>
        <w:numId w:val="8"/>
      </w:numPr>
    </w:pPr>
  </w:style>
  <w:style w:type="paragraph" w:styleId="List2">
    <w:name w:val="List 2"/>
    <w:basedOn w:val="BodyText"/>
    <w:rsid w:val="00677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7B8"/>
    <w:pPr>
      <w:numPr>
        <w:numId w:val="4"/>
      </w:numPr>
    </w:pPr>
  </w:style>
  <w:style w:type="paragraph" w:styleId="ListContinue2">
    <w:name w:val="List Continue 2"/>
    <w:basedOn w:val="List2"/>
    <w:rsid w:val="006777B8"/>
    <w:pPr>
      <w:ind w:firstLine="0"/>
    </w:pPr>
  </w:style>
  <w:style w:type="paragraph" w:styleId="ListContinue3">
    <w:name w:val="List Continue 3"/>
    <w:basedOn w:val="List3"/>
    <w:rsid w:val="006777B8"/>
    <w:pPr>
      <w:ind w:left="1021" w:firstLine="0"/>
    </w:pPr>
  </w:style>
  <w:style w:type="paragraph" w:styleId="ListContinue4">
    <w:name w:val="List Continue 4"/>
    <w:basedOn w:val="List4"/>
    <w:rsid w:val="006777B8"/>
    <w:pPr>
      <w:ind w:firstLine="0"/>
    </w:pPr>
  </w:style>
  <w:style w:type="paragraph" w:styleId="ListContinue5">
    <w:name w:val="List Continue 5"/>
    <w:basedOn w:val="List5"/>
    <w:rsid w:val="006777B8"/>
    <w:pPr>
      <w:ind w:firstLine="0"/>
    </w:pPr>
  </w:style>
  <w:style w:type="paragraph" w:styleId="ListNumber3">
    <w:name w:val="List Number 3"/>
    <w:basedOn w:val="List3"/>
    <w:rsid w:val="006777B8"/>
    <w:pPr>
      <w:numPr>
        <w:numId w:val="5"/>
      </w:numPr>
    </w:pPr>
  </w:style>
  <w:style w:type="paragraph" w:styleId="ListNumber4">
    <w:name w:val="List Number 4"/>
    <w:basedOn w:val="List4"/>
    <w:rsid w:val="006777B8"/>
    <w:pPr>
      <w:numPr>
        <w:numId w:val="6"/>
      </w:numPr>
    </w:pPr>
  </w:style>
  <w:style w:type="paragraph" w:styleId="ListNumber5">
    <w:name w:val="List Number 5"/>
    <w:basedOn w:val="List5"/>
    <w:rsid w:val="006777B8"/>
    <w:pPr>
      <w:numPr>
        <w:numId w:val="7"/>
      </w:numPr>
    </w:pPr>
  </w:style>
  <w:style w:type="paragraph" w:styleId="BlockText">
    <w:name w:val="Block Text"/>
    <w:basedOn w:val="Normal"/>
    <w:rsid w:val="00677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7B8"/>
    <w:rPr>
      <w:sz w:val="16"/>
      <w:vertAlign w:val="superscript"/>
    </w:rPr>
  </w:style>
  <w:style w:type="character" w:customStyle="1" w:styleId="Symbols">
    <w:name w:val="Symbols"/>
    <w:basedOn w:val="DefaultParagraphFont"/>
    <w:rsid w:val="006777B8"/>
    <w:rPr>
      <w:rFonts w:ascii="Symbol" w:hAnsi="Symbol"/>
    </w:rPr>
  </w:style>
  <w:style w:type="character" w:customStyle="1" w:styleId="MenuOptions">
    <w:name w:val="Menu Options"/>
    <w:basedOn w:val="DefaultParagraphFont"/>
    <w:rsid w:val="00677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7B8"/>
    <w:rPr>
      <w:b/>
    </w:rPr>
  </w:style>
  <w:style w:type="character" w:customStyle="1" w:styleId="Underlined">
    <w:name w:val="Underlined"/>
    <w:basedOn w:val="DefaultParagraphFont"/>
    <w:rsid w:val="006777B8"/>
    <w:rPr>
      <w:u w:val="single"/>
    </w:rPr>
  </w:style>
  <w:style w:type="paragraph" w:customStyle="1" w:styleId="TableBodyTextRight">
    <w:name w:val="Table Body Text Right"/>
    <w:basedOn w:val="TableBodyText"/>
    <w:rsid w:val="00677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7B8"/>
    <w:rPr>
      <w:sz w:val="18"/>
    </w:rPr>
  </w:style>
  <w:style w:type="paragraph" w:customStyle="1" w:styleId="BodySmallRight">
    <w:name w:val="Body Small Right"/>
    <w:basedOn w:val="BodyTextRight"/>
    <w:rsid w:val="006777B8"/>
    <w:rPr>
      <w:sz w:val="18"/>
      <w:szCs w:val="18"/>
    </w:rPr>
  </w:style>
  <w:style w:type="paragraph" w:customStyle="1" w:styleId="MarginEdition">
    <w:name w:val="Margin Edition"/>
    <w:basedOn w:val="MarginNote"/>
    <w:rsid w:val="00677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7B8"/>
    <w:rPr>
      <w:sz w:val="2"/>
      <w:szCs w:val="2"/>
    </w:rPr>
  </w:style>
  <w:style w:type="character" w:customStyle="1" w:styleId="Small">
    <w:name w:val="Small"/>
    <w:basedOn w:val="DefaultParagraphFont"/>
    <w:rsid w:val="006777B8"/>
    <w:rPr>
      <w:sz w:val="16"/>
    </w:rPr>
  </w:style>
  <w:style w:type="paragraph" w:customStyle="1" w:styleId="WideTable">
    <w:name w:val="Wide Table"/>
    <w:basedOn w:val="Normal"/>
    <w:rsid w:val="00677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7B8"/>
  </w:style>
  <w:style w:type="paragraph" w:styleId="Quote">
    <w:name w:val="Quote"/>
    <w:basedOn w:val="Heading1"/>
    <w:link w:val="QuoteChar"/>
    <w:qFormat/>
    <w:rsid w:val="00677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7B8"/>
    <w:pPr>
      <w:pageBreakBefore/>
    </w:pPr>
  </w:style>
  <w:style w:type="paragraph" w:customStyle="1" w:styleId="Border">
    <w:name w:val="Border"/>
    <w:basedOn w:val="Normal"/>
    <w:qFormat/>
    <w:rsid w:val="00677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7B8"/>
    <w:rPr>
      <w:u w:val="single"/>
    </w:rPr>
  </w:style>
  <w:style w:type="character" w:customStyle="1" w:styleId="BoldandItalics">
    <w:name w:val="Bold and Italics"/>
    <w:qFormat/>
    <w:rsid w:val="006777B8"/>
    <w:rPr>
      <w:b/>
      <w:i/>
      <w:u w:val="none"/>
    </w:rPr>
  </w:style>
  <w:style w:type="paragraph" w:styleId="BalloonText">
    <w:name w:val="Balloon Text"/>
    <w:basedOn w:val="Normal"/>
    <w:link w:val="BalloonTextChar"/>
    <w:rsid w:val="00677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7B8"/>
    <w:pPr>
      <w:spacing w:before="0" w:after="0"/>
    </w:pPr>
  </w:style>
  <w:style w:type="paragraph" w:customStyle="1" w:styleId="BodyTextBold">
    <w:name w:val="Body Text Bold"/>
    <w:basedOn w:val="BodyText"/>
    <w:qFormat/>
    <w:rsid w:val="006777B8"/>
    <w:rPr>
      <w:b/>
    </w:rPr>
  </w:style>
  <w:style w:type="character" w:styleId="Hyperlink">
    <w:name w:val="Hyperlink"/>
    <w:basedOn w:val="DefaultParagraphFont"/>
    <w:uiPriority w:val="99"/>
    <w:unhideWhenUsed/>
    <w:rsid w:val="00F51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2211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CUAMPF415 Develop and apply instrumental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