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7EF" w:rsidP="00EF17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CUAMPF401 Rehearse music for group performances</w:t>
      </w:r>
      <w:r>
        <w:fldChar w:fldCharType="end"/>
      </w:r>
    </w:p>
    <w:p w:rsidR="00EF17EF" w:rsidP="00EF17EF">
      <w:pPr>
        <w:pStyle w:val="Version"/>
        <w:sectPr w:rsidSect="00D157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799" w:rsidP="00D15799">
      <w:pPr>
        <w:pStyle w:val="SuperHeading"/>
      </w:pPr>
      <w:r w:rsidRPr="00D15799">
        <w:t>Assessment Requirements for CUAMPF401 Rehearse music for group performances</w:t>
      </w:r>
    </w:p>
    <w:p w:rsidR="00000000" w:rsidRPr="00D15799" w:rsidP="00D15799">
      <w:pPr>
        <w:pStyle w:val="Heading1"/>
      </w:pPr>
      <w:bookmarkStart w:id="1" w:name="O_799140"/>
      <w:bookmarkEnd w:id="1"/>
      <w:r w:rsidRPr="00D157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15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799" w:rsidP="00D15799">
            <w:pPr>
              <w:pStyle w:val="BodyText"/>
            </w:pPr>
            <w:r w:rsidRPr="00D157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799">
            <w:pPr>
              <w:pStyle w:val="BodyText"/>
              <w:rPr>
                <w:lang w:val="en-NZ"/>
              </w:rPr>
            </w:pPr>
            <w:r w:rsidRPr="00D15799">
              <w:rPr>
                <w:rStyle w:val="SpecialBold"/>
              </w:rPr>
              <w:t>Comments</w:t>
            </w:r>
          </w:p>
        </w:tc>
      </w:tr>
      <w:tr w:rsidTr="00D157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799">
            <w:pPr>
              <w:pStyle w:val="BodyText"/>
              <w:rPr>
                <w:lang w:val="en-NZ"/>
              </w:rPr>
            </w:pPr>
            <w:r w:rsidRPr="00D157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799" w:rsidP="00D15799">
            <w:pPr>
              <w:pStyle w:val="BodyText"/>
            </w:pPr>
            <w:r w:rsidRPr="00D15799">
              <w:t>This version first released with CUA Creative Arts and Culture Training Package version 2.0.</w:t>
            </w:r>
          </w:p>
        </w:tc>
      </w:tr>
    </w:tbl>
    <w:p w:rsidR="00000000" w:rsidRPr="00D15799" w:rsidP="00D15799">
      <w:pPr>
        <w:pStyle w:val="BodyText"/>
      </w:pPr>
    </w:p>
    <w:p w:rsidR="00000000" w:rsidRPr="00D15799" w:rsidP="00D15799">
      <w:pPr>
        <w:pStyle w:val="AllowPageBreak"/>
      </w:pPr>
    </w:p>
    <w:p w:rsidR="00000000" w:rsidRPr="00D15799" w:rsidP="00D15799">
      <w:pPr>
        <w:pStyle w:val="Heading1"/>
      </w:pPr>
      <w:bookmarkStart w:id="2" w:name="O_799141"/>
      <w:bookmarkEnd w:id="2"/>
      <w:r w:rsidRPr="00D15799">
        <w:t>Performance Evidence</w:t>
      </w:r>
    </w:p>
    <w:p w:rsidR="00000000" w:rsidRPr="00D15799" w:rsidP="00EF17EF">
      <w:pPr>
        <w:pStyle w:val="BodyText"/>
      </w:pPr>
      <w:r w:rsidRPr="00D15799">
        <w:t>Evidence of the ability to:</w:t>
      </w:r>
    </w:p>
    <w:p w:rsidR="00000000" w:rsidRPr="00D15799" w:rsidP="00D15799">
      <w:pPr>
        <w:pStyle w:val="ListBullet"/>
      </w:pPr>
      <w:r w:rsidRPr="00D15799">
        <w:t xml:space="preserve">perform proficiently and to the required standard on chosen instrument or voice in at least three rehearsals by: </w:t>
      </w:r>
    </w:p>
    <w:p w:rsidR="00000000" w:rsidRPr="00D15799" w:rsidP="00D15799">
      <w:pPr>
        <w:pStyle w:val="ListBullet2"/>
      </w:pPr>
      <w:r w:rsidRPr="00D15799">
        <w:t>preparing adequately beforehand</w:t>
      </w:r>
    </w:p>
    <w:p w:rsidR="00000000" w:rsidRPr="00D15799" w:rsidP="00D15799">
      <w:pPr>
        <w:pStyle w:val="ListBullet2"/>
      </w:pPr>
      <w:r w:rsidRPr="00D15799">
        <w:t>listening effectively for and adjusting intonation and</w:t>
      </w:r>
      <w:r w:rsidRPr="00D15799">
        <w:t xml:space="preserve"> nuance in performance </w:t>
      </w:r>
    </w:p>
    <w:p w:rsidR="00000000" w:rsidRPr="00D15799" w:rsidP="00D15799">
      <w:pPr>
        <w:pStyle w:val="ListBullet2"/>
      </w:pPr>
      <w:r w:rsidRPr="00D15799">
        <w:t>sight reading accurately</w:t>
      </w:r>
    </w:p>
    <w:p w:rsidR="00000000" w:rsidRPr="00D15799" w:rsidP="00D15799">
      <w:pPr>
        <w:pStyle w:val="ListBullet2"/>
      </w:pPr>
      <w:r w:rsidRPr="00D15799">
        <w:t xml:space="preserve">applying interpretation and expression skills </w:t>
      </w:r>
    </w:p>
    <w:p w:rsidR="00000000" w:rsidRPr="00D15799" w:rsidP="00D15799">
      <w:pPr>
        <w:pStyle w:val="ListBullet2"/>
      </w:pPr>
      <w:r w:rsidRPr="00D15799">
        <w:t>giving and responding to cues</w:t>
      </w:r>
    </w:p>
    <w:p w:rsidR="00000000" w:rsidRPr="00D15799" w:rsidP="00D15799">
      <w:pPr>
        <w:pStyle w:val="ListBullet2"/>
      </w:pPr>
      <w:r w:rsidRPr="00D15799">
        <w:t>contributing to a respectful, productive and healthy culture.</w:t>
      </w:r>
    </w:p>
    <w:p w:rsidR="00000000" w:rsidRPr="00D15799" w:rsidP="00D15799">
      <w:pPr>
        <w:pStyle w:val="BodyText"/>
      </w:pPr>
    </w:p>
    <w:p w:rsidR="00EF17EF" w:rsidP="00EF17EF">
      <w:pPr>
        <w:pStyle w:val="BodyText"/>
      </w:pPr>
      <w:r w:rsidRPr="00D15799">
        <w:t>Note: If a specific volume or frequency is not stated, then evidenc</w:t>
      </w:r>
      <w:r w:rsidRPr="00D15799">
        <w:t>e must be provided at least once.</w:t>
      </w:r>
    </w:p>
    <w:p w:rsidR="00000000" w:rsidRPr="00D15799" w:rsidP="00D15799">
      <w:pPr>
        <w:pStyle w:val="Heading1"/>
      </w:pPr>
      <w:bookmarkStart w:id="3" w:name="O_799142"/>
      <w:bookmarkEnd w:id="3"/>
      <w:r w:rsidRPr="00D15799">
        <w:t>Knowledge Evidence</w:t>
      </w:r>
    </w:p>
    <w:p w:rsidR="00000000" w:rsidRPr="00D15799" w:rsidP="00EF17EF">
      <w:pPr>
        <w:pStyle w:val="BodyText"/>
      </w:pPr>
      <w:r w:rsidRPr="00D15799">
        <w:t>To complete the unit requirements safely and effectively, the individual must:</w:t>
      </w:r>
    </w:p>
    <w:p w:rsidR="00000000" w:rsidRPr="00D15799" w:rsidP="00D15799">
      <w:pPr>
        <w:pStyle w:val="ListBullet"/>
      </w:pPr>
      <w:r w:rsidRPr="00D15799">
        <w:t xml:space="preserve">outline key components of rehearsal preparation </w:t>
      </w:r>
    </w:p>
    <w:p w:rsidR="00000000" w:rsidRPr="00D15799" w:rsidP="00D15799">
      <w:pPr>
        <w:pStyle w:val="ListBullet"/>
      </w:pPr>
      <w:r w:rsidRPr="00D15799">
        <w:t>explain the application of listening skills and music kn</w:t>
      </w:r>
      <w:r w:rsidRPr="00D15799">
        <w:t xml:space="preserve">owledge in rehearsals </w:t>
      </w:r>
    </w:p>
    <w:p w:rsidR="00000000" w:rsidRPr="00D15799" w:rsidP="00D15799">
      <w:pPr>
        <w:pStyle w:val="ListBullet"/>
      </w:pPr>
      <w:r w:rsidRPr="00D15799">
        <w:t>explain the key aspects of group performance</w:t>
      </w:r>
    </w:p>
    <w:p w:rsidR="00000000" w:rsidRPr="00D15799" w:rsidP="00D15799">
      <w:pPr>
        <w:pStyle w:val="ListBullet"/>
      </w:pPr>
      <w:r w:rsidRPr="00D15799">
        <w:t>identify and describe issues and challenges that typically arise in the context of group rehearsals, and ways in which they may be overcome</w:t>
      </w:r>
    </w:p>
    <w:p w:rsidR="00000000" w:rsidRPr="00D15799" w:rsidP="00D15799">
      <w:pPr>
        <w:pStyle w:val="ListBullet"/>
      </w:pPr>
      <w:r w:rsidRPr="00D15799">
        <w:t>explain the work health and safety (WHS) principles as they apply to using musical instruments and rehearsing in a range of environments.</w:t>
      </w:r>
    </w:p>
    <w:p w:rsidR="00000000" w:rsidRPr="00D15799" w:rsidP="00D15799">
      <w:pPr>
        <w:pStyle w:val="AllowPageBreak"/>
      </w:pPr>
    </w:p>
    <w:p w:rsidR="00000000" w:rsidRPr="00D15799" w:rsidP="00D15799">
      <w:pPr>
        <w:pStyle w:val="Heading1"/>
      </w:pPr>
      <w:bookmarkStart w:id="4" w:name="O_799143"/>
      <w:bookmarkEnd w:id="4"/>
      <w:r w:rsidRPr="00D15799">
        <w:t>Assessment Conditions</w:t>
      </w:r>
    </w:p>
    <w:p w:rsidR="00000000" w:rsidRPr="00D15799" w:rsidP="00EF17EF">
      <w:pPr>
        <w:pStyle w:val="BodyText"/>
      </w:pPr>
      <w:r w:rsidRPr="00D15799">
        <w:t>Assessment must be conducted in a safe environment where evidence gathered demo</w:t>
      </w:r>
      <w:r w:rsidRPr="00D15799">
        <w:t xml:space="preserve">nstrates consistent performance of typical activities experienced in creative arts industry environments. The assessment environment must include access to: </w:t>
      </w:r>
    </w:p>
    <w:p w:rsidR="00000000" w:rsidRPr="00D15799" w:rsidP="00D15799">
      <w:pPr>
        <w:pStyle w:val="ListBullet"/>
      </w:pPr>
      <w:r w:rsidRPr="00D15799">
        <w:t>access to appropriate instruments, equipment and rehearsal space</w:t>
      </w:r>
    </w:p>
    <w:p w:rsidR="00000000" w:rsidRPr="00D15799" w:rsidP="00D15799">
      <w:pPr>
        <w:pStyle w:val="ListBullet"/>
      </w:pPr>
      <w:r w:rsidRPr="00D15799">
        <w:t>opportunities to rehearse.</w:t>
      </w:r>
    </w:p>
    <w:p w:rsidR="00000000" w:rsidRPr="00D15799" w:rsidP="00D15799">
      <w:pPr>
        <w:pStyle w:val="BodyText"/>
      </w:pPr>
    </w:p>
    <w:p w:rsidR="00000000" w:rsidRPr="00D15799" w:rsidP="00EF17EF">
      <w:pPr>
        <w:pStyle w:val="BodyText"/>
      </w:pPr>
      <w:r w:rsidRPr="00D15799">
        <w:t>Asse</w:t>
      </w:r>
      <w:r w:rsidRPr="00D15799">
        <w:t>ssors of this unit must satisfy the requirements for assessors in applicable vocational educational and training legislation, frameworks and/or standards.</w:t>
      </w:r>
    </w:p>
    <w:p w:rsidR="00000000" w:rsidRPr="00D15799" w:rsidP="00D15799">
      <w:pPr>
        <w:pStyle w:val="Heading1"/>
      </w:pPr>
      <w:bookmarkStart w:id="5" w:name="O_799146"/>
      <w:bookmarkEnd w:id="5"/>
      <w:r w:rsidRPr="00D15799">
        <w:t>Links</w:t>
      </w:r>
    </w:p>
    <w:p w:rsidR="00000000" w:rsidRPr="00D15799" w:rsidP="00EF17EF">
      <w:pPr>
        <w:pStyle w:val="BodyText"/>
      </w:pPr>
      <w:r w:rsidRPr="00D1579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14F8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15799" w:rsidP="00D15799"/>
    <w:sectPr w:rsidSect="00D157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7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799" w:rsidRPr="00EF17EF" w:rsidP="00EF17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7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7EF" w:rsidP="00D157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17EF" w:rsidP="00D157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17EF" w:rsidP="00D157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7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7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799" w:rsidRPr="00EF17EF" w:rsidP="00EF17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7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7EF" w:rsidRPr="002D2AF8" w:rsidP="00D157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CUAMPF401 Rehearse music for group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F17EF" w:rsidP="00D157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D2E8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C8D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2E72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7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7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7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7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7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7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7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7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7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7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7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799"/>
  </w:style>
  <w:style w:type="character" w:customStyle="1" w:styleId="Heading1Char">
    <w:name w:val="Heading 1 Char"/>
    <w:basedOn w:val="DefaultParagraphFont"/>
    <w:link w:val="Heading1"/>
    <w:rsid w:val="00D157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7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7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57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5799"/>
    <w:rPr>
      <w:b/>
      <w:spacing w:val="0"/>
    </w:rPr>
  </w:style>
  <w:style w:type="paragraph" w:styleId="ListBullet2">
    <w:name w:val="List Bullet 2"/>
    <w:basedOn w:val="List2"/>
    <w:rsid w:val="00D157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57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7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57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7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7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7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7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7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7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7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7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7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7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7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7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7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7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57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57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7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7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57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7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7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7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7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7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7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7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7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5799"/>
    <w:rPr>
      <w:i/>
    </w:rPr>
  </w:style>
  <w:style w:type="paragraph" w:styleId="Caption">
    <w:name w:val="caption"/>
    <w:basedOn w:val="BodyText"/>
    <w:next w:val="Normal"/>
    <w:qFormat/>
    <w:rsid w:val="00D157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7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7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799"/>
  </w:style>
  <w:style w:type="paragraph" w:styleId="TableofFigures">
    <w:name w:val="table of figures"/>
    <w:basedOn w:val="Normal"/>
    <w:next w:val="Normal"/>
    <w:semiHidden/>
    <w:rsid w:val="00D157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7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5799"/>
    <w:rPr>
      <w:rFonts w:ascii="Wingdings" w:hAnsi="Wingdings"/>
    </w:rPr>
  </w:style>
  <w:style w:type="paragraph" w:customStyle="1" w:styleId="TableHeading">
    <w:name w:val="Table Heading"/>
    <w:basedOn w:val="HeadingBase"/>
    <w:rsid w:val="00D157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799"/>
    <w:rPr>
      <w:color w:val="0033CC"/>
      <w:u w:val="none"/>
    </w:rPr>
  </w:style>
  <w:style w:type="paragraph" w:customStyle="1" w:styleId="BodyTextRight">
    <w:name w:val="Body Text Right"/>
    <w:basedOn w:val="BodyText"/>
    <w:rsid w:val="00D157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7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7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7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7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7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799"/>
    <w:rPr>
      <w:sz w:val="32"/>
    </w:rPr>
  </w:style>
  <w:style w:type="paragraph" w:customStyle="1" w:styleId="HeadingProcedure">
    <w:name w:val="Heading Procedure"/>
    <w:basedOn w:val="HeadingBase"/>
    <w:next w:val="Normal"/>
    <w:rsid w:val="00D157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799"/>
    <w:pPr>
      <w:spacing w:before="60" w:after="60"/>
    </w:pPr>
  </w:style>
  <w:style w:type="paragraph" w:styleId="ListContinue">
    <w:name w:val="List Continue"/>
    <w:basedOn w:val="List"/>
    <w:rsid w:val="00D15799"/>
    <w:pPr>
      <w:ind w:firstLine="0"/>
    </w:pPr>
  </w:style>
  <w:style w:type="paragraph" w:customStyle="1" w:styleId="ListNote">
    <w:name w:val="List Note"/>
    <w:basedOn w:val="List"/>
    <w:rsid w:val="00D157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7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7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799"/>
    <w:rPr>
      <w:rFonts w:ascii="Courier New" w:hAnsi="Courier New"/>
    </w:rPr>
  </w:style>
  <w:style w:type="paragraph" w:customStyle="1" w:styleId="NoteBullet">
    <w:name w:val="Note Bullet"/>
    <w:basedOn w:val="Note"/>
    <w:rsid w:val="00D157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7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7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7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7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57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7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799"/>
    <w:rPr>
      <w:b/>
      <w:smallCaps/>
    </w:rPr>
  </w:style>
  <w:style w:type="paragraph" w:customStyle="1" w:styleId="TableListNumber">
    <w:name w:val="Table List Number"/>
    <w:basedOn w:val="ListNumber"/>
    <w:rsid w:val="00D157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7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799"/>
    <w:pPr>
      <w:numPr>
        <w:numId w:val="9"/>
      </w:numPr>
    </w:pPr>
  </w:style>
  <w:style w:type="paragraph" w:customStyle="1" w:styleId="ListAlpha2">
    <w:name w:val="List Alpha 2"/>
    <w:basedOn w:val="List2"/>
    <w:rsid w:val="00D15799"/>
    <w:pPr>
      <w:numPr>
        <w:numId w:val="8"/>
      </w:numPr>
    </w:pPr>
  </w:style>
  <w:style w:type="paragraph" w:styleId="List2">
    <w:name w:val="List 2"/>
    <w:basedOn w:val="BodyText"/>
    <w:rsid w:val="00D157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7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7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7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7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7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5799"/>
    <w:pPr>
      <w:numPr>
        <w:numId w:val="4"/>
      </w:numPr>
    </w:pPr>
  </w:style>
  <w:style w:type="paragraph" w:styleId="ListContinue2">
    <w:name w:val="List Continue 2"/>
    <w:basedOn w:val="List2"/>
    <w:rsid w:val="00D15799"/>
    <w:pPr>
      <w:ind w:firstLine="0"/>
    </w:pPr>
  </w:style>
  <w:style w:type="paragraph" w:styleId="ListContinue3">
    <w:name w:val="List Continue 3"/>
    <w:basedOn w:val="List3"/>
    <w:rsid w:val="00D15799"/>
    <w:pPr>
      <w:ind w:left="1021" w:firstLine="0"/>
    </w:pPr>
  </w:style>
  <w:style w:type="paragraph" w:styleId="ListContinue4">
    <w:name w:val="List Continue 4"/>
    <w:basedOn w:val="List4"/>
    <w:rsid w:val="00D15799"/>
    <w:pPr>
      <w:ind w:firstLine="0"/>
    </w:pPr>
  </w:style>
  <w:style w:type="paragraph" w:styleId="ListContinue5">
    <w:name w:val="List Continue 5"/>
    <w:basedOn w:val="List5"/>
    <w:rsid w:val="00D15799"/>
    <w:pPr>
      <w:ind w:firstLine="0"/>
    </w:pPr>
  </w:style>
  <w:style w:type="paragraph" w:styleId="ListNumber3">
    <w:name w:val="List Number 3"/>
    <w:basedOn w:val="List3"/>
    <w:rsid w:val="00D15799"/>
    <w:pPr>
      <w:numPr>
        <w:numId w:val="5"/>
      </w:numPr>
    </w:pPr>
  </w:style>
  <w:style w:type="paragraph" w:styleId="ListNumber4">
    <w:name w:val="List Number 4"/>
    <w:basedOn w:val="List4"/>
    <w:rsid w:val="00D15799"/>
    <w:pPr>
      <w:numPr>
        <w:numId w:val="6"/>
      </w:numPr>
    </w:pPr>
  </w:style>
  <w:style w:type="paragraph" w:styleId="ListNumber5">
    <w:name w:val="List Number 5"/>
    <w:basedOn w:val="List5"/>
    <w:rsid w:val="00D15799"/>
    <w:pPr>
      <w:numPr>
        <w:numId w:val="7"/>
      </w:numPr>
    </w:pPr>
  </w:style>
  <w:style w:type="paragraph" w:styleId="BlockText">
    <w:name w:val="Block Text"/>
    <w:basedOn w:val="Normal"/>
    <w:rsid w:val="00D157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7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799"/>
    <w:rPr>
      <w:sz w:val="16"/>
      <w:vertAlign w:val="superscript"/>
    </w:rPr>
  </w:style>
  <w:style w:type="character" w:customStyle="1" w:styleId="Symbols">
    <w:name w:val="Symbols"/>
    <w:basedOn w:val="DefaultParagraphFont"/>
    <w:rsid w:val="00D15799"/>
    <w:rPr>
      <w:rFonts w:ascii="Symbol" w:hAnsi="Symbol"/>
    </w:rPr>
  </w:style>
  <w:style w:type="character" w:customStyle="1" w:styleId="MenuOptions">
    <w:name w:val="Menu Options"/>
    <w:basedOn w:val="DefaultParagraphFont"/>
    <w:rsid w:val="00D157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799"/>
    <w:rPr>
      <w:b/>
    </w:rPr>
  </w:style>
  <w:style w:type="character" w:customStyle="1" w:styleId="Underlined">
    <w:name w:val="Underlined"/>
    <w:basedOn w:val="DefaultParagraphFont"/>
    <w:rsid w:val="00D15799"/>
    <w:rPr>
      <w:u w:val="single"/>
    </w:rPr>
  </w:style>
  <w:style w:type="paragraph" w:customStyle="1" w:styleId="TableBodyTextRight">
    <w:name w:val="Table Body Text Right"/>
    <w:basedOn w:val="TableBodyText"/>
    <w:rsid w:val="00D157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799"/>
    <w:rPr>
      <w:sz w:val="18"/>
    </w:rPr>
  </w:style>
  <w:style w:type="paragraph" w:customStyle="1" w:styleId="BodySmallRight">
    <w:name w:val="Body Small Right"/>
    <w:basedOn w:val="BodyTextRight"/>
    <w:rsid w:val="00D15799"/>
    <w:rPr>
      <w:sz w:val="18"/>
      <w:szCs w:val="18"/>
    </w:rPr>
  </w:style>
  <w:style w:type="paragraph" w:customStyle="1" w:styleId="MarginEdition">
    <w:name w:val="Margin Edition"/>
    <w:basedOn w:val="MarginNote"/>
    <w:rsid w:val="00D157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799"/>
    <w:rPr>
      <w:sz w:val="2"/>
      <w:szCs w:val="2"/>
    </w:rPr>
  </w:style>
  <w:style w:type="character" w:customStyle="1" w:styleId="Small">
    <w:name w:val="Small"/>
    <w:basedOn w:val="DefaultParagraphFont"/>
    <w:rsid w:val="00D15799"/>
    <w:rPr>
      <w:sz w:val="16"/>
    </w:rPr>
  </w:style>
  <w:style w:type="paragraph" w:customStyle="1" w:styleId="WideTable">
    <w:name w:val="Wide Table"/>
    <w:basedOn w:val="Normal"/>
    <w:rsid w:val="00D157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799"/>
  </w:style>
  <w:style w:type="paragraph" w:styleId="Quote">
    <w:name w:val="Quote"/>
    <w:basedOn w:val="Heading1"/>
    <w:link w:val="QuoteChar"/>
    <w:qFormat/>
    <w:rsid w:val="00D157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7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799"/>
    <w:pPr>
      <w:pageBreakBefore/>
    </w:pPr>
  </w:style>
  <w:style w:type="paragraph" w:customStyle="1" w:styleId="Border">
    <w:name w:val="Border"/>
    <w:basedOn w:val="Normal"/>
    <w:qFormat/>
    <w:rsid w:val="00D157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7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7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7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7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7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7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7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7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799"/>
    <w:rPr>
      <w:u w:val="single"/>
    </w:rPr>
  </w:style>
  <w:style w:type="character" w:customStyle="1" w:styleId="BoldandItalics">
    <w:name w:val="Bold and Italics"/>
    <w:qFormat/>
    <w:rsid w:val="00D15799"/>
    <w:rPr>
      <w:b/>
      <w:i/>
      <w:u w:val="none"/>
    </w:rPr>
  </w:style>
  <w:style w:type="paragraph" w:styleId="BalloonText">
    <w:name w:val="Balloon Text"/>
    <w:basedOn w:val="Normal"/>
    <w:link w:val="BalloonTextChar"/>
    <w:rsid w:val="00D157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7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7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7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7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7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799"/>
    <w:pPr>
      <w:spacing w:before="0" w:after="0"/>
    </w:pPr>
  </w:style>
  <w:style w:type="paragraph" w:customStyle="1" w:styleId="BodyTextBold">
    <w:name w:val="Body Text Bold"/>
    <w:basedOn w:val="BodyText"/>
    <w:qFormat/>
    <w:rsid w:val="00D15799"/>
    <w:rPr>
      <w:b/>
    </w:rPr>
  </w:style>
  <w:style w:type="character" w:styleId="Hyperlink">
    <w:name w:val="Hyperlink"/>
    <w:basedOn w:val="DefaultParagraphFont"/>
    <w:uiPriority w:val="99"/>
    <w:unhideWhenUsed/>
    <w:rsid w:val="00EF17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296</Words>
  <Characters>1955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CUAMPF401 Rehearse music for group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2019-02-21T08:57:00Z</dcterms:created>
  <dcterms:modified xsi:type="dcterms:W3CDTF">2019-02-21T08:58:00Z</dcterms:modified>
</cp:coreProperties>
</file>