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56E" w:rsidP="00B84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CUAMPF313 Contribute to backup accompaniment as part of a group</w:t>
      </w:r>
      <w:r>
        <w:fldChar w:fldCharType="end"/>
      </w:r>
    </w:p>
    <w:p w:rsidR="00B8456E" w:rsidP="00B8456E">
      <w:pPr>
        <w:pStyle w:val="Version"/>
        <w:sectPr w:rsidSect="001D3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862" w:rsidP="001D3862">
      <w:pPr>
        <w:pStyle w:val="SuperHeading"/>
      </w:pPr>
      <w:r w:rsidRPr="001D3862">
        <w:t>CUAMPF313 Contribute to backup accompaniment as part of a group</w:t>
      </w:r>
    </w:p>
    <w:p w:rsidR="00000000" w:rsidRPr="001D3862" w:rsidP="001D3862">
      <w:pPr>
        <w:pStyle w:val="Heading1"/>
      </w:pPr>
      <w:bookmarkStart w:id="1" w:name="O_1146994"/>
      <w:bookmarkEnd w:id="1"/>
      <w:r w:rsidRPr="001D386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D38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62" w:rsidP="001D3862">
            <w:pPr>
              <w:pStyle w:val="BodyText"/>
            </w:pPr>
            <w:r w:rsidRPr="001D386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rPr>
                <w:rStyle w:val="SpecialBold"/>
              </w:rPr>
              <w:t>Comments</w:t>
            </w:r>
          </w:p>
        </w:tc>
      </w:tr>
      <w:tr w:rsidTr="001D38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62" w:rsidP="001D3862">
            <w:pPr>
              <w:pStyle w:val="BodyText"/>
            </w:pPr>
            <w:r w:rsidRPr="001D3862">
              <w:t>This version first released with CUA Creative Arts and Culture Training Package Version 5.0.</w:t>
            </w:r>
          </w:p>
        </w:tc>
      </w:tr>
    </w:tbl>
    <w:p w:rsidR="00000000" w:rsidRPr="001D3862" w:rsidP="001D3862">
      <w:pPr>
        <w:pStyle w:val="BodyText"/>
      </w:pPr>
    </w:p>
    <w:p w:rsidR="00000000" w:rsidRPr="001D3862" w:rsidP="001D3862">
      <w:pPr>
        <w:pStyle w:val="AllowPageBreak"/>
      </w:pPr>
    </w:p>
    <w:p w:rsidR="00000000" w:rsidRPr="001D3862" w:rsidP="001D3862">
      <w:pPr>
        <w:pStyle w:val="Heading1"/>
      </w:pPr>
      <w:bookmarkStart w:id="2" w:name="O_1146999"/>
      <w:bookmarkEnd w:id="2"/>
      <w:r w:rsidRPr="001D3862">
        <w:t>Application</w:t>
      </w:r>
    </w:p>
    <w:p w:rsidR="00000000" w:rsidRPr="001D3862" w:rsidP="00B8456E">
      <w:pPr>
        <w:pStyle w:val="BodyText"/>
      </w:pPr>
      <w:r w:rsidRPr="001D3862">
        <w:t>This unit describes the skills and knowledge required to perform as part of a backup group.</w:t>
      </w:r>
    </w:p>
    <w:p w:rsidR="00000000" w:rsidRPr="001D3862" w:rsidP="00B8456E">
      <w:pPr>
        <w:pStyle w:val="BodyText"/>
      </w:pPr>
      <w:r w:rsidRPr="001D3862">
        <w:t>The unit applies to those who are developing technical and interpersonal accompaniment skills on chosen instrument or voice. They play to complement the</w:t>
      </w:r>
      <w:r w:rsidRPr="001D3862">
        <w:t xml:space="preserve"> performance of soloists and blend with other group members.</w:t>
      </w:r>
    </w:p>
    <w:p w:rsidR="00000000" w:rsidRPr="001D3862" w:rsidP="00B8456E">
      <w:pPr>
        <w:pStyle w:val="BodyText"/>
      </w:pPr>
      <w:r w:rsidRPr="001D3862">
        <w:t>No licensing, legislative or certification requirements apply to this unit at the time of publication.</w:t>
      </w:r>
    </w:p>
    <w:p w:rsidR="00000000" w:rsidRPr="001D3862" w:rsidP="001D3862">
      <w:pPr>
        <w:pStyle w:val="Heading1"/>
      </w:pPr>
      <w:bookmarkStart w:id="3" w:name="O_1146998"/>
      <w:bookmarkEnd w:id="3"/>
      <w:r w:rsidRPr="001D3862">
        <w:t>Unit Sector</w:t>
      </w:r>
    </w:p>
    <w:p w:rsidR="00000000" w:rsidRPr="001D3862" w:rsidP="00B8456E">
      <w:pPr>
        <w:pStyle w:val="BodyText"/>
      </w:pPr>
      <w:r w:rsidRPr="001D3862">
        <w:t>Performing arts – Music performance</w:t>
      </w:r>
    </w:p>
    <w:p w:rsidR="00000000" w:rsidRPr="001D3862" w:rsidP="001D3862">
      <w:pPr>
        <w:pStyle w:val="Heading1"/>
      </w:pPr>
      <w:bookmarkStart w:id="4" w:name="O_1146997"/>
      <w:bookmarkEnd w:id="4"/>
      <w:r w:rsidRPr="001D3862">
        <w:t>Elemen</w:t>
      </w:r>
      <w:r w:rsidRPr="001D3862">
        <w:t>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62" w:rsidP="001D3862">
            <w:pPr>
              <w:pStyle w:val="BodyText"/>
            </w:pPr>
            <w:r w:rsidRPr="001D3862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rPr>
                <w:rStyle w:val="SpecialBold"/>
              </w:rPr>
              <w:t>PERFORMANCE CRITERIA</w:t>
            </w:r>
          </w:p>
        </w:tc>
      </w:tr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62" w:rsidP="001D3862">
            <w:pPr>
              <w:pStyle w:val="BodyText"/>
            </w:pPr>
            <w:r w:rsidRPr="001D3862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List"/>
              <w:rPr>
                <w:lang w:val="en-NZ"/>
              </w:rPr>
            </w:pPr>
            <w:r w:rsidRPr="001D3862">
              <w:t>1. Prepare to perform backup accompaniments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62" w:rsidP="001D3862">
            <w:pPr>
              <w:pStyle w:val="List"/>
            </w:pPr>
            <w:r w:rsidRPr="001D3862">
              <w:t>1.1 Confirm performance venue with required personnel</w:t>
            </w:r>
          </w:p>
          <w:p w:rsidR="00000000" w:rsidRPr="001D3862" w:rsidP="001D3862">
            <w:pPr>
              <w:pStyle w:val="List"/>
            </w:pPr>
            <w:r w:rsidRPr="001D3862">
              <w:t>1.2 Confirm lead and backup performance roles and expected performance outcomes with required personnel</w:t>
            </w:r>
          </w:p>
          <w:p w:rsidR="00000000" w:rsidRPr="001D3862" w:rsidP="001D3862">
            <w:pPr>
              <w:pStyle w:val="List"/>
            </w:pPr>
            <w:r w:rsidRPr="001D3862">
              <w:t>1.3 Confirm that individual part in performance is within own technical and artistic ability</w:t>
            </w:r>
          </w:p>
          <w:p w:rsidR="00000000" w:rsidRPr="001D3862" w:rsidP="001D3862">
            <w:pPr>
              <w:pStyle w:val="List"/>
            </w:pPr>
            <w:r w:rsidRPr="001D3862">
              <w:t>1.4 D</w:t>
            </w:r>
            <w:r w:rsidRPr="001D3862">
              <w:t>evelop and implement an individual practice plan to gain technical and musical skills and achieve required performance standard</w:t>
            </w:r>
          </w:p>
          <w:p w:rsidR="00000000" w:rsidRPr="001D3862" w:rsidP="001D3862">
            <w:pPr>
              <w:pStyle w:val="List"/>
            </w:pPr>
            <w:r w:rsidRPr="001D3862">
              <w:t>1.5 Take direction from and give support to performers during rehearsals</w:t>
            </w:r>
          </w:p>
          <w:p w:rsidR="00000000" w:rsidP="001D3862">
            <w:pPr>
              <w:pStyle w:val="List"/>
              <w:rPr>
                <w:lang w:val="en-NZ"/>
              </w:rPr>
            </w:pPr>
            <w:r w:rsidRPr="001D3862">
              <w:t>1.6 Seek feedback on own rehearsal performance from req</w:t>
            </w:r>
            <w:r w:rsidRPr="001D3862">
              <w:t xml:space="preserve">uired </w:t>
            </w:r>
            <w:r w:rsidRPr="001D3862">
              <w:t>personnel, and adjust performance technique as required</w:t>
            </w:r>
          </w:p>
        </w:tc>
      </w:tr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List"/>
              <w:rPr>
                <w:lang w:val="en-NZ"/>
              </w:rPr>
            </w:pPr>
            <w:r w:rsidRPr="001D3862">
              <w:t>2. Perform backup accompaniments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62" w:rsidP="001D3862">
            <w:pPr>
              <w:pStyle w:val="List"/>
            </w:pPr>
            <w:r w:rsidRPr="001D3862">
              <w:t>2.1 Apply instrumental or vocal techniques according to accompaniment requirements</w:t>
            </w:r>
          </w:p>
          <w:p w:rsidR="00000000" w:rsidRPr="001D3862" w:rsidP="001D3862">
            <w:pPr>
              <w:pStyle w:val="List"/>
            </w:pPr>
            <w:r w:rsidRPr="001D3862">
              <w:t>2.2 Achieve required sound and balance between lead and backing players by li</w:t>
            </w:r>
            <w:r w:rsidRPr="001D3862">
              <w:t xml:space="preserve">stening to own and others’ performance, and adjust playing or singing and volume as required </w:t>
            </w:r>
          </w:p>
          <w:p w:rsidR="00000000" w:rsidRPr="001D3862" w:rsidP="001D3862">
            <w:pPr>
              <w:pStyle w:val="List"/>
            </w:pPr>
            <w:r w:rsidRPr="001D3862">
              <w:t>2.3 Maintain own conduct and appearance required for performance context</w:t>
            </w:r>
          </w:p>
          <w:p w:rsidR="00000000" w:rsidP="001D3862">
            <w:pPr>
              <w:pStyle w:val="List"/>
              <w:rPr>
                <w:lang w:val="en-NZ"/>
              </w:rPr>
            </w:pPr>
            <w:r w:rsidRPr="001D3862">
              <w:t>2.4 Take and give cues and contribute to a cohesive performance</w:t>
            </w:r>
          </w:p>
        </w:tc>
      </w:tr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List"/>
              <w:rPr>
                <w:lang w:val="en-NZ"/>
              </w:rPr>
            </w:pPr>
            <w:r w:rsidRPr="001D3862">
              <w:t>3. Evaluate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62" w:rsidP="001D3862">
            <w:pPr>
              <w:pStyle w:val="List"/>
            </w:pPr>
            <w:r w:rsidRPr="001D3862">
              <w:t xml:space="preserve">3.1 Discuss and evaluate feedback from performers in the performance </w:t>
            </w:r>
          </w:p>
          <w:p w:rsidR="00000000" w:rsidRPr="001D3862" w:rsidP="001D3862">
            <w:pPr>
              <w:pStyle w:val="List"/>
            </w:pPr>
            <w:r w:rsidRPr="001D3862">
              <w:t>3.2 Evaluate own performance as a backup accompanist, and note areas for future improvement</w:t>
            </w:r>
          </w:p>
          <w:p w:rsidR="00000000" w:rsidRPr="001D3862" w:rsidP="001D3862">
            <w:pPr>
              <w:pStyle w:val="List"/>
            </w:pPr>
            <w:r w:rsidRPr="001D3862">
              <w:t>3.3 Seek feedback on own performance from required personnel, and incorporate suggestions int</w:t>
            </w:r>
            <w:r w:rsidRPr="001D3862">
              <w:t>o strategies for improving own backup accompaniment skills</w:t>
            </w:r>
          </w:p>
        </w:tc>
      </w:tr>
    </w:tbl>
    <w:p w:rsidR="00000000" w:rsidRPr="001D3862" w:rsidP="001D3862">
      <w:pPr>
        <w:pStyle w:val="BodyText"/>
      </w:pPr>
    </w:p>
    <w:p w:rsidR="00000000" w:rsidRPr="001D3862" w:rsidP="001D3862">
      <w:pPr>
        <w:pStyle w:val="AllowPageBreak"/>
      </w:pPr>
    </w:p>
    <w:p w:rsidR="00000000" w:rsidRPr="001D3862" w:rsidP="001D3862">
      <w:pPr>
        <w:pStyle w:val="Heading1"/>
      </w:pPr>
      <w:bookmarkStart w:id="5" w:name="O_1146996"/>
      <w:bookmarkEnd w:id="5"/>
      <w:r w:rsidRPr="001D3862">
        <w:t>Foundation Skills</w:t>
      </w:r>
    </w:p>
    <w:p w:rsidR="00000000" w:rsidRPr="00B8456E" w:rsidP="00B8456E">
      <w:pPr>
        <w:pStyle w:val="BodyText"/>
        <w:rPr>
          <w:i/>
        </w:rPr>
      </w:pPr>
      <w:r w:rsidRPr="00B8456E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B8456E">
        <w:rPr>
          <w:rStyle w:val="Emphasis"/>
        </w:rPr>
        <w:t>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7"/>
      </w:tblGrid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62" w:rsidP="001D3862">
            <w:pPr>
              <w:pStyle w:val="BodyText"/>
            </w:pPr>
            <w:r w:rsidRPr="001D3862">
              <w:rPr>
                <w:rStyle w:val="SpecialBold"/>
              </w:rPr>
              <w:t>SKILL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rPr>
                <w:rStyle w:val="SpecialBold"/>
              </w:rPr>
              <w:t>DESCRIPTION</w:t>
            </w:r>
          </w:p>
        </w:tc>
      </w:tr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t>Learning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3862">
            <w:pPr>
              <w:pStyle w:val="ListBullet"/>
              <w:rPr>
                <w:lang w:val="en-NZ"/>
              </w:rPr>
            </w:pPr>
            <w:r w:rsidRPr="001D3862">
              <w:t>Identifies and applies strategies and develops own accompaniment skills</w:t>
            </w:r>
          </w:p>
        </w:tc>
      </w:tr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t>Oral communication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3862" w:rsidP="001D3862">
            <w:pPr>
              <w:pStyle w:val="ListBullet"/>
            </w:pPr>
            <w:r w:rsidRPr="001D3862">
              <w:t>Uses questioning and listening skills in verbal discussions</w:t>
            </w:r>
          </w:p>
          <w:p w:rsidR="00000000" w:rsidP="001D3862">
            <w:pPr>
              <w:pStyle w:val="ListBullet"/>
              <w:rPr>
                <w:lang w:val="en-NZ"/>
              </w:rPr>
            </w:pPr>
            <w:r w:rsidRPr="001D3862">
              <w:t>Uses verbal and non-verbal methods of communication</w:t>
            </w:r>
          </w:p>
        </w:tc>
      </w:tr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t>Planning and organising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3862">
            <w:pPr>
              <w:pStyle w:val="ListBullet"/>
              <w:rPr>
                <w:lang w:val="en-NZ"/>
              </w:rPr>
            </w:pPr>
            <w:r w:rsidRPr="001D3862">
              <w:t>Plans and maintains own workload and performance</w:t>
            </w:r>
          </w:p>
        </w:tc>
      </w:tr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t>Problem solving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3862">
            <w:pPr>
              <w:pStyle w:val="ListBullet"/>
              <w:rPr>
                <w:lang w:val="en-NZ"/>
              </w:rPr>
            </w:pPr>
            <w:r w:rsidRPr="001D3862">
              <w:t>Evaluates feedback and determines solutions and improvements</w:t>
            </w:r>
          </w:p>
        </w:tc>
      </w:tr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t>Self-management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3862" w:rsidP="001D3862">
            <w:pPr>
              <w:pStyle w:val="ListBullet"/>
            </w:pPr>
            <w:r w:rsidRPr="001D3862">
              <w:t>Identifies requirements of own role</w:t>
            </w:r>
          </w:p>
          <w:p w:rsidR="00000000" w:rsidRPr="001D3862" w:rsidP="001D3862">
            <w:pPr>
              <w:pStyle w:val="ListBullet"/>
            </w:pPr>
            <w:r w:rsidRPr="001D3862">
              <w:t>Follows accepted communication practices and protocols</w:t>
            </w:r>
          </w:p>
          <w:p w:rsidR="00000000" w:rsidP="001D3862">
            <w:pPr>
              <w:pStyle w:val="ListBullet"/>
              <w:rPr>
                <w:lang w:val="en-NZ"/>
              </w:rPr>
            </w:pPr>
            <w:r w:rsidRPr="001D3862">
              <w:t>Makes decisions directly related to own role</w:t>
            </w:r>
          </w:p>
        </w:tc>
      </w:tr>
      <w:tr w:rsidTr="001D386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t>Teamwork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3862" w:rsidP="001D3862">
            <w:pPr>
              <w:pStyle w:val="ListBullet"/>
            </w:pPr>
            <w:r w:rsidRPr="001D3862">
              <w:t>Collaborates with others on tasks</w:t>
            </w:r>
          </w:p>
          <w:p w:rsidR="00000000" w:rsidRPr="001D3862" w:rsidP="001D3862">
            <w:pPr>
              <w:pStyle w:val="ListBullet"/>
            </w:pPr>
            <w:r w:rsidRPr="001D3862">
              <w:t>Contributes to activities requiring joint responsibility</w:t>
            </w:r>
          </w:p>
        </w:tc>
      </w:tr>
    </w:tbl>
    <w:p w:rsidR="00000000" w:rsidRPr="001D3862" w:rsidP="001D3862">
      <w:pPr>
        <w:pStyle w:val="BodyText"/>
      </w:pPr>
    </w:p>
    <w:p w:rsidR="00000000" w:rsidRPr="001D3862" w:rsidP="001D3862">
      <w:pPr>
        <w:pStyle w:val="AllowPageBreak"/>
      </w:pPr>
    </w:p>
    <w:p w:rsidR="00000000" w:rsidRPr="001D3862" w:rsidP="001D3862">
      <w:pPr>
        <w:pStyle w:val="Heading1"/>
      </w:pPr>
      <w:bookmarkStart w:id="6" w:name="O_1146995"/>
      <w:bookmarkEnd w:id="6"/>
      <w:r w:rsidRPr="001D3862">
        <w:t>Unit Mapping Information</w:t>
      </w:r>
    </w:p>
    <w:p w:rsidR="00000000" w:rsidRPr="001D3862" w:rsidP="00B8456E">
      <w:pPr>
        <w:pStyle w:val="BodyText"/>
      </w:pPr>
      <w:r w:rsidRPr="001D3862">
        <w:t>Supersedes and is equivalent to CUAMPF303 Contribute to backup accompaniment.</w:t>
      </w:r>
    </w:p>
    <w:p w:rsidR="00000000" w:rsidRPr="001D3862" w:rsidP="001D3862">
      <w:pPr>
        <w:pStyle w:val="Heading1"/>
      </w:pPr>
      <w:bookmarkStart w:id="7" w:name="O_1146988"/>
      <w:bookmarkEnd w:id="7"/>
      <w:r w:rsidRPr="001D3862">
        <w:t>Links</w:t>
      </w:r>
    </w:p>
    <w:p w:rsidR="00000000" w:rsidRPr="001D3862" w:rsidP="00B8456E">
      <w:pPr>
        <w:pStyle w:val="BodyText"/>
      </w:pPr>
      <w:r w:rsidRPr="001D38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2B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3862" w:rsidP="00B8456E">
      <w:pPr>
        <w:pStyle w:val="BodyText"/>
        <w:sectPr w:rsidSect="001D38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3862" w:rsidP="001D3862">
      <w:pPr>
        <w:pStyle w:val="SuperHeading"/>
      </w:pPr>
      <w:r w:rsidRPr="001D3862">
        <w:t>Assessment Requirements for CUAMPF313 Contribute to backup accompaniment as part of a group</w:t>
      </w:r>
    </w:p>
    <w:p w:rsidR="00000000" w:rsidRPr="001D3862" w:rsidP="001D3862">
      <w:pPr>
        <w:pStyle w:val="Heading1"/>
      </w:pPr>
      <w:bookmarkStart w:id="8" w:name="O_1146990"/>
      <w:bookmarkEnd w:id="8"/>
      <w:r w:rsidRPr="001D386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D38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62" w:rsidP="001D3862">
            <w:pPr>
              <w:pStyle w:val="BodyText"/>
            </w:pPr>
            <w:r w:rsidRPr="001D386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rPr>
                <w:rStyle w:val="SpecialBold"/>
              </w:rPr>
              <w:t>Comments</w:t>
            </w:r>
          </w:p>
        </w:tc>
      </w:tr>
      <w:tr w:rsidTr="001D38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62">
            <w:pPr>
              <w:pStyle w:val="BodyText"/>
              <w:rPr>
                <w:lang w:val="en-NZ"/>
              </w:rPr>
            </w:pPr>
            <w:r w:rsidRPr="001D386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62" w:rsidP="001D3862">
            <w:pPr>
              <w:pStyle w:val="BodyText"/>
            </w:pPr>
            <w:r w:rsidRPr="001D3862">
              <w:t>This version first released with CUA Creative Arts and Culture Training Package Version 5.0.</w:t>
            </w:r>
          </w:p>
        </w:tc>
      </w:tr>
    </w:tbl>
    <w:p w:rsidR="00000000" w:rsidRPr="001D3862" w:rsidP="001D3862">
      <w:pPr>
        <w:pStyle w:val="BodyText"/>
      </w:pPr>
    </w:p>
    <w:p w:rsidR="00000000" w:rsidRPr="001D3862" w:rsidP="001D3862">
      <w:pPr>
        <w:pStyle w:val="AllowPageBreak"/>
      </w:pPr>
    </w:p>
    <w:p w:rsidR="00000000" w:rsidRPr="001D3862" w:rsidP="001D3862">
      <w:pPr>
        <w:pStyle w:val="Heading1"/>
      </w:pPr>
      <w:bookmarkStart w:id="9" w:name="O_1146993"/>
      <w:bookmarkEnd w:id="9"/>
      <w:r w:rsidRPr="001D3862">
        <w:t>Performance Evidence</w:t>
      </w:r>
    </w:p>
    <w:p w:rsidR="00000000" w:rsidRPr="001D3862" w:rsidP="00B8456E">
      <w:pPr>
        <w:pStyle w:val="BodyText"/>
      </w:pPr>
      <w:r w:rsidRPr="001D3862">
        <w:t>The candidate must demonstrate t</w:t>
      </w:r>
      <w:r w:rsidRPr="001D3862">
        <w:t>he ability to complete the tasks outlined in the elements, performance criteria and foundation skills of this unit, including evidence of the ability to:</w:t>
      </w:r>
    </w:p>
    <w:p w:rsidR="00000000" w:rsidRPr="001D3862" w:rsidP="001D3862">
      <w:pPr>
        <w:pStyle w:val="ListBullet"/>
      </w:pPr>
      <w:r w:rsidRPr="001D3862">
        <w:t>perform as a member of a backup accompaniment group on at least two occasions.</w:t>
      </w:r>
    </w:p>
    <w:p w:rsidR="00000000" w:rsidRPr="001D3862" w:rsidP="001D3862">
      <w:pPr>
        <w:pStyle w:val="List"/>
      </w:pPr>
    </w:p>
    <w:p w:rsidR="00000000" w:rsidRPr="001D3862" w:rsidP="00B8456E">
      <w:pPr>
        <w:pStyle w:val="BodyText"/>
      </w:pPr>
      <w:r w:rsidRPr="001D3862">
        <w:t xml:space="preserve">In the course of the </w:t>
      </w:r>
      <w:r w:rsidRPr="001D3862">
        <w:t>above, the candidate must:</w:t>
      </w:r>
    </w:p>
    <w:p w:rsidR="00000000" w:rsidRPr="001D3862" w:rsidP="001D3862">
      <w:pPr>
        <w:pStyle w:val="ListBullet"/>
      </w:pPr>
      <w:r w:rsidRPr="001D3862">
        <w:t>maintain concentration and focus throughout performance</w:t>
      </w:r>
    </w:p>
    <w:p w:rsidR="00000000" w:rsidRPr="001D3862" w:rsidP="001D3862">
      <w:pPr>
        <w:pStyle w:val="ListBullet"/>
      </w:pPr>
      <w:r w:rsidRPr="001D3862">
        <w:t>complete preparation for performing backup accompaniment, including:</w:t>
      </w:r>
    </w:p>
    <w:p w:rsidR="00000000" w:rsidRPr="001D3862" w:rsidP="001D3862">
      <w:pPr>
        <w:pStyle w:val="ListBullet2"/>
      </w:pPr>
      <w:r w:rsidRPr="001D3862">
        <w:t>confirming requirements</w:t>
      </w:r>
    </w:p>
    <w:p w:rsidR="00000000" w:rsidRPr="001D3862" w:rsidP="001D3862">
      <w:pPr>
        <w:pStyle w:val="ListBullet2"/>
      </w:pPr>
      <w:r w:rsidRPr="001D3862">
        <w:t>attending and contributing to rehearsals</w:t>
      </w:r>
    </w:p>
    <w:p w:rsidR="00000000" w:rsidRPr="001D3862" w:rsidP="001D3862">
      <w:pPr>
        <w:pStyle w:val="ListBullet"/>
      </w:pPr>
      <w:r w:rsidRPr="001D3862">
        <w:t>perform to required standard, including:</w:t>
      </w:r>
    </w:p>
    <w:p w:rsidR="00000000" w:rsidRPr="001D3862" w:rsidP="001D3862">
      <w:pPr>
        <w:pStyle w:val="ListBullet2"/>
      </w:pPr>
      <w:r w:rsidRPr="001D3862">
        <w:t>monitoring and adjusting intonation, volume, balance, expression and nuance using listening skills.</w:t>
      </w:r>
    </w:p>
    <w:p w:rsidR="00000000" w:rsidRPr="001D3862" w:rsidP="001D3862">
      <w:pPr>
        <w:pStyle w:val="AllowPageBreak"/>
      </w:pPr>
    </w:p>
    <w:p w:rsidR="00000000" w:rsidRPr="001D3862" w:rsidP="001D3862">
      <w:pPr>
        <w:pStyle w:val="Heading1"/>
      </w:pPr>
      <w:bookmarkStart w:id="10" w:name="O_1146992"/>
      <w:bookmarkEnd w:id="10"/>
      <w:r w:rsidRPr="001D3862">
        <w:t>Knowledge Evidence</w:t>
      </w:r>
    </w:p>
    <w:p w:rsidR="00000000" w:rsidRPr="001D3862" w:rsidP="00B8456E">
      <w:pPr>
        <w:pStyle w:val="BodyText"/>
      </w:pPr>
      <w:r w:rsidRPr="001D3862">
        <w:t>The candidate must be able to demonstrate knowledge to complete the tasks ou</w:t>
      </w:r>
      <w:r w:rsidRPr="001D3862">
        <w:t>tlined in the elements, performance criteria and foundation skills of this unit, including knowledge of:</w:t>
      </w:r>
    </w:p>
    <w:p w:rsidR="00000000" w:rsidRPr="001D3862" w:rsidP="001D3862">
      <w:pPr>
        <w:pStyle w:val="ListBullet"/>
      </w:pPr>
      <w:r w:rsidRPr="001D3862">
        <w:t>lead and backup accompaniment roles and performance conventions</w:t>
      </w:r>
    </w:p>
    <w:p w:rsidR="00000000" w:rsidRPr="001D3862" w:rsidP="001D3862">
      <w:pPr>
        <w:pStyle w:val="ListBullet"/>
      </w:pPr>
      <w:r w:rsidRPr="001D3862">
        <w:t>technical and interpersonal skills needed by performers who provide backup accompanime</w:t>
      </w:r>
      <w:r w:rsidRPr="001D3862">
        <w:t>nt</w:t>
      </w:r>
    </w:p>
    <w:p w:rsidR="00000000" w:rsidRPr="001D3862" w:rsidP="001D3862">
      <w:pPr>
        <w:pStyle w:val="ListBullet"/>
      </w:pPr>
      <w:r w:rsidRPr="001D3862">
        <w:t>accepted communication practices and conventions relating to accompaniment roles and performance feedback</w:t>
      </w:r>
    </w:p>
    <w:p w:rsidR="00000000" w:rsidRPr="001D3862" w:rsidP="001D3862">
      <w:pPr>
        <w:pStyle w:val="ListBullet"/>
      </w:pPr>
      <w:r w:rsidRPr="001D3862">
        <w:t>instrumental techniques, beat patterns and rhythmic styles</w:t>
      </w:r>
    </w:p>
    <w:p w:rsidR="00000000" w:rsidRPr="001D3862" w:rsidP="001D3862">
      <w:pPr>
        <w:pStyle w:val="ListBullet"/>
      </w:pPr>
      <w:r w:rsidRPr="001D3862">
        <w:t>common verbal and non-verbal cues used in a music performance context</w:t>
      </w:r>
    </w:p>
    <w:p w:rsidR="00000000" w:rsidRPr="001D3862" w:rsidP="001D3862">
      <w:pPr>
        <w:pStyle w:val="ListBullet"/>
      </w:pPr>
      <w:r w:rsidRPr="001D3862">
        <w:t>issues and challenges that arise in context of performing backup accompaniment and strategies for overcoming them</w:t>
      </w:r>
    </w:p>
    <w:p w:rsidR="00000000" w:rsidRPr="001D3862" w:rsidP="001D3862">
      <w:pPr>
        <w:pStyle w:val="ListBullet"/>
      </w:pPr>
      <w:r w:rsidRPr="001D3862">
        <w:t>strategies to evaluate own and group performance and respond to feedback.</w:t>
      </w:r>
    </w:p>
    <w:p w:rsidR="00000000" w:rsidRPr="001D3862" w:rsidP="001D3862">
      <w:pPr>
        <w:pStyle w:val="AllowPageBreak"/>
      </w:pPr>
    </w:p>
    <w:p w:rsidR="00000000" w:rsidRPr="001D3862" w:rsidP="001D3862">
      <w:pPr>
        <w:pStyle w:val="Heading1"/>
      </w:pPr>
      <w:bookmarkStart w:id="11" w:name="O_1146991"/>
      <w:bookmarkEnd w:id="11"/>
      <w:r w:rsidRPr="001D3862">
        <w:t>Assessment Conditions</w:t>
      </w:r>
    </w:p>
    <w:p w:rsidR="00000000" w:rsidRPr="001D3862" w:rsidP="00B8456E">
      <w:pPr>
        <w:pStyle w:val="BodyText"/>
      </w:pPr>
      <w:r w:rsidRPr="001D3862">
        <w:t>Skills in this unit must be</w:t>
      </w:r>
      <w:r w:rsidRPr="001D3862">
        <w:t xml:space="preserve"> demonstrated in a workplace or simulated environment where the conditions are typical of those in a working environment in this industry. </w:t>
      </w:r>
    </w:p>
    <w:p w:rsidR="00000000" w:rsidRPr="001D3862" w:rsidP="00B8456E">
      <w:pPr>
        <w:pStyle w:val="BodyText"/>
      </w:pPr>
      <w:r w:rsidRPr="001D3862">
        <w:t>This includes access to:</w:t>
      </w:r>
    </w:p>
    <w:p w:rsidR="00000000" w:rsidRPr="001D3862" w:rsidP="001D3862">
      <w:pPr>
        <w:pStyle w:val="ListBullet"/>
      </w:pPr>
      <w:r w:rsidRPr="001D3862">
        <w:t>instruments, equipment and resources required to perform in a backup accompaniment</w:t>
      </w:r>
    </w:p>
    <w:p w:rsidR="00000000" w:rsidRPr="001D3862" w:rsidP="001D3862">
      <w:pPr>
        <w:pStyle w:val="ListBullet"/>
      </w:pPr>
      <w:r w:rsidRPr="001D3862">
        <w:t>opportu</w:t>
      </w:r>
      <w:r w:rsidRPr="001D3862">
        <w:t>nities to perform backup accompaniment</w:t>
      </w:r>
    </w:p>
    <w:p w:rsidR="00000000" w:rsidRPr="001D3862" w:rsidP="001D3862">
      <w:pPr>
        <w:pStyle w:val="ListBullet"/>
      </w:pPr>
      <w:r w:rsidRPr="001D3862">
        <w:t>venue with adequate space and acoustic qualities for performing accompaniments.</w:t>
      </w:r>
    </w:p>
    <w:p w:rsidR="00000000" w:rsidRPr="001D3862" w:rsidP="001D3862">
      <w:pPr>
        <w:pStyle w:val="List"/>
      </w:pPr>
    </w:p>
    <w:p w:rsidR="00000000" w:rsidRPr="001D3862" w:rsidP="00B8456E">
      <w:pPr>
        <w:pStyle w:val="BodyText"/>
      </w:pPr>
      <w:r w:rsidRPr="001D3862">
        <w:t>Assessors of this unit must satisfy the requirements for assessors in applicable vocational educational and training legislation, framew</w:t>
      </w:r>
      <w:r w:rsidRPr="001D3862">
        <w:t>orks and/or standards.</w:t>
      </w:r>
    </w:p>
    <w:p w:rsidR="00000000" w:rsidRPr="001D3862" w:rsidP="001D3862">
      <w:pPr>
        <w:pStyle w:val="Heading1"/>
      </w:pPr>
      <w:bookmarkStart w:id="12" w:name="O_1146989"/>
      <w:bookmarkEnd w:id="12"/>
      <w:r w:rsidRPr="001D3862">
        <w:t>Links</w:t>
      </w:r>
    </w:p>
    <w:p w:rsidR="00000000" w:rsidRPr="001D3862" w:rsidP="00B8456E">
      <w:pPr>
        <w:pStyle w:val="BodyText"/>
      </w:pPr>
      <w:r w:rsidRPr="001D38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2B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3862" w:rsidP="001D3862"/>
    <w:sectPr w:rsidSect="001D38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62" w:rsidRPr="00B8456E" w:rsidP="00B84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6E" w:rsidP="001D3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56E" w:rsidP="001D3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8456E" w:rsidP="001D38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62" w:rsidP="001D3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456E">
      <w:t>Approved</w:t>
    </w:r>
    <w:r w:rsidR="00B845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45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456E">
      <w:rPr>
        <w:noProof/>
      </w:rPr>
      <w:t>4</w:t>
    </w:r>
    <w:r>
      <w:rPr>
        <w:noProof/>
      </w:rPr>
      <w:fldChar w:fldCharType="end"/>
    </w:r>
  </w:p>
  <w:p w:rsidR="001D3862" w:rsidP="001D3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45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456E">
      <w:t>Service and Creative Skills Australia</w:t>
    </w:r>
    <w:r w:rsidR="00B8456E">
      <w:fldChar w:fldCharType="end"/>
    </w:r>
  </w:p>
  <w:p w:rsidR="001D3862" w:rsidP="001D3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862" w:rsidRPr="00B8456E" w:rsidP="00B84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56E" w:rsidRPr="002D2AF8" w:rsidP="001D3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CUAMPF313 Contribute to backup accompaniment as part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456E" w:rsidP="001D38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62" w:rsidRPr="002D2AF8" w:rsidP="001D3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456E">
      <w:t>CUAMPF313 Contribute to backup accompaniment as part of a group</w:t>
    </w:r>
    <w:r w:rsidR="00B845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456E">
      <w:rPr>
        <w:noProof/>
      </w:rPr>
      <w:t>2 March 2025</w:t>
    </w:r>
    <w:r>
      <w:fldChar w:fldCharType="end"/>
    </w:r>
  </w:p>
  <w:p w:rsidR="001D3862" w:rsidP="001D3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2A5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2A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4E1F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862"/>
  </w:style>
  <w:style w:type="character" w:customStyle="1" w:styleId="Heading1Char">
    <w:name w:val="Heading 1 Char"/>
    <w:basedOn w:val="DefaultParagraphFont"/>
    <w:link w:val="Heading1"/>
    <w:rsid w:val="001D3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8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38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38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862"/>
    <w:rPr>
      <w:b/>
      <w:spacing w:val="0"/>
    </w:rPr>
  </w:style>
  <w:style w:type="paragraph" w:styleId="ListBullet2">
    <w:name w:val="List Bullet 2"/>
    <w:basedOn w:val="List2"/>
    <w:rsid w:val="001D38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3862"/>
    <w:rPr>
      <w:i/>
    </w:rPr>
  </w:style>
  <w:style w:type="paragraph" w:customStyle="1" w:styleId="SuperHeading">
    <w:name w:val="SuperHeading"/>
    <w:basedOn w:val="Normal"/>
    <w:rsid w:val="001D3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8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3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8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862"/>
  </w:style>
  <w:style w:type="paragraph" w:styleId="TableofFigures">
    <w:name w:val="table of figures"/>
    <w:basedOn w:val="Normal"/>
    <w:next w:val="Normal"/>
    <w:semiHidden/>
    <w:rsid w:val="001D3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8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3862"/>
    <w:rPr>
      <w:rFonts w:ascii="Wingdings" w:hAnsi="Wingdings"/>
    </w:rPr>
  </w:style>
  <w:style w:type="paragraph" w:customStyle="1" w:styleId="TableHeading">
    <w:name w:val="Table Heading"/>
    <w:basedOn w:val="HeadingBase"/>
    <w:rsid w:val="001D3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862"/>
    <w:rPr>
      <w:color w:val="0033CC"/>
      <w:u w:val="none"/>
    </w:rPr>
  </w:style>
  <w:style w:type="paragraph" w:customStyle="1" w:styleId="BodyTextRight">
    <w:name w:val="Body Text Right"/>
    <w:basedOn w:val="BodyText"/>
    <w:rsid w:val="001D3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8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862"/>
    <w:rPr>
      <w:sz w:val="32"/>
    </w:rPr>
  </w:style>
  <w:style w:type="paragraph" w:customStyle="1" w:styleId="HeadingProcedure">
    <w:name w:val="Heading Procedure"/>
    <w:basedOn w:val="HeadingBase"/>
    <w:next w:val="Normal"/>
    <w:rsid w:val="001D3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862"/>
    <w:pPr>
      <w:spacing w:before="60" w:after="60"/>
    </w:pPr>
  </w:style>
  <w:style w:type="paragraph" w:styleId="ListContinue">
    <w:name w:val="List Continue"/>
    <w:basedOn w:val="List"/>
    <w:rsid w:val="001D3862"/>
    <w:pPr>
      <w:ind w:firstLine="0"/>
    </w:pPr>
  </w:style>
  <w:style w:type="paragraph" w:customStyle="1" w:styleId="ListNote">
    <w:name w:val="List Note"/>
    <w:basedOn w:val="List"/>
    <w:rsid w:val="001D3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862"/>
    <w:rPr>
      <w:rFonts w:ascii="Courier New" w:hAnsi="Courier New"/>
    </w:rPr>
  </w:style>
  <w:style w:type="paragraph" w:customStyle="1" w:styleId="NoteBullet">
    <w:name w:val="Note Bullet"/>
    <w:basedOn w:val="Note"/>
    <w:rsid w:val="001D3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8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3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862"/>
    <w:rPr>
      <w:b/>
      <w:smallCaps/>
    </w:rPr>
  </w:style>
  <w:style w:type="paragraph" w:customStyle="1" w:styleId="TableListNumber">
    <w:name w:val="Table List Number"/>
    <w:basedOn w:val="ListNumber"/>
    <w:rsid w:val="001D3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862"/>
    <w:pPr>
      <w:numPr>
        <w:numId w:val="9"/>
      </w:numPr>
    </w:pPr>
  </w:style>
  <w:style w:type="paragraph" w:customStyle="1" w:styleId="ListAlpha2">
    <w:name w:val="List Alpha 2"/>
    <w:basedOn w:val="List2"/>
    <w:rsid w:val="001D3862"/>
    <w:pPr>
      <w:numPr>
        <w:numId w:val="8"/>
      </w:numPr>
    </w:pPr>
  </w:style>
  <w:style w:type="paragraph" w:styleId="List2">
    <w:name w:val="List 2"/>
    <w:basedOn w:val="BodyText"/>
    <w:rsid w:val="001D3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8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8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3862"/>
    <w:pPr>
      <w:numPr>
        <w:numId w:val="4"/>
      </w:numPr>
    </w:pPr>
  </w:style>
  <w:style w:type="paragraph" w:styleId="ListContinue2">
    <w:name w:val="List Continue 2"/>
    <w:basedOn w:val="List2"/>
    <w:rsid w:val="001D3862"/>
    <w:pPr>
      <w:ind w:firstLine="0"/>
    </w:pPr>
  </w:style>
  <w:style w:type="paragraph" w:styleId="ListContinue3">
    <w:name w:val="List Continue 3"/>
    <w:basedOn w:val="List3"/>
    <w:rsid w:val="001D3862"/>
    <w:pPr>
      <w:ind w:left="1021" w:firstLine="0"/>
    </w:pPr>
  </w:style>
  <w:style w:type="paragraph" w:styleId="ListContinue4">
    <w:name w:val="List Continue 4"/>
    <w:basedOn w:val="List4"/>
    <w:rsid w:val="001D3862"/>
    <w:pPr>
      <w:ind w:firstLine="0"/>
    </w:pPr>
  </w:style>
  <w:style w:type="paragraph" w:styleId="ListContinue5">
    <w:name w:val="List Continue 5"/>
    <w:basedOn w:val="List5"/>
    <w:rsid w:val="001D3862"/>
    <w:pPr>
      <w:ind w:firstLine="0"/>
    </w:pPr>
  </w:style>
  <w:style w:type="paragraph" w:styleId="ListNumber3">
    <w:name w:val="List Number 3"/>
    <w:basedOn w:val="List3"/>
    <w:rsid w:val="001D3862"/>
    <w:pPr>
      <w:numPr>
        <w:numId w:val="5"/>
      </w:numPr>
    </w:pPr>
  </w:style>
  <w:style w:type="paragraph" w:styleId="ListNumber4">
    <w:name w:val="List Number 4"/>
    <w:basedOn w:val="List4"/>
    <w:rsid w:val="001D3862"/>
    <w:pPr>
      <w:numPr>
        <w:numId w:val="6"/>
      </w:numPr>
    </w:pPr>
  </w:style>
  <w:style w:type="paragraph" w:styleId="ListNumber5">
    <w:name w:val="List Number 5"/>
    <w:basedOn w:val="List5"/>
    <w:rsid w:val="001D3862"/>
    <w:pPr>
      <w:numPr>
        <w:numId w:val="7"/>
      </w:numPr>
    </w:pPr>
  </w:style>
  <w:style w:type="paragraph" w:styleId="BlockText">
    <w:name w:val="Block Text"/>
    <w:basedOn w:val="Normal"/>
    <w:rsid w:val="001D3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862"/>
    <w:rPr>
      <w:sz w:val="16"/>
      <w:vertAlign w:val="superscript"/>
    </w:rPr>
  </w:style>
  <w:style w:type="character" w:customStyle="1" w:styleId="Symbols">
    <w:name w:val="Symbols"/>
    <w:basedOn w:val="DefaultParagraphFont"/>
    <w:rsid w:val="001D3862"/>
    <w:rPr>
      <w:rFonts w:ascii="Symbol" w:hAnsi="Symbol"/>
    </w:rPr>
  </w:style>
  <w:style w:type="character" w:customStyle="1" w:styleId="MenuOptions">
    <w:name w:val="Menu Options"/>
    <w:basedOn w:val="DefaultParagraphFont"/>
    <w:rsid w:val="001D3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862"/>
    <w:rPr>
      <w:b/>
    </w:rPr>
  </w:style>
  <w:style w:type="character" w:customStyle="1" w:styleId="Underlined">
    <w:name w:val="Underlined"/>
    <w:basedOn w:val="DefaultParagraphFont"/>
    <w:rsid w:val="001D3862"/>
    <w:rPr>
      <w:u w:val="single"/>
    </w:rPr>
  </w:style>
  <w:style w:type="paragraph" w:customStyle="1" w:styleId="TableBodyTextRight">
    <w:name w:val="Table Body Text Right"/>
    <w:basedOn w:val="TableBodyText"/>
    <w:rsid w:val="001D3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862"/>
    <w:rPr>
      <w:sz w:val="18"/>
    </w:rPr>
  </w:style>
  <w:style w:type="paragraph" w:customStyle="1" w:styleId="BodySmallRight">
    <w:name w:val="Body Small Right"/>
    <w:basedOn w:val="BodyTextRight"/>
    <w:rsid w:val="001D3862"/>
    <w:rPr>
      <w:sz w:val="18"/>
      <w:szCs w:val="18"/>
    </w:rPr>
  </w:style>
  <w:style w:type="paragraph" w:customStyle="1" w:styleId="MarginEdition">
    <w:name w:val="Margin Edition"/>
    <w:basedOn w:val="MarginNote"/>
    <w:rsid w:val="001D3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862"/>
    <w:rPr>
      <w:sz w:val="2"/>
      <w:szCs w:val="2"/>
    </w:rPr>
  </w:style>
  <w:style w:type="character" w:customStyle="1" w:styleId="Small">
    <w:name w:val="Small"/>
    <w:basedOn w:val="DefaultParagraphFont"/>
    <w:rsid w:val="001D3862"/>
    <w:rPr>
      <w:sz w:val="16"/>
    </w:rPr>
  </w:style>
  <w:style w:type="paragraph" w:customStyle="1" w:styleId="WideTable">
    <w:name w:val="Wide Table"/>
    <w:basedOn w:val="Normal"/>
    <w:rsid w:val="001D3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862"/>
  </w:style>
  <w:style w:type="paragraph" w:styleId="Quote">
    <w:name w:val="Quote"/>
    <w:basedOn w:val="Heading1"/>
    <w:link w:val="QuoteChar"/>
    <w:qFormat/>
    <w:rsid w:val="001D3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862"/>
    <w:pPr>
      <w:pageBreakBefore/>
    </w:pPr>
  </w:style>
  <w:style w:type="paragraph" w:customStyle="1" w:styleId="Border">
    <w:name w:val="Border"/>
    <w:basedOn w:val="Normal"/>
    <w:qFormat/>
    <w:rsid w:val="001D3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862"/>
    <w:rPr>
      <w:u w:val="single"/>
    </w:rPr>
  </w:style>
  <w:style w:type="character" w:customStyle="1" w:styleId="BoldandItalics">
    <w:name w:val="Bold and Italics"/>
    <w:qFormat/>
    <w:rsid w:val="001D3862"/>
    <w:rPr>
      <w:b/>
      <w:i/>
      <w:u w:val="none"/>
    </w:rPr>
  </w:style>
  <w:style w:type="paragraph" w:styleId="BalloonText">
    <w:name w:val="Balloon Text"/>
    <w:basedOn w:val="Normal"/>
    <w:link w:val="BalloonTextChar"/>
    <w:rsid w:val="001D3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862"/>
    <w:pPr>
      <w:spacing w:before="0" w:after="0"/>
    </w:pPr>
  </w:style>
  <w:style w:type="paragraph" w:customStyle="1" w:styleId="BodyTextBold">
    <w:name w:val="Body Text Bold"/>
    <w:basedOn w:val="BodyText"/>
    <w:qFormat/>
    <w:rsid w:val="001D3862"/>
    <w:rPr>
      <w:b/>
    </w:rPr>
  </w:style>
  <w:style w:type="character" w:styleId="Hyperlink">
    <w:name w:val="Hyperlink"/>
    <w:basedOn w:val="DefaultParagraphFont"/>
    <w:uiPriority w:val="99"/>
    <w:unhideWhenUsed/>
    <w:rsid w:val="00B84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5287</Characters>
  <Application>Microsoft Office Word</Application>
  <DocSecurity>0</DocSecurity>
  <Lines>160</Lines>
  <Paragraphs>110</Paragraphs>
  <ScaleCrop>false</ScaleCrop>
  <Company>Author-it Software Corporation Ltd.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CUAMPF313 Contribute to backup accompaniment as part of a group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