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709" w:rsidP="00D17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CUAMPF311 Develop technical skills for musical performances</w:t>
      </w:r>
      <w:r>
        <w:fldChar w:fldCharType="end"/>
      </w:r>
    </w:p>
    <w:p w:rsidR="00D17709" w:rsidP="00D17709">
      <w:pPr>
        <w:pStyle w:val="Version"/>
        <w:sectPr w:rsidSect="00347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8A3" w:rsidP="003478A3">
      <w:pPr>
        <w:pStyle w:val="SuperHeading"/>
      </w:pPr>
      <w:r w:rsidRPr="003478A3">
        <w:t>Assessment Requirements for CUAMPF311 Develop technical skills for musical performances</w:t>
      </w:r>
    </w:p>
    <w:p w:rsidR="00000000" w:rsidRPr="003478A3" w:rsidP="003478A3">
      <w:pPr>
        <w:pStyle w:val="Heading1"/>
      </w:pPr>
      <w:bookmarkStart w:id="1" w:name="O_1147070"/>
      <w:bookmarkEnd w:id="1"/>
      <w:r w:rsidRPr="003478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47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A3" w:rsidP="003478A3">
            <w:pPr>
              <w:pStyle w:val="BodyText"/>
            </w:pPr>
            <w:r w:rsidRPr="003478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A3">
            <w:pPr>
              <w:pStyle w:val="BodyText"/>
              <w:rPr>
                <w:lang w:val="en-NZ"/>
              </w:rPr>
            </w:pPr>
            <w:r w:rsidRPr="003478A3">
              <w:rPr>
                <w:rStyle w:val="SpecialBold"/>
              </w:rPr>
              <w:t>Comments</w:t>
            </w:r>
          </w:p>
        </w:tc>
      </w:tr>
      <w:tr w:rsidTr="003478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A3">
            <w:pPr>
              <w:pStyle w:val="BodyText"/>
              <w:rPr>
                <w:lang w:val="en-NZ"/>
              </w:rPr>
            </w:pPr>
            <w:r w:rsidRPr="003478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A3" w:rsidP="003478A3">
            <w:pPr>
              <w:pStyle w:val="BodyText"/>
            </w:pPr>
            <w:r w:rsidRPr="003478A3">
              <w:t>This version first released with CUA Creative Arts and Culture Training Package Version 5.0.</w:t>
            </w:r>
          </w:p>
        </w:tc>
      </w:tr>
    </w:tbl>
    <w:p w:rsidR="00000000" w:rsidRPr="003478A3" w:rsidP="003478A3">
      <w:pPr>
        <w:pStyle w:val="BodyText"/>
      </w:pPr>
    </w:p>
    <w:p w:rsidR="00000000" w:rsidRPr="003478A3" w:rsidP="003478A3">
      <w:pPr>
        <w:pStyle w:val="AllowPageBreak"/>
      </w:pPr>
    </w:p>
    <w:p w:rsidR="00000000" w:rsidRPr="003478A3" w:rsidP="003478A3">
      <w:pPr>
        <w:pStyle w:val="Heading1"/>
      </w:pPr>
      <w:bookmarkStart w:id="2" w:name="O_1147073"/>
      <w:bookmarkEnd w:id="2"/>
      <w:r w:rsidRPr="003478A3">
        <w:t>Performance Evidence</w:t>
      </w:r>
    </w:p>
    <w:p w:rsidR="00000000" w:rsidRPr="003478A3" w:rsidP="00D17709">
      <w:pPr>
        <w:pStyle w:val="BodyText"/>
      </w:pPr>
      <w:r w:rsidRPr="003478A3">
        <w:t>The candidate must demonstrate the ability to complete the tasks outlined in the elements, performance criteria and foundation skills of this unit, including evidence of the ability to:</w:t>
      </w:r>
    </w:p>
    <w:p w:rsidR="00000000" w:rsidRPr="003478A3" w:rsidP="003478A3">
      <w:pPr>
        <w:pStyle w:val="ListBullet"/>
      </w:pPr>
      <w:r w:rsidRPr="003478A3">
        <w:t>play or sing at least three di</w:t>
      </w:r>
      <w:r w:rsidRPr="003478A3">
        <w:t>fferent musical practice pieces using chosen instrument or voice.</w:t>
      </w:r>
    </w:p>
    <w:p w:rsidR="00000000" w:rsidRPr="003478A3" w:rsidP="003478A3">
      <w:pPr>
        <w:pStyle w:val="List"/>
      </w:pPr>
    </w:p>
    <w:p w:rsidR="00000000" w:rsidRPr="003478A3" w:rsidP="00D17709">
      <w:pPr>
        <w:pStyle w:val="BodyText"/>
      </w:pPr>
      <w:r w:rsidRPr="003478A3">
        <w:t>In the course of the above, the candidate must:</w:t>
      </w:r>
    </w:p>
    <w:p w:rsidR="00000000" w:rsidRPr="003478A3" w:rsidP="003478A3">
      <w:pPr>
        <w:pStyle w:val="ListBullet"/>
      </w:pPr>
      <w:r w:rsidRPr="003478A3">
        <w:t>demonstrate technical requirements of performance repertoire, including:</w:t>
      </w:r>
    </w:p>
    <w:p w:rsidR="00000000" w:rsidRPr="003478A3" w:rsidP="003478A3">
      <w:pPr>
        <w:pStyle w:val="ListBullet2"/>
      </w:pPr>
      <w:r w:rsidRPr="003478A3">
        <w:t>control of agreed tempi and musical markings</w:t>
      </w:r>
    </w:p>
    <w:p w:rsidR="00000000" w:rsidRPr="003478A3" w:rsidP="003478A3">
      <w:pPr>
        <w:pStyle w:val="ListBullet2"/>
      </w:pPr>
      <w:r w:rsidRPr="003478A3">
        <w:t>intonation</w:t>
      </w:r>
    </w:p>
    <w:p w:rsidR="00000000" w:rsidRPr="003478A3" w:rsidP="003478A3">
      <w:pPr>
        <w:pStyle w:val="ListBullet2"/>
      </w:pPr>
      <w:r w:rsidRPr="003478A3">
        <w:t>rhythm</w:t>
      </w:r>
    </w:p>
    <w:p w:rsidR="00000000" w:rsidRPr="003478A3" w:rsidP="003478A3">
      <w:pPr>
        <w:pStyle w:val="ListBullet2"/>
      </w:pPr>
      <w:r w:rsidRPr="003478A3">
        <w:t>tone colour</w:t>
      </w:r>
    </w:p>
    <w:p w:rsidR="00000000" w:rsidRPr="003478A3" w:rsidP="003478A3">
      <w:pPr>
        <w:pStyle w:val="ListBullet"/>
      </w:pPr>
      <w:r w:rsidRPr="003478A3">
        <w:t>practise and play or sing a selected set of exercises or studies</w:t>
      </w:r>
    </w:p>
    <w:p w:rsidR="00000000" w:rsidRPr="003478A3" w:rsidP="003478A3">
      <w:pPr>
        <w:pStyle w:val="ListBullet"/>
      </w:pPr>
      <w:r w:rsidRPr="003478A3">
        <w:t>discuss strategies to improve own technical expertise.</w:t>
      </w:r>
    </w:p>
    <w:p w:rsidR="00000000" w:rsidRPr="003478A3" w:rsidP="003478A3">
      <w:pPr>
        <w:pStyle w:val="AllowPageBreak"/>
      </w:pPr>
    </w:p>
    <w:p w:rsidR="00000000" w:rsidRPr="003478A3" w:rsidP="003478A3">
      <w:pPr>
        <w:pStyle w:val="Heading1"/>
      </w:pPr>
      <w:bookmarkStart w:id="3" w:name="O_1147072"/>
      <w:bookmarkEnd w:id="3"/>
      <w:r w:rsidRPr="003478A3">
        <w:t>Knowledge Evidence</w:t>
      </w:r>
    </w:p>
    <w:p w:rsidR="00000000" w:rsidRPr="003478A3" w:rsidP="00D17709">
      <w:pPr>
        <w:pStyle w:val="BodyText"/>
      </w:pPr>
      <w:r w:rsidRPr="003478A3">
        <w:t>The candidate must be able to demonstrate knowledge to complete the tasks outlined in</w:t>
      </w:r>
      <w:r w:rsidRPr="003478A3">
        <w:t xml:space="preserve"> the elements, performance criteria and foundation skills of this unit, including knowledge of:</w:t>
      </w:r>
    </w:p>
    <w:p w:rsidR="00000000" w:rsidRPr="003478A3" w:rsidP="003478A3">
      <w:pPr>
        <w:pStyle w:val="ListBullet"/>
      </w:pPr>
      <w:r w:rsidRPr="003478A3">
        <w:t>instrument or voice parts, physical characteristics, applications, range and capabilities</w:t>
      </w:r>
    </w:p>
    <w:p w:rsidR="00000000" w:rsidRPr="003478A3" w:rsidP="003478A3">
      <w:pPr>
        <w:pStyle w:val="ListBullet"/>
      </w:pPr>
      <w:r w:rsidRPr="003478A3">
        <w:t>methods for caring for voice or instrument</w:t>
      </w:r>
    </w:p>
    <w:p w:rsidR="00000000" w:rsidRPr="003478A3" w:rsidP="003478A3">
      <w:pPr>
        <w:pStyle w:val="ListBullet"/>
      </w:pPr>
      <w:r w:rsidRPr="003478A3">
        <w:t>processes for setting up and warming up voice or chosen instrument, including standard tuning conventions as required</w:t>
      </w:r>
    </w:p>
    <w:p w:rsidR="00000000" w:rsidRPr="003478A3" w:rsidP="003478A3">
      <w:pPr>
        <w:pStyle w:val="ListBullet"/>
      </w:pPr>
      <w:r w:rsidRPr="003478A3">
        <w:t>work health and safety (WHS) principles as they apply to playing or singing music</w:t>
      </w:r>
    </w:p>
    <w:p w:rsidR="00000000" w:rsidRPr="003478A3" w:rsidP="003478A3">
      <w:pPr>
        <w:pStyle w:val="ListBullet"/>
      </w:pPr>
      <w:r w:rsidRPr="003478A3">
        <w:t>strategies to evaluate and improve own performance and r</w:t>
      </w:r>
      <w:r w:rsidRPr="003478A3">
        <w:t>espond to feedback.</w:t>
      </w:r>
    </w:p>
    <w:p w:rsidR="00000000" w:rsidRPr="003478A3" w:rsidP="003478A3">
      <w:pPr>
        <w:pStyle w:val="AllowPageBreak"/>
      </w:pPr>
    </w:p>
    <w:p w:rsidR="00000000" w:rsidRPr="003478A3" w:rsidP="003478A3">
      <w:pPr>
        <w:pStyle w:val="Heading1"/>
      </w:pPr>
      <w:bookmarkStart w:id="4" w:name="O_1147071"/>
      <w:bookmarkEnd w:id="4"/>
      <w:r w:rsidRPr="003478A3">
        <w:t>Assessment Conditions</w:t>
      </w:r>
    </w:p>
    <w:p w:rsidR="00000000" w:rsidRPr="003478A3" w:rsidP="00D17709">
      <w:pPr>
        <w:pStyle w:val="BodyText"/>
      </w:pPr>
      <w:r w:rsidRPr="003478A3">
        <w:t xml:space="preserve">Skills in this unit must be demonstrated in a workplace or simulated environment where the conditions are typical of those in a working environment in this industry. </w:t>
      </w:r>
    </w:p>
    <w:p w:rsidR="00000000" w:rsidRPr="003478A3" w:rsidP="00D17709">
      <w:pPr>
        <w:pStyle w:val="BodyText"/>
      </w:pPr>
      <w:r w:rsidRPr="003478A3">
        <w:t>This includes access to:</w:t>
      </w:r>
    </w:p>
    <w:p w:rsidR="00000000" w:rsidRPr="003478A3" w:rsidP="003478A3">
      <w:pPr>
        <w:pStyle w:val="ListBullet"/>
      </w:pPr>
      <w:r w:rsidRPr="003478A3">
        <w:t>in</w:t>
      </w:r>
      <w:r w:rsidRPr="003478A3">
        <w:t>struments and equipment required to demonstrate the performance evidence</w:t>
      </w:r>
    </w:p>
    <w:p w:rsidR="00000000" w:rsidRPr="003478A3" w:rsidP="003478A3">
      <w:pPr>
        <w:pStyle w:val="ListBullet"/>
      </w:pPr>
      <w:r w:rsidRPr="003478A3">
        <w:t>suitable space to demonstrate skills on instrument or voice</w:t>
      </w:r>
    </w:p>
    <w:p w:rsidR="00000000" w:rsidRPr="003478A3" w:rsidP="003478A3">
      <w:pPr>
        <w:pStyle w:val="ListBullet"/>
      </w:pPr>
      <w:r w:rsidRPr="003478A3">
        <w:t>interaction with others required to demonstrate the performance evidence.</w:t>
      </w:r>
    </w:p>
    <w:p w:rsidR="00000000" w:rsidRPr="003478A3" w:rsidP="003478A3">
      <w:pPr>
        <w:pStyle w:val="List"/>
      </w:pPr>
    </w:p>
    <w:p w:rsidR="00000000" w:rsidRPr="003478A3" w:rsidP="00D17709">
      <w:pPr>
        <w:pStyle w:val="BodyText"/>
      </w:pPr>
      <w:r w:rsidRPr="003478A3">
        <w:t>Assessors of this unit must satisfy the requirem</w:t>
      </w:r>
      <w:r w:rsidRPr="003478A3">
        <w:t>ents for assessors in applicable vocational educational and training legislation, frameworks and/or standards.</w:t>
      </w:r>
    </w:p>
    <w:p w:rsidR="00000000" w:rsidRPr="003478A3" w:rsidP="003478A3">
      <w:pPr>
        <w:pStyle w:val="Heading1"/>
      </w:pPr>
      <w:bookmarkStart w:id="5" w:name="O_1147069"/>
      <w:bookmarkEnd w:id="5"/>
      <w:r w:rsidRPr="003478A3">
        <w:t>Links</w:t>
      </w:r>
    </w:p>
    <w:p w:rsidR="00000000" w:rsidRPr="003478A3" w:rsidP="00D17709">
      <w:pPr>
        <w:pStyle w:val="BodyText"/>
      </w:pPr>
      <w:r w:rsidRPr="003478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3E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78A3" w:rsidP="003478A3"/>
    <w:sectPr w:rsidSect="00347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A3" w:rsidRPr="00D17709" w:rsidP="00D17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09" w:rsidP="0034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709" w:rsidP="0034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709" w:rsidP="00347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8A3" w:rsidRPr="00D17709" w:rsidP="00D17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09" w:rsidRPr="002D2AF8" w:rsidP="0034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CUAMPF311 Develop technical skills for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7709" w:rsidP="00347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20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D27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A3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8A3"/>
  </w:style>
  <w:style w:type="character" w:customStyle="1" w:styleId="Heading1Char">
    <w:name w:val="Heading 1 Char"/>
    <w:basedOn w:val="DefaultParagraphFont"/>
    <w:link w:val="Heading1"/>
    <w:rsid w:val="00347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8A3"/>
    <w:rPr>
      <w:b/>
      <w:spacing w:val="0"/>
    </w:rPr>
  </w:style>
  <w:style w:type="paragraph" w:styleId="ListBullet2">
    <w:name w:val="List Bullet 2"/>
    <w:basedOn w:val="List2"/>
    <w:rsid w:val="003478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8A3"/>
    <w:rPr>
      <w:i/>
    </w:rPr>
  </w:style>
  <w:style w:type="paragraph" w:styleId="Caption">
    <w:name w:val="caption"/>
    <w:basedOn w:val="BodyText"/>
    <w:next w:val="Normal"/>
    <w:qFormat/>
    <w:rsid w:val="00347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8A3"/>
  </w:style>
  <w:style w:type="paragraph" w:styleId="TableofFigures">
    <w:name w:val="table of figures"/>
    <w:basedOn w:val="Normal"/>
    <w:next w:val="Normal"/>
    <w:semiHidden/>
    <w:rsid w:val="00347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8A3"/>
    <w:rPr>
      <w:rFonts w:ascii="Wingdings" w:hAnsi="Wingdings"/>
    </w:rPr>
  </w:style>
  <w:style w:type="paragraph" w:customStyle="1" w:styleId="TableHeading">
    <w:name w:val="Table Heading"/>
    <w:basedOn w:val="HeadingBase"/>
    <w:rsid w:val="00347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8A3"/>
    <w:rPr>
      <w:color w:val="0033CC"/>
      <w:u w:val="none"/>
    </w:rPr>
  </w:style>
  <w:style w:type="paragraph" w:customStyle="1" w:styleId="BodyTextRight">
    <w:name w:val="Body Text Right"/>
    <w:basedOn w:val="BodyText"/>
    <w:rsid w:val="00347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8A3"/>
    <w:rPr>
      <w:sz w:val="32"/>
    </w:rPr>
  </w:style>
  <w:style w:type="paragraph" w:customStyle="1" w:styleId="HeadingProcedure">
    <w:name w:val="Heading Procedure"/>
    <w:basedOn w:val="HeadingBase"/>
    <w:next w:val="Normal"/>
    <w:rsid w:val="00347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8A3"/>
    <w:pPr>
      <w:spacing w:before="60" w:after="60"/>
    </w:pPr>
  </w:style>
  <w:style w:type="paragraph" w:styleId="ListContinue">
    <w:name w:val="List Continue"/>
    <w:basedOn w:val="List"/>
    <w:rsid w:val="003478A3"/>
    <w:pPr>
      <w:ind w:firstLine="0"/>
    </w:pPr>
  </w:style>
  <w:style w:type="paragraph" w:customStyle="1" w:styleId="ListNote">
    <w:name w:val="List Note"/>
    <w:basedOn w:val="List"/>
    <w:rsid w:val="00347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8A3"/>
    <w:rPr>
      <w:rFonts w:ascii="Courier New" w:hAnsi="Courier New"/>
    </w:rPr>
  </w:style>
  <w:style w:type="paragraph" w:customStyle="1" w:styleId="NoteBullet">
    <w:name w:val="Note Bullet"/>
    <w:basedOn w:val="Note"/>
    <w:rsid w:val="00347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8A3"/>
    <w:rPr>
      <w:b/>
      <w:smallCaps/>
    </w:rPr>
  </w:style>
  <w:style w:type="paragraph" w:customStyle="1" w:styleId="TableListNumber">
    <w:name w:val="Table List Number"/>
    <w:basedOn w:val="ListNumber"/>
    <w:rsid w:val="00347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8A3"/>
    <w:pPr>
      <w:numPr>
        <w:numId w:val="9"/>
      </w:numPr>
    </w:pPr>
  </w:style>
  <w:style w:type="paragraph" w:customStyle="1" w:styleId="ListAlpha2">
    <w:name w:val="List Alpha 2"/>
    <w:basedOn w:val="List2"/>
    <w:rsid w:val="003478A3"/>
    <w:pPr>
      <w:numPr>
        <w:numId w:val="8"/>
      </w:numPr>
    </w:pPr>
  </w:style>
  <w:style w:type="paragraph" w:styleId="List2">
    <w:name w:val="List 2"/>
    <w:basedOn w:val="BodyText"/>
    <w:rsid w:val="00347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8A3"/>
    <w:pPr>
      <w:numPr>
        <w:numId w:val="4"/>
      </w:numPr>
    </w:pPr>
  </w:style>
  <w:style w:type="paragraph" w:styleId="ListContinue2">
    <w:name w:val="List Continue 2"/>
    <w:basedOn w:val="List2"/>
    <w:rsid w:val="003478A3"/>
    <w:pPr>
      <w:ind w:firstLine="0"/>
    </w:pPr>
  </w:style>
  <w:style w:type="paragraph" w:styleId="ListContinue3">
    <w:name w:val="List Continue 3"/>
    <w:basedOn w:val="List3"/>
    <w:rsid w:val="003478A3"/>
    <w:pPr>
      <w:ind w:left="1021" w:firstLine="0"/>
    </w:pPr>
  </w:style>
  <w:style w:type="paragraph" w:styleId="ListContinue4">
    <w:name w:val="List Continue 4"/>
    <w:basedOn w:val="List4"/>
    <w:rsid w:val="003478A3"/>
    <w:pPr>
      <w:ind w:firstLine="0"/>
    </w:pPr>
  </w:style>
  <w:style w:type="paragraph" w:styleId="ListContinue5">
    <w:name w:val="List Continue 5"/>
    <w:basedOn w:val="List5"/>
    <w:rsid w:val="003478A3"/>
    <w:pPr>
      <w:ind w:firstLine="0"/>
    </w:pPr>
  </w:style>
  <w:style w:type="paragraph" w:styleId="ListNumber3">
    <w:name w:val="List Number 3"/>
    <w:basedOn w:val="List3"/>
    <w:rsid w:val="003478A3"/>
    <w:pPr>
      <w:numPr>
        <w:numId w:val="5"/>
      </w:numPr>
    </w:pPr>
  </w:style>
  <w:style w:type="paragraph" w:styleId="ListNumber4">
    <w:name w:val="List Number 4"/>
    <w:basedOn w:val="List4"/>
    <w:rsid w:val="003478A3"/>
    <w:pPr>
      <w:numPr>
        <w:numId w:val="6"/>
      </w:numPr>
    </w:pPr>
  </w:style>
  <w:style w:type="paragraph" w:styleId="ListNumber5">
    <w:name w:val="List Number 5"/>
    <w:basedOn w:val="List5"/>
    <w:rsid w:val="003478A3"/>
    <w:pPr>
      <w:numPr>
        <w:numId w:val="7"/>
      </w:numPr>
    </w:pPr>
  </w:style>
  <w:style w:type="paragraph" w:styleId="BlockText">
    <w:name w:val="Block Text"/>
    <w:basedOn w:val="Normal"/>
    <w:rsid w:val="00347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8A3"/>
    <w:rPr>
      <w:sz w:val="16"/>
      <w:vertAlign w:val="superscript"/>
    </w:rPr>
  </w:style>
  <w:style w:type="character" w:customStyle="1" w:styleId="Symbols">
    <w:name w:val="Symbols"/>
    <w:basedOn w:val="DefaultParagraphFont"/>
    <w:rsid w:val="003478A3"/>
    <w:rPr>
      <w:rFonts w:ascii="Symbol" w:hAnsi="Symbol"/>
    </w:rPr>
  </w:style>
  <w:style w:type="character" w:customStyle="1" w:styleId="MenuOptions">
    <w:name w:val="Menu Options"/>
    <w:basedOn w:val="DefaultParagraphFont"/>
    <w:rsid w:val="00347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8A3"/>
    <w:rPr>
      <w:b/>
    </w:rPr>
  </w:style>
  <w:style w:type="character" w:customStyle="1" w:styleId="Underlined">
    <w:name w:val="Underlined"/>
    <w:basedOn w:val="DefaultParagraphFont"/>
    <w:rsid w:val="003478A3"/>
    <w:rPr>
      <w:u w:val="single"/>
    </w:rPr>
  </w:style>
  <w:style w:type="paragraph" w:customStyle="1" w:styleId="TableBodyTextRight">
    <w:name w:val="Table Body Text Right"/>
    <w:basedOn w:val="TableBodyText"/>
    <w:rsid w:val="00347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8A3"/>
    <w:rPr>
      <w:sz w:val="18"/>
    </w:rPr>
  </w:style>
  <w:style w:type="paragraph" w:customStyle="1" w:styleId="BodySmallRight">
    <w:name w:val="Body Small Right"/>
    <w:basedOn w:val="BodyTextRight"/>
    <w:rsid w:val="003478A3"/>
    <w:rPr>
      <w:sz w:val="18"/>
      <w:szCs w:val="18"/>
    </w:rPr>
  </w:style>
  <w:style w:type="paragraph" w:customStyle="1" w:styleId="MarginEdition">
    <w:name w:val="Margin Edition"/>
    <w:basedOn w:val="MarginNote"/>
    <w:rsid w:val="00347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8A3"/>
    <w:rPr>
      <w:sz w:val="2"/>
      <w:szCs w:val="2"/>
    </w:rPr>
  </w:style>
  <w:style w:type="character" w:customStyle="1" w:styleId="Small">
    <w:name w:val="Small"/>
    <w:basedOn w:val="DefaultParagraphFont"/>
    <w:rsid w:val="003478A3"/>
    <w:rPr>
      <w:sz w:val="16"/>
    </w:rPr>
  </w:style>
  <w:style w:type="paragraph" w:customStyle="1" w:styleId="WideTable">
    <w:name w:val="Wide Table"/>
    <w:basedOn w:val="Normal"/>
    <w:rsid w:val="00347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8A3"/>
  </w:style>
  <w:style w:type="paragraph" w:styleId="Quote">
    <w:name w:val="Quote"/>
    <w:basedOn w:val="Heading1"/>
    <w:link w:val="QuoteChar"/>
    <w:qFormat/>
    <w:rsid w:val="00347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8A3"/>
    <w:pPr>
      <w:pageBreakBefore/>
    </w:pPr>
  </w:style>
  <w:style w:type="paragraph" w:customStyle="1" w:styleId="Border">
    <w:name w:val="Border"/>
    <w:basedOn w:val="Normal"/>
    <w:qFormat/>
    <w:rsid w:val="00347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8A3"/>
    <w:rPr>
      <w:u w:val="single"/>
    </w:rPr>
  </w:style>
  <w:style w:type="character" w:customStyle="1" w:styleId="BoldandItalics">
    <w:name w:val="Bold and Italics"/>
    <w:qFormat/>
    <w:rsid w:val="003478A3"/>
    <w:rPr>
      <w:b/>
      <w:i/>
      <w:u w:val="none"/>
    </w:rPr>
  </w:style>
  <w:style w:type="paragraph" w:styleId="BalloonText">
    <w:name w:val="Balloon Text"/>
    <w:basedOn w:val="Normal"/>
    <w:link w:val="BalloonTextChar"/>
    <w:rsid w:val="0034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8A3"/>
    <w:pPr>
      <w:spacing w:before="0" w:after="0"/>
    </w:pPr>
  </w:style>
  <w:style w:type="paragraph" w:customStyle="1" w:styleId="BodyTextBold">
    <w:name w:val="Body Text Bold"/>
    <w:basedOn w:val="BodyText"/>
    <w:qFormat/>
    <w:rsid w:val="003478A3"/>
    <w:rPr>
      <w:b/>
    </w:rPr>
  </w:style>
  <w:style w:type="character" w:styleId="Hyperlink">
    <w:name w:val="Hyperlink"/>
    <w:basedOn w:val="DefaultParagraphFont"/>
    <w:uiPriority w:val="99"/>
    <w:unhideWhenUsed/>
    <w:rsid w:val="00D17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2133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CUAMPF311 Develop technical skills for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