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46D" w:rsidP="00724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CUAMPF302 Prepare for performances</w:t>
      </w:r>
      <w:r>
        <w:fldChar w:fldCharType="end"/>
      </w:r>
    </w:p>
    <w:p w:rsidR="0072446D" w:rsidP="0072446D">
      <w:pPr>
        <w:pStyle w:val="Version"/>
        <w:sectPr w:rsidSect="00094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747" w:rsidP="00094747">
      <w:pPr>
        <w:pStyle w:val="SuperHeading"/>
      </w:pPr>
      <w:r w:rsidRPr="00094747">
        <w:t>CUAMPF302 Prepare for performances</w:t>
      </w:r>
    </w:p>
    <w:p w:rsidR="00000000" w:rsidRPr="00094747" w:rsidP="00094747">
      <w:pPr>
        <w:pStyle w:val="Heading1"/>
      </w:pPr>
      <w:bookmarkStart w:id="1" w:name="O_799054"/>
      <w:bookmarkEnd w:id="1"/>
      <w:r w:rsidRPr="000947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rPr>
                <w:rStyle w:val="SpecialBold"/>
              </w:rPr>
              <w:t>Comments</w:t>
            </w:r>
          </w:p>
        </w:tc>
      </w:tr>
      <w:tr w:rsidTr="0009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This version first released with CUA Creative Arts and Culture Training Package version 2.0.</w:t>
            </w:r>
          </w:p>
        </w:tc>
      </w:tr>
    </w:tbl>
    <w:p w:rsidR="00000000" w:rsidRPr="00094747" w:rsidP="00094747">
      <w:pPr>
        <w:pStyle w:val="BodyText"/>
      </w:pPr>
    </w:p>
    <w:p w:rsidR="00000000" w:rsidRPr="00094747" w:rsidP="00094747">
      <w:pPr>
        <w:pStyle w:val="AllowPageBreak"/>
      </w:pPr>
    </w:p>
    <w:p w:rsidR="00000000" w:rsidRPr="00094747" w:rsidP="00094747">
      <w:pPr>
        <w:pStyle w:val="Heading1"/>
      </w:pPr>
      <w:bookmarkStart w:id="2" w:name="O_799055"/>
      <w:bookmarkEnd w:id="2"/>
      <w:r w:rsidRPr="00094747">
        <w:t>Application</w:t>
      </w:r>
    </w:p>
    <w:p w:rsidR="00000000" w:rsidRPr="00094747" w:rsidP="0072446D">
      <w:pPr>
        <w:pStyle w:val="BodyText"/>
      </w:pPr>
      <w:r w:rsidRPr="00094747">
        <w:t>This unit describes the skills and knowledge required to use practice time to prepa</w:t>
      </w:r>
      <w:r w:rsidRPr="00094747">
        <w:t>re for performances.</w:t>
      </w:r>
    </w:p>
    <w:p w:rsidR="00000000" w:rsidRPr="00094747" w:rsidP="0072446D">
      <w:pPr>
        <w:pStyle w:val="BodyText"/>
      </w:pPr>
      <w:r w:rsidRPr="00094747">
        <w:t xml:space="preserve">It applies to individuals who perform as musicians and/or vocalists and need to practise the pieces to be performed, applying strategies to overcome performance anxiety and take care of own health and safety. </w:t>
      </w:r>
    </w:p>
    <w:p w:rsidR="0072446D" w:rsidP="0072446D">
      <w:pPr>
        <w:pStyle w:val="BodyText"/>
      </w:pPr>
      <w:r w:rsidRPr="00094747">
        <w:t>No licensing, legislati</w:t>
      </w:r>
      <w:r w:rsidRPr="00094747">
        <w:t>ve or certification requirements apply to this unit at the time of publication.</w:t>
      </w:r>
    </w:p>
    <w:p w:rsidR="00000000" w:rsidRPr="00094747" w:rsidP="00094747">
      <w:pPr>
        <w:pStyle w:val="Heading1"/>
      </w:pPr>
      <w:bookmarkStart w:id="3" w:name="O_799058"/>
      <w:bookmarkEnd w:id="3"/>
      <w:r w:rsidRPr="00094747">
        <w:t>Unit Sector</w:t>
      </w:r>
    </w:p>
    <w:p w:rsidR="00000000" w:rsidRPr="00094747" w:rsidP="0072446D">
      <w:pPr>
        <w:pStyle w:val="BodyText"/>
      </w:pPr>
      <w:r w:rsidRPr="00094747">
        <w:t>Performing arts – music performance</w:t>
      </w:r>
    </w:p>
    <w:p w:rsidR="00000000" w:rsidRPr="00094747" w:rsidP="00094747">
      <w:pPr>
        <w:pStyle w:val="Heading1"/>
      </w:pPr>
      <w:bookmarkStart w:id="4" w:name="O_799059"/>
      <w:bookmarkEnd w:id="4"/>
      <w:r w:rsidRPr="0009474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rPr>
                <w:rStyle w:val="SpecialBold"/>
              </w:rPr>
              <w:t>PERFORMANCE CRITERIA</w:t>
            </w:r>
          </w:p>
        </w:tc>
      </w:tr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 Clarify performance requirements and develop own performance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1.1 Discuss performance requirements with appr</w:t>
            </w:r>
            <w:r w:rsidRPr="00094747">
              <w:t xml:space="preserve">opriate people </w:t>
            </w:r>
          </w:p>
          <w:p w:rsidR="00000000" w:rsidRPr="00094747" w:rsidP="00094747">
            <w:pPr>
              <w:pStyle w:val="BodyText"/>
            </w:pPr>
            <w:r w:rsidRPr="00094747">
              <w:t>1.2 Confirm own role and level of responsibility in relation to performances</w:t>
            </w:r>
          </w:p>
          <w:p w:rsidR="00000000" w:rsidRPr="00094747" w:rsidP="00094747">
            <w:pPr>
              <w:pStyle w:val="BodyText"/>
            </w:pPr>
            <w:r w:rsidRPr="00094747">
              <w:t>1.3 Obtain required resources in time and in line with level of responsibility</w:t>
            </w:r>
          </w:p>
          <w:p w:rsidR="00000000" w:rsidRPr="00094747" w:rsidP="00094747">
            <w:pPr>
              <w:pStyle w:val="BodyText"/>
            </w:pPr>
            <w:r w:rsidRPr="00094747">
              <w:t>1.4 Listen to recordings of professionals to inform own knowledge of beginning level</w:t>
            </w:r>
            <w:r w:rsidRPr="00094747">
              <w:t xml:space="preserve"> repertoire as recommended by appropriate people</w:t>
            </w:r>
          </w:p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1.5 Determine suitable performance pieces in consultation with appropriate people and accompanist(s) as applicable</w:t>
            </w:r>
          </w:p>
        </w:tc>
      </w:tr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2. Practise instrument and/or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2.1 Maintain personal practice to achieve the required standard for rehearsals and performance</w:t>
            </w:r>
          </w:p>
          <w:p w:rsidR="00000000" w:rsidRPr="00094747" w:rsidP="00094747">
            <w:pPr>
              <w:pStyle w:val="BodyText"/>
            </w:pPr>
            <w:r w:rsidRPr="00094747">
              <w:t>2.2 Develop technical facility, and address performance issues and weaknesses during private practice sessions</w:t>
            </w:r>
          </w:p>
          <w:p w:rsidR="00000000" w:rsidRPr="00094747" w:rsidP="00094747">
            <w:pPr>
              <w:pStyle w:val="BodyText"/>
            </w:pPr>
            <w:r w:rsidRPr="00094747">
              <w:t>2.3 Develop interpretation of performance pieces i</w:t>
            </w:r>
            <w:r w:rsidRPr="00094747">
              <w:t>n consultation with appropriate people</w:t>
            </w:r>
          </w:p>
          <w:p w:rsidR="00000000" w:rsidRPr="00094747" w:rsidP="00094747">
            <w:pPr>
              <w:pStyle w:val="BodyText"/>
            </w:pPr>
            <w:r w:rsidRPr="00094747">
              <w:t>2.4 Participate in rehearsals as required, adjusting performance techniques in response to feedback from others</w:t>
            </w:r>
          </w:p>
          <w:p w:rsidR="00000000" w:rsidRPr="00094747" w:rsidP="00094747">
            <w:pPr>
              <w:pStyle w:val="BodyText"/>
            </w:pPr>
            <w:r w:rsidRPr="00094747">
              <w:t>2.5 Listen critically to own performance and the performance of others to inform own work</w:t>
            </w:r>
          </w:p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 xml:space="preserve">2.6 Respond to </w:t>
            </w:r>
            <w:r w:rsidRPr="00094747">
              <w:t>other players, and adjust own performance in ensemble as required</w:t>
            </w:r>
          </w:p>
        </w:tc>
      </w:tr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3. Observe work health and safety (WHS) principles in private practice, rehearsals and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3.1 Perform warm-up exercises as part of practice routines</w:t>
            </w:r>
          </w:p>
          <w:p w:rsidR="00000000" w:rsidRPr="00094747" w:rsidP="00094747">
            <w:pPr>
              <w:pStyle w:val="BodyText"/>
            </w:pPr>
            <w:r w:rsidRPr="00094747">
              <w:t>3.2 Apply correct physical stan</w:t>
            </w:r>
            <w:r w:rsidRPr="00094747">
              <w:t>ce, posture and movement during practice sessions and performance</w:t>
            </w:r>
          </w:p>
          <w:p w:rsidR="00000000" w:rsidRPr="00094747" w:rsidP="00094747">
            <w:pPr>
              <w:pStyle w:val="BodyText"/>
            </w:pPr>
            <w:r w:rsidRPr="00094747">
              <w:t>3.3 Ensure that practice sessions are of a suitable length by planning reasonable breaks to avoid fatigue and mental or physical stress</w:t>
            </w:r>
          </w:p>
          <w:p w:rsidR="00000000" w:rsidRPr="00094747" w:rsidP="00094747">
            <w:pPr>
              <w:pStyle w:val="BodyText"/>
            </w:pPr>
            <w:r w:rsidRPr="00094747">
              <w:t>3.4 Assess and monitor possible stresses and strains o</w:t>
            </w:r>
            <w:r w:rsidRPr="00094747">
              <w:t>f activity on specific parts of the body and take suitable preventative measures</w:t>
            </w:r>
          </w:p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3.5 Seek advice promptly from appropriate sources and take recommended remedial action where damage is done or suspected</w:t>
            </w:r>
          </w:p>
        </w:tc>
      </w:tr>
      <w:tr w:rsidTr="0009474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4. Implement strategies to overcome the effects of pe</w:t>
            </w:r>
            <w:r w:rsidRPr="00094747">
              <w:t>rformance anxiety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4.1 Identify the symptoms and likely causes of performance anxiety in consultation with appropriate people</w:t>
            </w:r>
          </w:p>
          <w:p w:rsidR="00000000" w:rsidRPr="00094747" w:rsidP="00094747">
            <w:pPr>
              <w:pStyle w:val="BodyText"/>
            </w:pPr>
            <w:r w:rsidRPr="00094747">
              <w:t>4.2 Identify and implement a range of strategies to overcome performance anxiety to suit own needs and circumstances</w:t>
            </w:r>
          </w:p>
          <w:p w:rsidR="00000000" w:rsidRPr="00094747" w:rsidP="00094747">
            <w:pPr>
              <w:pStyle w:val="BodyText"/>
            </w:pPr>
            <w:r w:rsidRPr="00094747">
              <w:t>4.3 Evaluate t</w:t>
            </w:r>
            <w:r w:rsidRPr="00094747">
              <w:t>he effectiveness of strategies used to overcome performance anxiety and modify those strategies as required</w:t>
            </w:r>
          </w:p>
        </w:tc>
      </w:tr>
    </w:tbl>
    <w:p w:rsidR="00000000" w:rsidRPr="00094747" w:rsidP="00094747">
      <w:pPr>
        <w:pStyle w:val="BodyText"/>
      </w:pPr>
    </w:p>
    <w:p w:rsidR="00000000" w:rsidRPr="00094747" w:rsidP="00094747">
      <w:pPr>
        <w:pStyle w:val="AllowPageBreak"/>
      </w:pPr>
    </w:p>
    <w:p w:rsidR="00000000" w:rsidRPr="00094747" w:rsidP="00094747">
      <w:pPr>
        <w:pStyle w:val="Heading1"/>
      </w:pPr>
      <w:bookmarkStart w:id="5" w:name="O_799060"/>
      <w:bookmarkEnd w:id="5"/>
      <w:r w:rsidRPr="00094747">
        <w:t>Foundation Skills</w:t>
      </w:r>
    </w:p>
    <w:p w:rsidR="00000000" w:rsidRPr="0072446D" w:rsidP="0072446D">
      <w:pPr>
        <w:pStyle w:val="BodyText"/>
        <w:rPr>
          <w:i/>
        </w:rPr>
      </w:pPr>
      <w:r w:rsidRPr="0072446D">
        <w:rPr>
          <w:rStyle w:val="Emphasis"/>
        </w:rPr>
        <w:t>This section describes language, literacy, numerac</w:t>
      </w:r>
      <w:r w:rsidRPr="0072446D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 xml:space="preserve">Performance </w:t>
            </w:r>
            <w:r w:rsidRPr="0009474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rPr>
                <w:rStyle w:val="SpecialBold"/>
              </w:rPr>
              <w:t>Description</w:t>
            </w:r>
          </w:p>
        </w:tc>
      </w:tr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ListBullet"/>
              <w:rPr>
                <w:lang w:val="en-NZ"/>
              </w:rPr>
            </w:pPr>
            <w:r w:rsidRPr="00094747">
              <w:t>Demonstrates some awareness of learning needs and begins to plan and manage the learnin</w:t>
            </w:r>
            <w:r w:rsidRPr="00094747">
              <w:t>g process</w:t>
            </w:r>
          </w:p>
        </w:tc>
      </w:tr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1.1, 1.4, 1.5, 2.3-2.6,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ListBullet"/>
            </w:pPr>
            <w:r w:rsidRPr="00094747">
              <w:t>Uses appropriate language and listening and questioning skills to confirm understanding of requirements and to seek out new information and guidance</w:t>
            </w:r>
          </w:p>
          <w:p w:rsidR="00000000" w:rsidP="00094747">
            <w:pPr>
              <w:pStyle w:val="ListBullet"/>
              <w:rPr>
                <w:lang w:val="en-NZ"/>
              </w:rPr>
            </w:pPr>
            <w:r w:rsidRPr="00094747">
              <w:t>Interprets meaning from aural sources of in</w:t>
            </w:r>
            <w:r w:rsidRPr="00094747">
              <w:t>formation</w:t>
            </w:r>
          </w:p>
        </w:tc>
      </w:tr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1.2, 1.3, 2.1,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ListBullet"/>
            </w:pPr>
            <w:r w:rsidRPr="00094747">
              <w:t xml:space="preserve">Identifies and understands own role in performance </w:t>
            </w:r>
          </w:p>
          <w:p w:rsidR="00000000" w:rsidP="00094747">
            <w:pPr>
              <w:pStyle w:val="ListBullet"/>
              <w:rPr>
                <w:lang w:val="en-NZ"/>
              </w:rPr>
            </w:pPr>
            <w:r w:rsidRPr="00094747">
              <w:t>Follows health and safety practices relevant to own work</w:t>
            </w:r>
          </w:p>
        </w:tc>
      </w:tr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1.1, 1.5, 2.3, 2.4, 2.6, 4.1</w:t>
            </w:r>
          </w:p>
          <w:p w:rsidR="00000000" w:rsidP="00094747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ListBullet"/>
              <w:rPr>
                <w:lang w:val="en-NZ"/>
              </w:rPr>
            </w:pPr>
            <w:r w:rsidRPr="00094747">
              <w:t>Collaborates with others to complete  tasks</w:t>
            </w:r>
          </w:p>
        </w:tc>
      </w:tr>
      <w:tr w:rsidTr="000947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1.1-1.3, 1.5, 2.1-2.3, 2.5, 2.6, 3.1, 3.3-3.5,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ListBullet"/>
            </w:pPr>
            <w:r w:rsidRPr="00094747">
              <w:t xml:space="preserve">Plans, organises and implements required tasks </w:t>
            </w:r>
          </w:p>
          <w:p w:rsidR="00000000" w:rsidRPr="00094747" w:rsidP="00094747">
            <w:pPr>
              <w:pStyle w:val="ListBullet"/>
            </w:pPr>
            <w:r w:rsidRPr="00094747">
              <w:t>Makes decisions about appropriate musical techniques, resources and equipment for perform</w:t>
            </w:r>
            <w:r w:rsidRPr="00094747">
              <w:t>ance</w:t>
            </w:r>
          </w:p>
          <w:p w:rsidR="00000000" w:rsidRPr="00094747" w:rsidP="00094747">
            <w:pPr>
              <w:pStyle w:val="ListBullet"/>
            </w:pPr>
            <w:r w:rsidRPr="00094747">
              <w:t>Seeks assistance when problems are beyond immediate responsibilities or experience</w:t>
            </w:r>
          </w:p>
        </w:tc>
      </w:tr>
    </w:tbl>
    <w:p w:rsidR="00000000" w:rsidRPr="00094747" w:rsidP="00094747">
      <w:pPr>
        <w:pStyle w:val="BodyText"/>
      </w:pPr>
    </w:p>
    <w:p w:rsidR="00000000" w:rsidRPr="00094747" w:rsidP="00094747">
      <w:pPr>
        <w:pStyle w:val="AllowPageBreak"/>
      </w:pPr>
    </w:p>
    <w:p w:rsidR="00000000" w:rsidRPr="00094747" w:rsidP="00094747">
      <w:pPr>
        <w:pStyle w:val="Heading1"/>
      </w:pPr>
      <w:bookmarkStart w:id="6" w:name="O_799062"/>
      <w:bookmarkEnd w:id="6"/>
      <w:r w:rsidRPr="000947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 xml:space="preserve">Code and title </w:t>
            </w:r>
          </w:p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Code and title</w:t>
            </w:r>
          </w:p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rPr>
                <w:rStyle w:val="SpecialBold"/>
              </w:rPr>
              <w:t>Equivalence status</w:t>
            </w:r>
          </w:p>
        </w:tc>
      </w:tr>
      <w:tr w:rsidTr="000947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CUAMPF302 Prepare for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>CUSMPF302A Prepare for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47">
            <w:pPr>
              <w:pStyle w:val="BodyText"/>
              <w:rPr>
                <w:lang w:val="en-NZ"/>
              </w:rPr>
            </w:pPr>
            <w:r w:rsidRPr="00094747">
              <w:t xml:space="preserve">Updated to meet Standards for Training Packages. Minor edits to elements and performance criteria to clarify intent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47" w:rsidP="00094747">
            <w:pPr>
              <w:pStyle w:val="BodyText"/>
            </w:pPr>
            <w:r w:rsidRPr="00094747">
              <w:t>Equivalent unit</w:t>
            </w:r>
          </w:p>
        </w:tc>
      </w:tr>
    </w:tbl>
    <w:p w:rsidR="0072446D" w:rsidP="00094747">
      <w:pPr>
        <w:pStyle w:val="BodyText"/>
      </w:pPr>
    </w:p>
    <w:p w:rsidR="0072446D" w:rsidP="00094747">
      <w:pPr>
        <w:pStyle w:val="BodyText"/>
      </w:pPr>
    </w:p>
    <w:p w:rsidR="00000000" w:rsidRPr="00094747" w:rsidP="00094747">
      <w:pPr>
        <w:pStyle w:val="Heading1"/>
      </w:pPr>
      <w:bookmarkStart w:id="7" w:name="O_799069"/>
      <w:bookmarkEnd w:id="7"/>
      <w:r w:rsidRPr="00094747">
        <w:t>Links</w:t>
      </w:r>
    </w:p>
    <w:p w:rsidR="00000000" w:rsidRPr="00094747" w:rsidP="0072446D">
      <w:pPr>
        <w:pStyle w:val="BodyText"/>
      </w:pPr>
      <w:r w:rsidRPr="00094747">
        <w:t>Companion Volume implement</w:t>
      </w:r>
      <w:r w:rsidRPr="00094747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3F1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94747" w:rsidP="00094747"/>
    <w:sectPr w:rsidSect="00094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7" w:rsidRPr="0072446D" w:rsidP="00724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6D" w:rsidP="00094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46D" w:rsidP="00094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446D" w:rsidP="00094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747" w:rsidRPr="0072446D" w:rsidP="00724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46D" w:rsidRPr="002D2AF8" w:rsidP="00094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CUAMPF302 Prepare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2446D" w:rsidP="00094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A66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60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747"/>
  </w:style>
  <w:style w:type="character" w:customStyle="1" w:styleId="Heading1Char">
    <w:name w:val="Heading 1 Char"/>
    <w:basedOn w:val="DefaultParagraphFont"/>
    <w:link w:val="Heading1"/>
    <w:rsid w:val="00094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747"/>
    <w:rPr>
      <w:b/>
      <w:spacing w:val="0"/>
    </w:rPr>
  </w:style>
  <w:style w:type="character" w:styleId="Emphasis">
    <w:name w:val="Emphasis"/>
    <w:basedOn w:val="DefaultParagraphFont"/>
    <w:qFormat/>
    <w:rsid w:val="00094747"/>
    <w:rPr>
      <w:i/>
    </w:rPr>
  </w:style>
  <w:style w:type="paragraph" w:customStyle="1" w:styleId="SuperHeading">
    <w:name w:val="SuperHeading"/>
    <w:basedOn w:val="Normal"/>
    <w:rsid w:val="00094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7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747"/>
  </w:style>
  <w:style w:type="paragraph" w:styleId="TableofFigures">
    <w:name w:val="table of figures"/>
    <w:basedOn w:val="Normal"/>
    <w:next w:val="Normal"/>
    <w:semiHidden/>
    <w:rsid w:val="00094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747"/>
    <w:rPr>
      <w:rFonts w:ascii="Wingdings" w:hAnsi="Wingdings"/>
    </w:rPr>
  </w:style>
  <w:style w:type="paragraph" w:customStyle="1" w:styleId="TableHeading">
    <w:name w:val="Table Heading"/>
    <w:basedOn w:val="HeadingBase"/>
    <w:rsid w:val="00094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747"/>
    <w:rPr>
      <w:color w:val="0033CC"/>
      <w:u w:val="none"/>
    </w:rPr>
  </w:style>
  <w:style w:type="paragraph" w:customStyle="1" w:styleId="BodyTextRight">
    <w:name w:val="Body Text Right"/>
    <w:basedOn w:val="BodyText"/>
    <w:rsid w:val="00094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747"/>
    <w:rPr>
      <w:sz w:val="32"/>
    </w:rPr>
  </w:style>
  <w:style w:type="paragraph" w:customStyle="1" w:styleId="HeadingProcedure">
    <w:name w:val="Heading Procedure"/>
    <w:basedOn w:val="HeadingBase"/>
    <w:next w:val="Normal"/>
    <w:rsid w:val="00094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747"/>
    <w:pPr>
      <w:spacing w:before="60" w:after="60"/>
    </w:pPr>
  </w:style>
  <w:style w:type="paragraph" w:styleId="ListContinue">
    <w:name w:val="List Continue"/>
    <w:basedOn w:val="List"/>
    <w:rsid w:val="00094747"/>
    <w:pPr>
      <w:ind w:firstLine="0"/>
    </w:pPr>
  </w:style>
  <w:style w:type="paragraph" w:customStyle="1" w:styleId="ListNote">
    <w:name w:val="List Note"/>
    <w:basedOn w:val="List"/>
    <w:rsid w:val="00094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747"/>
    <w:rPr>
      <w:rFonts w:ascii="Courier New" w:hAnsi="Courier New"/>
    </w:rPr>
  </w:style>
  <w:style w:type="paragraph" w:customStyle="1" w:styleId="NoteBullet">
    <w:name w:val="Note Bullet"/>
    <w:basedOn w:val="Note"/>
    <w:rsid w:val="00094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747"/>
    <w:rPr>
      <w:b/>
      <w:smallCaps/>
    </w:rPr>
  </w:style>
  <w:style w:type="paragraph" w:customStyle="1" w:styleId="TableListNumber">
    <w:name w:val="Table List Number"/>
    <w:basedOn w:val="ListNumber"/>
    <w:rsid w:val="00094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747"/>
    <w:pPr>
      <w:numPr>
        <w:numId w:val="8"/>
      </w:numPr>
    </w:pPr>
  </w:style>
  <w:style w:type="paragraph" w:customStyle="1" w:styleId="ListAlpha2">
    <w:name w:val="List Alpha 2"/>
    <w:basedOn w:val="List2"/>
    <w:rsid w:val="00094747"/>
    <w:pPr>
      <w:numPr>
        <w:numId w:val="7"/>
      </w:numPr>
    </w:pPr>
  </w:style>
  <w:style w:type="paragraph" w:styleId="List2">
    <w:name w:val="List 2"/>
    <w:basedOn w:val="BodyText"/>
    <w:rsid w:val="00094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747"/>
    <w:pPr>
      <w:numPr>
        <w:numId w:val="3"/>
      </w:numPr>
    </w:pPr>
  </w:style>
  <w:style w:type="paragraph" w:styleId="ListContinue2">
    <w:name w:val="List Continue 2"/>
    <w:basedOn w:val="List2"/>
    <w:rsid w:val="00094747"/>
    <w:pPr>
      <w:ind w:firstLine="0"/>
    </w:pPr>
  </w:style>
  <w:style w:type="paragraph" w:styleId="ListContinue3">
    <w:name w:val="List Continue 3"/>
    <w:basedOn w:val="List3"/>
    <w:rsid w:val="00094747"/>
    <w:pPr>
      <w:ind w:left="1021" w:firstLine="0"/>
    </w:pPr>
  </w:style>
  <w:style w:type="paragraph" w:styleId="ListContinue4">
    <w:name w:val="List Continue 4"/>
    <w:basedOn w:val="List4"/>
    <w:rsid w:val="00094747"/>
    <w:pPr>
      <w:ind w:firstLine="0"/>
    </w:pPr>
  </w:style>
  <w:style w:type="paragraph" w:styleId="ListContinue5">
    <w:name w:val="List Continue 5"/>
    <w:basedOn w:val="List5"/>
    <w:rsid w:val="00094747"/>
    <w:pPr>
      <w:ind w:firstLine="0"/>
    </w:pPr>
  </w:style>
  <w:style w:type="paragraph" w:styleId="ListNumber3">
    <w:name w:val="List Number 3"/>
    <w:basedOn w:val="List3"/>
    <w:rsid w:val="00094747"/>
    <w:pPr>
      <w:numPr>
        <w:numId w:val="4"/>
      </w:numPr>
    </w:pPr>
  </w:style>
  <w:style w:type="paragraph" w:styleId="ListNumber4">
    <w:name w:val="List Number 4"/>
    <w:basedOn w:val="List4"/>
    <w:rsid w:val="00094747"/>
    <w:pPr>
      <w:numPr>
        <w:numId w:val="5"/>
      </w:numPr>
    </w:pPr>
  </w:style>
  <w:style w:type="paragraph" w:styleId="ListNumber5">
    <w:name w:val="List Number 5"/>
    <w:basedOn w:val="List5"/>
    <w:rsid w:val="00094747"/>
    <w:pPr>
      <w:numPr>
        <w:numId w:val="6"/>
      </w:numPr>
    </w:pPr>
  </w:style>
  <w:style w:type="paragraph" w:styleId="BlockText">
    <w:name w:val="Block Text"/>
    <w:basedOn w:val="Normal"/>
    <w:rsid w:val="00094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747"/>
    <w:rPr>
      <w:sz w:val="16"/>
      <w:vertAlign w:val="superscript"/>
    </w:rPr>
  </w:style>
  <w:style w:type="character" w:customStyle="1" w:styleId="Symbols">
    <w:name w:val="Symbols"/>
    <w:basedOn w:val="DefaultParagraphFont"/>
    <w:rsid w:val="00094747"/>
    <w:rPr>
      <w:rFonts w:ascii="Symbol" w:hAnsi="Symbol"/>
    </w:rPr>
  </w:style>
  <w:style w:type="character" w:customStyle="1" w:styleId="MenuOptions">
    <w:name w:val="Menu Options"/>
    <w:basedOn w:val="DefaultParagraphFont"/>
    <w:rsid w:val="00094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747"/>
    <w:rPr>
      <w:b/>
    </w:rPr>
  </w:style>
  <w:style w:type="character" w:customStyle="1" w:styleId="Underlined">
    <w:name w:val="Underlined"/>
    <w:basedOn w:val="DefaultParagraphFont"/>
    <w:rsid w:val="00094747"/>
    <w:rPr>
      <w:u w:val="single"/>
    </w:rPr>
  </w:style>
  <w:style w:type="paragraph" w:customStyle="1" w:styleId="TableBodyTextRight">
    <w:name w:val="Table Body Text Right"/>
    <w:basedOn w:val="TableBodyText"/>
    <w:rsid w:val="00094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747"/>
    <w:rPr>
      <w:sz w:val="18"/>
    </w:rPr>
  </w:style>
  <w:style w:type="paragraph" w:customStyle="1" w:styleId="BodySmallRight">
    <w:name w:val="Body Small Right"/>
    <w:basedOn w:val="BodyTextRight"/>
    <w:rsid w:val="00094747"/>
    <w:rPr>
      <w:sz w:val="18"/>
      <w:szCs w:val="18"/>
    </w:rPr>
  </w:style>
  <w:style w:type="paragraph" w:customStyle="1" w:styleId="MarginEdition">
    <w:name w:val="Margin Edition"/>
    <w:basedOn w:val="MarginNote"/>
    <w:rsid w:val="00094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747"/>
    <w:rPr>
      <w:sz w:val="2"/>
      <w:szCs w:val="2"/>
    </w:rPr>
  </w:style>
  <w:style w:type="character" w:customStyle="1" w:styleId="Small">
    <w:name w:val="Small"/>
    <w:basedOn w:val="DefaultParagraphFont"/>
    <w:rsid w:val="00094747"/>
    <w:rPr>
      <w:sz w:val="16"/>
    </w:rPr>
  </w:style>
  <w:style w:type="paragraph" w:customStyle="1" w:styleId="WideTable">
    <w:name w:val="Wide Table"/>
    <w:basedOn w:val="Normal"/>
    <w:rsid w:val="00094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747"/>
  </w:style>
  <w:style w:type="paragraph" w:styleId="Quote">
    <w:name w:val="Quote"/>
    <w:basedOn w:val="Heading1"/>
    <w:link w:val="QuoteChar"/>
    <w:qFormat/>
    <w:rsid w:val="00094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747"/>
    <w:pPr>
      <w:pageBreakBefore/>
    </w:pPr>
  </w:style>
  <w:style w:type="paragraph" w:customStyle="1" w:styleId="Border">
    <w:name w:val="Border"/>
    <w:basedOn w:val="Normal"/>
    <w:qFormat/>
    <w:rsid w:val="00094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747"/>
    <w:rPr>
      <w:u w:val="single"/>
    </w:rPr>
  </w:style>
  <w:style w:type="character" w:customStyle="1" w:styleId="BoldandItalics">
    <w:name w:val="Bold and Italics"/>
    <w:qFormat/>
    <w:rsid w:val="00094747"/>
    <w:rPr>
      <w:b/>
      <w:i/>
      <w:u w:val="none"/>
    </w:rPr>
  </w:style>
  <w:style w:type="paragraph" w:styleId="BalloonText">
    <w:name w:val="Balloon Text"/>
    <w:basedOn w:val="Normal"/>
    <w:link w:val="BalloonTextChar"/>
    <w:rsid w:val="0009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747"/>
    <w:pPr>
      <w:spacing w:before="0" w:after="0"/>
    </w:pPr>
  </w:style>
  <w:style w:type="paragraph" w:customStyle="1" w:styleId="BodyTextBold">
    <w:name w:val="Body Text Bold"/>
    <w:basedOn w:val="BodyText"/>
    <w:qFormat/>
    <w:rsid w:val="00094747"/>
    <w:rPr>
      <w:b/>
    </w:rPr>
  </w:style>
  <w:style w:type="character" w:styleId="Hyperlink">
    <w:name w:val="Hyperlink"/>
    <w:basedOn w:val="DefaultParagraphFont"/>
    <w:uiPriority w:val="99"/>
    <w:unhideWhenUsed/>
    <w:rsid w:val="00724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4258</Characters>
  <Application>Microsoft Office Word</Application>
  <DocSecurity>0</DocSecurity>
  <Lines>163</Lines>
  <Paragraphs>95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CUAMPF302 Prepare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2019-02-21T07:03:00Z</dcterms:created>
  <dcterms:modified xsi:type="dcterms:W3CDTF">2019-02-21T07:04:00Z</dcterms:modified>
</cp:coreProperties>
</file>