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64" w:rsidP="0079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CUAMLT403 Develop skills in analysis of functional harmony</w:t>
      </w:r>
      <w:r>
        <w:fldChar w:fldCharType="end"/>
      </w:r>
    </w:p>
    <w:p w:rsidR="00791164" w:rsidP="00791164">
      <w:pPr>
        <w:pStyle w:val="Version"/>
        <w:sectPr w:rsidSect="005A6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ED4" w:rsidP="005A6ED4">
      <w:pPr>
        <w:pStyle w:val="SuperHeading"/>
      </w:pPr>
      <w:r w:rsidRPr="005A6ED4">
        <w:t>Assessment Re</w:t>
      </w:r>
      <w:r w:rsidRPr="005A6ED4">
        <w:t>quirements for CUAMLT403 Develop skills in analysis of functional harmony</w:t>
      </w:r>
    </w:p>
    <w:p w:rsidR="00000000" w:rsidRPr="005A6ED4" w:rsidP="005A6ED4">
      <w:pPr>
        <w:pStyle w:val="Heading1"/>
      </w:pPr>
      <w:bookmarkStart w:id="1" w:name="O_798500"/>
      <w:bookmarkEnd w:id="1"/>
      <w:r w:rsidRPr="005A6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6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D4" w:rsidP="005A6ED4">
            <w:pPr>
              <w:pStyle w:val="BodyText"/>
            </w:pPr>
            <w:r w:rsidRPr="005A6E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D4">
            <w:pPr>
              <w:pStyle w:val="BodyText"/>
              <w:rPr>
                <w:lang w:val="en-NZ"/>
              </w:rPr>
            </w:pPr>
            <w:r w:rsidRPr="005A6ED4">
              <w:rPr>
                <w:rStyle w:val="SpecialBold"/>
              </w:rPr>
              <w:t>Comments</w:t>
            </w:r>
          </w:p>
        </w:tc>
      </w:tr>
      <w:tr w:rsidTr="005A6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ED4">
            <w:pPr>
              <w:pStyle w:val="BodyText"/>
              <w:rPr>
                <w:lang w:val="en-NZ"/>
              </w:rPr>
            </w:pPr>
            <w:r w:rsidRPr="005A6E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ED4" w:rsidP="005A6ED4">
            <w:pPr>
              <w:pStyle w:val="BodyText"/>
            </w:pPr>
            <w:r w:rsidRPr="005A6ED4">
              <w:t>This version first released with CUA Creative Arts and Culture Training Package version 2.0.</w:t>
            </w:r>
          </w:p>
        </w:tc>
      </w:tr>
    </w:tbl>
    <w:p w:rsidR="00000000" w:rsidRPr="005A6ED4" w:rsidP="005A6ED4">
      <w:pPr>
        <w:pStyle w:val="BodyText"/>
      </w:pPr>
    </w:p>
    <w:p w:rsidR="00000000" w:rsidRPr="005A6ED4" w:rsidP="005A6ED4">
      <w:pPr>
        <w:pStyle w:val="AllowPageBreak"/>
      </w:pPr>
    </w:p>
    <w:p w:rsidR="00000000" w:rsidRPr="005A6ED4" w:rsidP="005A6ED4">
      <w:pPr>
        <w:pStyle w:val="Heading1"/>
      </w:pPr>
      <w:bookmarkStart w:id="2" w:name="O_798501"/>
      <w:bookmarkEnd w:id="2"/>
      <w:r w:rsidRPr="005A6ED4">
        <w:t>Performance Evidence</w:t>
      </w:r>
    </w:p>
    <w:p w:rsidR="00000000" w:rsidRPr="005A6ED4" w:rsidP="00791164">
      <w:pPr>
        <w:pStyle w:val="BodyText"/>
      </w:pPr>
      <w:r w:rsidRPr="005A6ED4">
        <w:t>Evidence of the ability to:</w:t>
      </w:r>
    </w:p>
    <w:p w:rsidR="00000000" w:rsidRPr="005A6ED4" w:rsidP="005A6ED4">
      <w:pPr>
        <w:pStyle w:val="ListBullet"/>
      </w:pPr>
      <w:r w:rsidRPr="005A6ED4">
        <w:t xml:space="preserve">complete at least three harmonic analyses </w:t>
      </w:r>
    </w:p>
    <w:p w:rsidR="00000000" w:rsidRPr="005A6ED4" w:rsidP="005A6ED4">
      <w:pPr>
        <w:pStyle w:val="ListBullet"/>
      </w:pPr>
      <w:r w:rsidRPr="005A6ED4">
        <w:t xml:space="preserve">harmonise at least three musical extracts using functional harmony and appropriate conventions of music writing and terminology. </w:t>
      </w:r>
    </w:p>
    <w:p w:rsidR="00000000" w:rsidRPr="005A6ED4" w:rsidP="005A6ED4">
      <w:pPr>
        <w:pStyle w:val="BodyText"/>
      </w:pPr>
    </w:p>
    <w:p w:rsidR="00791164" w:rsidP="00791164">
      <w:pPr>
        <w:pStyle w:val="BodyText"/>
      </w:pPr>
      <w:r w:rsidRPr="005A6ED4">
        <w:t>Note: If a specific volume or fr</w:t>
      </w:r>
      <w:r w:rsidRPr="005A6ED4">
        <w:t>equency is not stated, then evidence must be provided at least once.</w:t>
      </w:r>
    </w:p>
    <w:p w:rsidR="00000000" w:rsidRPr="005A6ED4" w:rsidP="005A6ED4">
      <w:pPr>
        <w:pStyle w:val="Heading1"/>
      </w:pPr>
      <w:bookmarkStart w:id="3" w:name="O_798502"/>
      <w:bookmarkEnd w:id="3"/>
      <w:r w:rsidRPr="005A6ED4">
        <w:t>Knowledge Evidence</w:t>
      </w:r>
    </w:p>
    <w:p w:rsidR="00000000" w:rsidRPr="005A6ED4" w:rsidP="00791164">
      <w:pPr>
        <w:pStyle w:val="BodyText"/>
      </w:pPr>
      <w:r w:rsidRPr="005A6ED4">
        <w:t>To complete the unit requirements safely and effectively, the individual must:</w:t>
      </w:r>
    </w:p>
    <w:p w:rsidR="00000000" w:rsidRPr="005A6ED4" w:rsidP="005A6ED4">
      <w:pPr>
        <w:pStyle w:val="ListBullet"/>
      </w:pPr>
      <w:r w:rsidRPr="005A6ED4">
        <w:t>describe how to deconstruct musical examples into theoretical components for analysis</w:t>
      </w:r>
    </w:p>
    <w:p w:rsidR="00000000" w:rsidRPr="005A6ED4" w:rsidP="005A6ED4">
      <w:pPr>
        <w:pStyle w:val="ListBullet"/>
      </w:pPr>
      <w:r w:rsidRPr="005A6ED4">
        <w:t xml:space="preserve">describe elements of functional harmony </w:t>
      </w:r>
    </w:p>
    <w:p w:rsidR="00000000" w:rsidRPr="005A6ED4" w:rsidP="005A6ED4">
      <w:pPr>
        <w:pStyle w:val="ListBullet"/>
      </w:pPr>
      <w:r w:rsidRPr="005A6ED4">
        <w:t xml:space="preserve">summarise methods used for analysis of functional harmony </w:t>
      </w:r>
    </w:p>
    <w:p w:rsidR="00000000" w:rsidRPr="005A6ED4" w:rsidP="005A6ED4">
      <w:pPr>
        <w:pStyle w:val="ListBullet"/>
      </w:pPr>
      <w:r w:rsidRPr="005A6ED4">
        <w:t xml:space="preserve">describe the contribution of harmony to selected musical compositions </w:t>
      </w:r>
      <w:r w:rsidRPr="005A6ED4">
        <w:t>and performances.</w:t>
      </w:r>
    </w:p>
    <w:p w:rsidR="00000000" w:rsidRPr="005A6ED4" w:rsidP="005A6ED4">
      <w:pPr>
        <w:pStyle w:val="AllowPageBreak"/>
      </w:pPr>
    </w:p>
    <w:p w:rsidR="00000000" w:rsidRPr="005A6ED4" w:rsidP="005A6ED4">
      <w:pPr>
        <w:pStyle w:val="Heading1"/>
      </w:pPr>
      <w:bookmarkStart w:id="4" w:name="O_798503"/>
      <w:bookmarkEnd w:id="4"/>
      <w:r w:rsidRPr="005A6ED4">
        <w:t>Assessment Conditions</w:t>
      </w:r>
    </w:p>
    <w:p w:rsidR="00000000" w:rsidRPr="005A6ED4" w:rsidP="00791164">
      <w:pPr>
        <w:pStyle w:val="BodyText"/>
      </w:pPr>
      <w:r w:rsidRPr="005A6ED4">
        <w:t>Assessment must be conducted in a safe environment where evidence gathered demonstrates consistent performance of typical activities experienced in creative arts industry environments. The assessment</w:t>
      </w:r>
      <w:r w:rsidRPr="005A6ED4">
        <w:t xml:space="preserve"> environment must include access to: </w:t>
      </w:r>
    </w:p>
    <w:p w:rsidR="00000000" w:rsidRPr="005A6ED4" w:rsidP="005A6ED4">
      <w:pPr>
        <w:pStyle w:val="ListBullet"/>
      </w:pPr>
      <w:r w:rsidRPr="005A6ED4">
        <w:t>printed scores, recorded performances and notation tools</w:t>
      </w:r>
    </w:p>
    <w:p w:rsidR="00000000" w:rsidRPr="005A6ED4" w:rsidP="005A6ED4">
      <w:pPr>
        <w:pStyle w:val="ListBullet"/>
      </w:pPr>
      <w:r w:rsidRPr="005A6ED4">
        <w:t>excerpts for harmonisation.</w:t>
      </w:r>
    </w:p>
    <w:p w:rsidR="00000000" w:rsidRPr="005A6ED4" w:rsidP="005A6ED4">
      <w:pPr>
        <w:pStyle w:val="BodyText"/>
      </w:pPr>
    </w:p>
    <w:p w:rsidR="00791164" w:rsidP="00791164">
      <w:pPr>
        <w:pStyle w:val="BodyText"/>
      </w:pPr>
      <w:r w:rsidRPr="005A6ED4">
        <w:t>Assessors of this unit must satisfy the requirements for assessors in applicable vocational educational and training legislation, f</w:t>
      </w:r>
      <w:r w:rsidRPr="005A6ED4">
        <w:t>rameworks and/or standards.</w:t>
      </w:r>
    </w:p>
    <w:p w:rsidR="00000000" w:rsidRPr="005A6ED4" w:rsidP="005A6ED4">
      <w:pPr>
        <w:pStyle w:val="Heading1"/>
      </w:pPr>
      <w:bookmarkStart w:id="5" w:name="O_798506"/>
      <w:bookmarkEnd w:id="5"/>
      <w:r w:rsidRPr="005A6ED4">
        <w:t>Links</w:t>
      </w:r>
    </w:p>
    <w:p w:rsidR="00000000" w:rsidRPr="005A6ED4" w:rsidP="00791164">
      <w:pPr>
        <w:pStyle w:val="BodyText"/>
      </w:pPr>
      <w:r w:rsidRPr="005A6E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7414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A6ED4" w:rsidP="005A6ED4"/>
    <w:sectPr w:rsidSect="005A6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D4" w:rsidRPr="00791164" w:rsidP="0079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P="005A6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164" w:rsidP="005A6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1164" w:rsidP="005A6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ED4" w:rsidRPr="00791164" w:rsidP="00791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RPr="002D2AF8" w:rsidP="005A6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CUAMLT403 Develop skills in analysis of functional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91164" w:rsidP="005A6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EC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3E2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ED4"/>
  </w:style>
  <w:style w:type="character" w:customStyle="1" w:styleId="Heading1Char">
    <w:name w:val="Heading 1 Char"/>
    <w:basedOn w:val="DefaultParagraphFont"/>
    <w:link w:val="Heading1"/>
    <w:rsid w:val="005A6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E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ED4"/>
    <w:rPr>
      <w:b/>
      <w:spacing w:val="0"/>
    </w:rPr>
  </w:style>
  <w:style w:type="paragraph" w:customStyle="1" w:styleId="SuperHeading">
    <w:name w:val="SuperHeading"/>
    <w:basedOn w:val="Normal"/>
    <w:rsid w:val="005A6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E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ED4"/>
    <w:rPr>
      <w:i/>
    </w:rPr>
  </w:style>
  <w:style w:type="paragraph" w:styleId="Caption">
    <w:name w:val="caption"/>
    <w:basedOn w:val="BodyText"/>
    <w:next w:val="Normal"/>
    <w:qFormat/>
    <w:rsid w:val="005A6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ED4"/>
  </w:style>
  <w:style w:type="paragraph" w:styleId="TableofFigures">
    <w:name w:val="table of figures"/>
    <w:basedOn w:val="Normal"/>
    <w:next w:val="Normal"/>
    <w:semiHidden/>
    <w:rsid w:val="005A6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E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ED4"/>
    <w:rPr>
      <w:rFonts w:ascii="Wingdings" w:hAnsi="Wingdings"/>
    </w:rPr>
  </w:style>
  <w:style w:type="paragraph" w:customStyle="1" w:styleId="TableHeading">
    <w:name w:val="Table Heading"/>
    <w:basedOn w:val="HeadingBase"/>
    <w:rsid w:val="005A6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ED4"/>
    <w:rPr>
      <w:color w:val="0033CC"/>
      <w:u w:val="none"/>
    </w:rPr>
  </w:style>
  <w:style w:type="paragraph" w:customStyle="1" w:styleId="BodyTextRight">
    <w:name w:val="Body Text Right"/>
    <w:basedOn w:val="BodyText"/>
    <w:rsid w:val="005A6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E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ED4"/>
    <w:rPr>
      <w:sz w:val="32"/>
    </w:rPr>
  </w:style>
  <w:style w:type="paragraph" w:customStyle="1" w:styleId="HeadingProcedure">
    <w:name w:val="Heading Procedure"/>
    <w:basedOn w:val="HeadingBase"/>
    <w:next w:val="Normal"/>
    <w:rsid w:val="005A6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ED4"/>
    <w:pPr>
      <w:spacing w:before="60" w:after="60"/>
    </w:pPr>
  </w:style>
  <w:style w:type="paragraph" w:styleId="ListContinue">
    <w:name w:val="List Continue"/>
    <w:basedOn w:val="List"/>
    <w:rsid w:val="005A6ED4"/>
    <w:pPr>
      <w:ind w:firstLine="0"/>
    </w:pPr>
  </w:style>
  <w:style w:type="paragraph" w:customStyle="1" w:styleId="ListNote">
    <w:name w:val="List Note"/>
    <w:basedOn w:val="List"/>
    <w:rsid w:val="005A6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ED4"/>
    <w:rPr>
      <w:rFonts w:ascii="Courier New" w:hAnsi="Courier New"/>
    </w:rPr>
  </w:style>
  <w:style w:type="paragraph" w:customStyle="1" w:styleId="NoteBullet">
    <w:name w:val="Note Bullet"/>
    <w:basedOn w:val="Note"/>
    <w:rsid w:val="005A6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E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ED4"/>
    <w:rPr>
      <w:b/>
      <w:smallCaps/>
    </w:rPr>
  </w:style>
  <w:style w:type="paragraph" w:customStyle="1" w:styleId="TableListNumber">
    <w:name w:val="Table List Number"/>
    <w:basedOn w:val="ListNumber"/>
    <w:rsid w:val="005A6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ED4"/>
    <w:pPr>
      <w:numPr>
        <w:numId w:val="8"/>
      </w:numPr>
    </w:pPr>
  </w:style>
  <w:style w:type="paragraph" w:customStyle="1" w:styleId="ListAlpha2">
    <w:name w:val="List Alpha 2"/>
    <w:basedOn w:val="List2"/>
    <w:rsid w:val="005A6ED4"/>
    <w:pPr>
      <w:numPr>
        <w:numId w:val="7"/>
      </w:numPr>
    </w:pPr>
  </w:style>
  <w:style w:type="paragraph" w:styleId="List2">
    <w:name w:val="List 2"/>
    <w:basedOn w:val="BodyText"/>
    <w:rsid w:val="005A6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E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E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ED4"/>
    <w:pPr>
      <w:numPr>
        <w:numId w:val="3"/>
      </w:numPr>
    </w:pPr>
  </w:style>
  <w:style w:type="paragraph" w:styleId="ListContinue2">
    <w:name w:val="List Continue 2"/>
    <w:basedOn w:val="List2"/>
    <w:rsid w:val="005A6ED4"/>
    <w:pPr>
      <w:ind w:firstLine="0"/>
    </w:pPr>
  </w:style>
  <w:style w:type="paragraph" w:styleId="ListContinue3">
    <w:name w:val="List Continue 3"/>
    <w:basedOn w:val="List3"/>
    <w:rsid w:val="005A6ED4"/>
    <w:pPr>
      <w:ind w:left="1021" w:firstLine="0"/>
    </w:pPr>
  </w:style>
  <w:style w:type="paragraph" w:styleId="ListContinue4">
    <w:name w:val="List Continue 4"/>
    <w:basedOn w:val="List4"/>
    <w:rsid w:val="005A6ED4"/>
    <w:pPr>
      <w:ind w:firstLine="0"/>
    </w:pPr>
  </w:style>
  <w:style w:type="paragraph" w:styleId="ListContinue5">
    <w:name w:val="List Continue 5"/>
    <w:basedOn w:val="List5"/>
    <w:rsid w:val="005A6ED4"/>
    <w:pPr>
      <w:ind w:firstLine="0"/>
    </w:pPr>
  </w:style>
  <w:style w:type="paragraph" w:styleId="ListNumber3">
    <w:name w:val="List Number 3"/>
    <w:basedOn w:val="List3"/>
    <w:rsid w:val="005A6ED4"/>
    <w:pPr>
      <w:numPr>
        <w:numId w:val="4"/>
      </w:numPr>
    </w:pPr>
  </w:style>
  <w:style w:type="paragraph" w:styleId="ListNumber4">
    <w:name w:val="List Number 4"/>
    <w:basedOn w:val="List4"/>
    <w:rsid w:val="005A6ED4"/>
    <w:pPr>
      <w:numPr>
        <w:numId w:val="5"/>
      </w:numPr>
    </w:pPr>
  </w:style>
  <w:style w:type="paragraph" w:styleId="ListNumber5">
    <w:name w:val="List Number 5"/>
    <w:basedOn w:val="List5"/>
    <w:rsid w:val="005A6ED4"/>
    <w:pPr>
      <w:numPr>
        <w:numId w:val="6"/>
      </w:numPr>
    </w:pPr>
  </w:style>
  <w:style w:type="paragraph" w:styleId="BlockText">
    <w:name w:val="Block Text"/>
    <w:basedOn w:val="Normal"/>
    <w:rsid w:val="005A6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ED4"/>
    <w:rPr>
      <w:sz w:val="16"/>
      <w:vertAlign w:val="superscript"/>
    </w:rPr>
  </w:style>
  <w:style w:type="character" w:customStyle="1" w:styleId="Symbols">
    <w:name w:val="Symbols"/>
    <w:basedOn w:val="DefaultParagraphFont"/>
    <w:rsid w:val="005A6ED4"/>
    <w:rPr>
      <w:rFonts w:ascii="Symbol" w:hAnsi="Symbol"/>
    </w:rPr>
  </w:style>
  <w:style w:type="character" w:customStyle="1" w:styleId="MenuOptions">
    <w:name w:val="Menu Options"/>
    <w:basedOn w:val="DefaultParagraphFont"/>
    <w:rsid w:val="005A6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ED4"/>
    <w:rPr>
      <w:b/>
    </w:rPr>
  </w:style>
  <w:style w:type="character" w:customStyle="1" w:styleId="Underlined">
    <w:name w:val="Underlined"/>
    <w:basedOn w:val="DefaultParagraphFont"/>
    <w:rsid w:val="005A6ED4"/>
    <w:rPr>
      <w:u w:val="single"/>
    </w:rPr>
  </w:style>
  <w:style w:type="paragraph" w:customStyle="1" w:styleId="TableBodyTextRight">
    <w:name w:val="Table Body Text Right"/>
    <w:basedOn w:val="TableBodyText"/>
    <w:rsid w:val="005A6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ED4"/>
    <w:rPr>
      <w:sz w:val="18"/>
    </w:rPr>
  </w:style>
  <w:style w:type="paragraph" w:customStyle="1" w:styleId="BodySmallRight">
    <w:name w:val="Body Small Right"/>
    <w:basedOn w:val="BodyTextRight"/>
    <w:rsid w:val="005A6ED4"/>
    <w:rPr>
      <w:sz w:val="18"/>
      <w:szCs w:val="18"/>
    </w:rPr>
  </w:style>
  <w:style w:type="paragraph" w:customStyle="1" w:styleId="MarginEdition">
    <w:name w:val="Margin Edition"/>
    <w:basedOn w:val="MarginNote"/>
    <w:rsid w:val="005A6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ED4"/>
    <w:rPr>
      <w:sz w:val="2"/>
      <w:szCs w:val="2"/>
    </w:rPr>
  </w:style>
  <w:style w:type="character" w:customStyle="1" w:styleId="Small">
    <w:name w:val="Small"/>
    <w:basedOn w:val="DefaultParagraphFont"/>
    <w:rsid w:val="005A6ED4"/>
    <w:rPr>
      <w:sz w:val="16"/>
    </w:rPr>
  </w:style>
  <w:style w:type="paragraph" w:customStyle="1" w:styleId="WideTable">
    <w:name w:val="Wide Table"/>
    <w:basedOn w:val="Normal"/>
    <w:rsid w:val="005A6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ED4"/>
  </w:style>
  <w:style w:type="paragraph" w:styleId="Quote">
    <w:name w:val="Quote"/>
    <w:basedOn w:val="Heading1"/>
    <w:link w:val="QuoteChar"/>
    <w:qFormat/>
    <w:rsid w:val="005A6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ED4"/>
    <w:pPr>
      <w:pageBreakBefore/>
    </w:pPr>
  </w:style>
  <w:style w:type="paragraph" w:customStyle="1" w:styleId="Border">
    <w:name w:val="Border"/>
    <w:basedOn w:val="Normal"/>
    <w:qFormat/>
    <w:rsid w:val="005A6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ED4"/>
    <w:rPr>
      <w:u w:val="single"/>
    </w:rPr>
  </w:style>
  <w:style w:type="character" w:customStyle="1" w:styleId="BoldandItalics">
    <w:name w:val="Bold and Italics"/>
    <w:qFormat/>
    <w:rsid w:val="005A6ED4"/>
    <w:rPr>
      <w:b/>
      <w:i/>
      <w:u w:val="none"/>
    </w:rPr>
  </w:style>
  <w:style w:type="paragraph" w:styleId="BalloonText">
    <w:name w:val="Balloon Text"/>
    <w:basedOn w:val="Normal"/>
    <w:link w:val="BalloonTextChar"/>
    <w:rsid w:val="005A6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ED4"/>
    <w:pPr>
      <w:spacing w:before="0" w:after="0"/>
    </w:pPr>
  </w:style>
  <w:style w:type="paragraph" w:customStyle="1" w:styleId="BodyTextBold">
    <w:name w:val="Body Text Bold"/>
    <w:basedOn w:val="BodyText"/>
    <w:qFormat/>
    <w:rsid w:val="005A6ED4"/>
    <w:rPr>
      <w:b/>
    </w:rPr>
  </w:style>
  <w:style w:type="character" w:styleId="Hyperlink">
    <w:name w:val="Hyperlink"/>
    <w:basedOn w:val="DefaultParagraphFont"/>
    <w:uiPriority w:val="99"/>
    <w:unhideWhenUsed/>
    <w:rsid w:val="00791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1638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CUAMLT403 Develop skills in analysis of functional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2019-02-21T07:57:00Z</dcterms:created>
  <dcterms:modified xsi:type="dcterms:W3CDTF">2019-02-21T07:57:00Z</dcterms:modified>
</cp:coreProperties>
</file>