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4283" w:rsidP="00C84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CUAMLT311 Develop and apply aural perception skills</w:t>
      </w:r>
      <w:r>
        <w:fldChar w:fldCharType="end"/>
      </w:r>
    </w:p>
    <w:p w:rsidR="00C84283" w:rsidP="00C84283">
      <w:pPr>
        <w:pStyle w:val="Version"/>
        <w:sectPr w:rsidSect="006D2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EC0" w:rsidP="006D2EC0">
      <w:pPr>
        <w:pStyle w:val="SuperHeading"/>
      </w:pPr>
      <w:r w:rsidRPr="006D2EC0">
        <w:t>CUAMLT311 Develop and apply aural perception skills</w:t>
      </w:r>
    </w:p>
    <w:p w:rsidR="00000000" w:rsidRPr="006D2EC0" w:rsidP="006D2EC0">
      <w:pPr>
        <w:pStyle w:val="Heading1"/>
      </w:pPr>
      <w:bookmarkStart w:id="1" w:name="O_1148108"/>
      <w:bookmarkEnd w:id="1"/>
      <w:r w:rsidRPr="006D2E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2E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rPr>
                <w:rStyle w:val="SpecialBold"/>
              </w:rPr>
              <w:t>Comments</w:t>
            </w:r>
          </w:p>
        </w:tc>
      </w:tr>
      <w:tr w:rsidTr="006D2E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t>This version first released with CUA Creative Arts and Culture Training Package Version 5.0.</w:t>
            </w:r>
          </w:p>
        </w:tc>
      </w:tr>
    </w:tbl>
    <w:p w:rsidR="00000000" w:rsidRPr="006D2EC0" w:rsidP="006D2EC0">
      <w:pPr>
        <w:pStyle w:val="BodyText"/>
      </w:pP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2" w:name="O_1148113"/>
      <w:bookmarkEnd w:id="2"/>
      <w:r w:rsidRPr="006D2EC0">
        <w:t>Application</w:t>
      </w:r>
    </w:p>
    <w:p w:rsidR="00000000" w:rsidRPr="006D2EC0" w:rsidP="00C84283">
      <w:pPr>
        <w:pStyle w:val="BodyText"/>
      </w:pPr>
      <w:r w:rsidRPr="006D2EC0">
        <w:t>This unit describes the skills and knowledge required to develop and app</w:t>
      </w:r>
      <w:r w:rsidRPr="006D2EC0">
        <w:t xml:space="preserve">ly methods for aurally recognising simple structures and components of music. </w:t>
      </w:r>
    </w:p>
    <w:p w:rsidR="00000000" w:rsidRPr="006D2EC0" w:rsidP="00C84283">
      <w:pPr>
        <w:pStyle w:val="BodyText"/>
      </w:pPr>
      <w:r w:rsidRPr="006D2EC0">
        <w:t>The unit applies to those who are preparing to enter the music industry as musicians, songwriters, composers or arrangers, and who are developing basic musicianship skills which</w:t>
      </w:r>
      <w:r w:rsidRPr="006D2EC0">
        <w:t xml:space="preserve"> can be applied in a range of contexts. </w:t>
      </w:r>
    </w:p>
    <w:p w:rsidR="00000000" w:rsidRPr="006D2EC0" w:rsidP="00C84283">
      <w:pPr>
        <w:pStyle w:val="BodyText"/>
      </w:pPr>
      <w:r w:rsidRPr="006D2EC0">
        <w:t>No licensing, legislative or certification requirements apply to this unit at the time of publication.</w:t>
      </w:r>
    </w:p>
    <w:p w:rsidR="00000000" w:rsidRPr="006D2EC0" w:rsidP="006D2EC0">
      <w:pPr>
        <w:pStyle w:val="Heading1"/>
      </w:pPr>
      <w:bookmarkStart w:id="3" w:name="O_1148112"/>
      <w:bookmarkEnd w:id="3"/>
      <w:r w:rsidRPr="006D2EC0">
        <w:t>Unit Sector</w:t>
      </w:r>
    </w:p>
    <w:p w:rsidR="00000000" w:rsidRPr="006D2EC0" w:rsidP="00C84283">
      <w:pPr>
        <w:pStyle w:val="BodyText"/>
      </w:pPr>
      <w:r w:rsidRPr="006D2EC0">
        <w:t>Performing arts – Music literacy</w:t>
      </w:r>
    </w:p>
    <w:p w:rsidR="00000000" w:rsidRPr="006D2EC0" w:rsidP="006D2EC0">
      <w:pPr>
        <w:pStyle w:val="Heading1"/>
      </w:pPr>
      <w:bookmarkStart w:id="4" w:name="O_1148111"/>
      <w:bookmarkEnd w:id="4"/>
      <w:r w:rsidRPr="006D2EC0">
        <w:t>Elements and Performance Crit</w:t>
      </w:r>
      <w:r w:rsidRPr="006D2EC0">
        <w:t>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rPr>
                <w:rStyle w:val="SpecialBold"/>
              </w:rPr>
              <w:t>PERFORMANCE CRITERIA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List"/>
              <w:rPr>
                <w:lang w:val="en-NZ"/>
              </w:rPr>
            </w:pPr>
            <w:r w:rsidRPr="006D2EC0">
              <w:t xml:space="preserve">1. Develop methods for aural recognition of music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List"/>
            </w:pPr>
            <w:r w:rsidRPr="006D2EC0">
              <w:t>1.1 Plan development of aural perception skills in consultation with required personnel</w:t>
            </w:r>
          </w:p>
          <w:p w:rsidR="00000000" w:rsidRPr="006D2EC0" w:rsidP="006D2EC0">
            <w:pPr>
              <w:pStyle w:val="List"/>
            </w:pPr>
            <w:r w:rsidRPr="006D2EC0">
              <w:t>1.2 Establish rhythmic, melodic and harmonic music components and structures for recognition in nominated music genres and styles, in consultation with required personn</w:t>
            </w:r>
            <w:r w:rsidRPr="006D2EC0">
              <w:t>el</w:t>
            </w:r>
          </w:p>
          <w:p w:rsidR="00000000" w:rsidRPr="006D2EC0" w:rsidP="006D2EC0">
            <w:pPr>
              <w:pStyle w:val="List"/>
            </w:pPr>
            <w:r w:rsidRPr="006D2EC0">
              <w:t>1.3 Examine conventions of language and terminology connected to established music structures</w:t>
            </w:r>
          </w:p>
          <w:p w:rsidR="00000000" w:rsidRPr="006D2EC0" w:rsidP="006D2EC0">
            <w:pPr>
              <w:pStyle w:val="List"/>
            </w:pPr>
            <w:r w:rsidRPr="006D2EC0">
              <w:t>1.4 Investigate ways of hearing music and practise listening for and naming music structures</w:t>
            </w:r>
          </w:p>
          <w:p w:rsidR="00000000" w:rsidP="006D2EC0">
            <w:pPr>
              <w:pStyle w:val="List"/>
              <w:rPr>
                <w:lang w:val="en-NZ"/>
              </w:rPr>
            </w:pPr>
            <w:r w:rsidRPr="006D2EC0">
              <w:t>1.5 Investigate music writing conventions connected with aural ski</w:t>
            </w:r>
            <w:r w:rsidRPr="006D2EC0">
              <w:t>ll development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List"/>
              <w:rPr>
                <w:lang w:val="en-NZ"/>
              </w:rPr>
            </w:pPr>
            <w:r w:rsidRPr="006D2EC0">
              <w:t>2. Practise aural recognition of music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List"/>
            </w:pPr>
            <w:r w:rsidRPr="006D2EC0">
              <w:t>2.1 Confirm aural recognition requirements in consultation with required personnel</w:t>
            </w:r>
          </w:p>
          <w:p w:rsidR="00000000" w:rsidRPr="006D2EC0" w:rsidP="006D2EC0">
            <w:pPr>
              <w:pStyle w:val="List"/>
            </w:pPr>
            <w:r w:rsidRPr="006D2EC0">
              <w:t>2.2 Practise and develop aural recognition of music structures using listening techniques</w:t>
            </w:r>
          </w:p>
          <w:p w:rsidR="00000000" w:rsidRPr="006D2EC0" w:rsidP="006D2EC0">
            <w:pPr>
              <w:pStyle w:val="List"/>
            </w:pPr>
            <w:r w:rsidRPr="006D2EC0">
              <w:t>2.3 Adhere to conventions of</w:t>
            </w:r>
            <w:r w:rsidRPr="006D2EC0">
              <w:t xml:space="preserve"> terminology and align recognition with notated music</w:t>
            </w:r>
          </w:p>
          <w:p w:rsidR="00000000" w:rsidP="006D2EC0">
            <w:pPr>
              <w:pStyle w:val="List"/>
              <w:rPr>
                <w:lang w:val="en-NZ"/>
              </w:rPr>
            </w:pPr>
            <w:r w:rsidRPr="006D2EC0">
              <w:t>2.4 Reproduce basic music structures by playing them on basic instrument, voice or body percussion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List"/>
              <w:rPr>
                <w:lang w:val="en-NZ"/>
              </w:rPr>
            </w:pPr>
            <w:r w:rsidRPr="006D2EC0">
              <w:t xml:space="preserve">3. Evaluate aural perception skill development 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List"/>
            </w:pPr>
            <w:r w:rsidRPr="006D2EC0">
              <w:t>3.1 Seek feedback on skill development from required personnel and note areas for improvement</w:t>
            </w:r>
          </w:p>
          <w:p w:rsidR="00000000" w:rsidRPr="006D2EC0" w:rsidP="006D2EC0">
            <w:pPr>
              <w:pStyle w:val="List"/>
            </w:pPr>
            <w:r w:rsidRPr="006D2EC0">
              <w:t>3.2 Identify personal strengths and weaknesses in aural perception and discuss with required personnel</w:t>
            </w:r>
          </w:p>
          <w:p w:rsidR="00000000" w:rsidRPr="006D2EC0" w:rsidP="006D2EC0">
            <w:pPr>
              <w:pStyle w:val="List"/>
            </w:pPr>
            <w:r w:rsidRPr="006D2EC0">
              <w:t>3.3 Evaluate overall effectiveness of learning methods in d</w:t>
            </w:r>
            <w:r w:rsidRPr="006D2EC0">
              <w:t>evelopment of aural perception skills</w:t>
            </w:r>
          </w:p>
        </w:tc>
      </w:tr>
    </w:tbl>
    <w:p w:rsidR="00000000" w:rsidRPr="006D2EC0" w:rsidP="006D2EC0">
      <w:pPr>
        <w:pStyle w:val="BodyText"/>
      </w:pP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5" w:name="O_1148110"/>
      <w:bookmarkEnd w:id="5"/>
      <w:r w:rsidRPr="006D2EC0">
        <w:t>Foundation Skills</w:t>
      </w:r>
    </w:p>
    <w:p w:rsidR="00000000" w:rsidRPr="00C84283" w:rsidP="00C84283">
      <w:pPr>
        <w:pStyle w:val="BodyText"/>
        <w:rPr>
          <w:i/>
        </w:rPr>
      </w:pPr>
      <w:r w:rsidRPr="00C8428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rPr>
                <w:rStyle w:val="SpecialBold"/>
              </w:rPr>
              <w:t>DESCRIPTION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2EC0" w:rsidP="006D2EC0">
            <w:pPr>
              <w:pStyle w:val="ListBullet"/>
            </w:pPr>
            <w:r w:rsidRPr="006D2EC0">
              <w:t>Plans and adjusts own learning techniques</w:t>
            </w:r>
          </w:p>
          <w:p w:rsidR="00000000" w:rsidP="006D2EC0">
            <w:pPr>
              <w:pStyle w:val="ListBullet"/>
              <w:rPr>
                <w:lang w:val="en-NZ"/>
              </w:rPr>
            </w:pPr>
            <w:r w:rsidRPr="006D2EC0">
              <w:t>Uses self-evaluation as a strategy to improve own skills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2EC0" w:rsidP="006D2EC0">
            <w:pPr>
              <w:pStyle w:val="ListBullet"/>
            </w:pPr>
            <w:r w:rsidRPr="006D2EC0">
              <w:t>Uses clear and industry specific language when discussing different music structures</w:t>
            </w:r>
          </w:p>
          <w:p w:rsidR="00000000" w:rsidP="006D2EC0">
            <w:pPr>
              <w:pStyle w:val="ListBullet"/>
              <w:rPr>
                <w:lang w:val="en-NZ"/>
              </w:rPr>
            </w:pPr>
            <w:r w:rsidRPr="006D2EC0">
              <w:t>Demonstrates understanding of aural infor</w:t>
            </w:r>
            <w:r w:rsidRPr="006D2EC0">
              <w:t>mation sources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Reading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2EC0">
            <w:pPr>
              <w:pStyle w:val="ListBullet"/>
              <w:rPr>
                <w:lang w:val="en-NZ"/>
              </w:rPr>
            </w:pPr>
            <w:r w:rsidRPr="006D2EC0">
              <w:t>Identifies and comprehends information from different sources about aural recognition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2EC0">
            <w:pPr>
              <w:pStyle w:val="ListBullet"/>
              <w:rPr>
                <w:lang w:val="en-NZ"/>
              </w:rPr>
            </w:pPr>
            <w:r w:rsidRPr="006D2EC0">
              <w:t>Documents plans for personal use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D2EC0">
            <w:pPr>
              <w:pStyle w:val="ListBullet"/>
              <w:rPr>
                <w:lang w:val="en-NZ"/>
              </w:rPr>
            </w:pPr>
            <w:r w:rsidRPr="006D2EC0">
              <w:t xml:space="preserve">Plans, prioritises and implements tasks </w:t>
            </w:r>
          </w:p>
        </w:tc>
      </w:tr>
      <w:tr w:rsidTr="006D2EC0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D2EC0" w:rsidP="006D2EC0">
            <w:pPr>
              <w:pStyle w:val="ListBullet"/>
            </w:pPr>
            <w:r w:rsidRPr="006D2EC0">
              <w:t>Collaborates with others to explore ideas, establish understating and seek feedback</w:t>
            </w:r>
          </w:p>
        </w:tc>
      </w:tr>
    </w:tbl>
    <w:p w:rsidR="00000000" w:rsidRPr="006D2EC0" w:rsidP="006D2EC0">
      <w:pPr>
        <w:pStyle w:val="BodyText"/>
      </w:pP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6" w:name="O_1148109"/>
      <w:bookmarkEnd w:id="6"/>
      <w:r w:rsidRPr="006D2EC0">
        <w:t>Unit Mapping Information</w:t>
      </w:r>
    </w:p>
    <w:p w:rsidR="00000000" w:rsidRPr="006D2EC0" w:rsidP="00C84283">
      <w:pPr>
        <w:pStyle w:val="BodyText"/>
      </w:pPr>
      <w:r w:rsidRPr="006D2EC0">
        <w:t>Supersedes and is equivalent to CUAMLT301 Develop and apply aural perception skills.</w:t>
      </w:r>
    </w:p>
    <w:p w:rsidR="00000000" w:rsidRPr="006D2EC0" w:rsidP="006D2EC0">
      <w:pPr>
        <w:pStyle w:val="Heading1"/>
      </w:pPr>
      <w:bookmarkStart w:id="7" w:name="O_1148102"/>
      <w:bookmarkEnd w:id="7"/>
      <w:r w:rsidRPr="006D2EC0">
        <w:t>Links</w:t>
      </w:r>
    </w:p>
    <w:p w:rsidR="00000000" w:rsidRPr="006D2EC0" w:rsidP="00C84283">
      <w:pPr>
        <w:pStyle w:val="BodyText"/>
      </w:pPr>
      <w:r w:rsidRPr="006D2E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5B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2EC0" w:rsidP="00C84283">
      <w:pPr>
        <w:pStyle w:val="BodyText"/>
        <w:sectPr w:rsidSect="006D2E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2EC0" w:rsidP="006D2EC0">
      <w:pPr>
        <w:pStyle w:val="SuperHeading"/>
      </w:pPr>
      <w:r w:rsidRPr="006D2EC0">
        <w:t>Assessment Requirements for CUAMLT311 Develop and apply aural per</w:t>
      </w:r>
      <w:r w:rsidRPr="006D2EC0">
        <w:t>ception skills</w:t>
      </w:r>
    </w:p>
    <w:p w:rsidR="00000000" w:rsidRPr="006D2EC0" w:rsidP="006D2EC0">
      <w:pPr>
        <w:pStyle w:val="Heading1"/>
      </w:pPr>
      <w:bookmarkStart w:id="8" w:name="O_1148104"/>
      <w:bookmarkEnd w:id="8"/>
      <w:r w:rsidRPr="006D2E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D2E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rPr>
                <w:rStyle w:val="SpecialBold"/>
              </w:rPr>
              <w:t>Comments</w:t>
            </w:r>
          </w:p>
        </w:tc>
      </w:tr>
      <w:tr w:rsidTr="006D2E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EC0">
            <w:pPr>
              <w:pStyle w:val="BodyText"/>
              <w:rPr>
                <w:lang w:val="en-NZ"/>
              </w:rPr>
            </w:pPr>
            <w:r w:rsidRPr="006D2EC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EC0" w:rsidP="006D2EC0">
            <w:pPr>
              <w:pStyle w:val="BodyText"/>
            </w:pPr>
            <w:r w:rsidRPr="006D2EC0">
              <w:t>This version first released with CUA Creative Arts and Culture Training Package Version 5.0.</w:t>
            </w:r>
          </w:p>
        </w:tc>
      </w:tr>
    </w:tbl>
    <w:p w:rsidR="00000000" w:rsidRPr="006D2EC0" w:rsidP="006D2EC0">
      <w:pPr>
        <w:pStyle w:val="BodyText"/>
      </w:pP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9" w:name="O_1148107"/>
      <w:bookmarkEnd w:id="9"/>
      <w:r w:rsidRPr="006D2EC0">
        <w:t>Performance Evidence</w:t>
      </w:r>
    </w:p>
    <w:p w:rsidR="00000000" w:rsidRPr="006D2EC0" w:rsidP="00C84283">
      <w:pPr>
        <w:pStyle w:val="BodyText"/>
      </w:pPr>
      <w:r w:rsidRPr="006D2EC0">
        <w:t>The candidate must demonstrate the ability to complete the tasks outlined in the elements, performance criteria and foundation skills of this unit, including evidence of the ability to:</w:t>
      </w:r>
    </w:p>
    <w:p w:rsidR="00000000" w:rsidRPr="006D2EC0" w:rsidP="006D2EC0">
      <w:pPr>
        <w:pStyle w:val="ListBullet"/>
      </w:pPr>
      <w:r w:rsidRPr="006D2EC0">
        <w:t>hear, identify and reproduce at least three basic music structures in</w:t>
      </w:r>
      <w:r w:rsidRPr="006D2EC0">
        <w:t xml:space="preserve"> different musical pieces.</w:t>
      </w:r>
    </w:p>
    <w:p w:rsidR="00000000" w:rsidRPr="006D2EC0" w:rsidP="006D2EC0">
      <w:pPr>
        <w:pStyle w:val="List"/>
      </w:pPr>
    </w:p>
    <w:p w:rsidR="00000000" w:rsidRPr="006D2EC0" w:rsidP="00C84283">
      <w:pPr>
        <w:pStyle w:val="BodyText"/>
      </w:pPr>
      <w:r w:rsidRPr="006D2EC0">
        <w:t>In the course of the above, the candidate must:</w:t>
      </w:r>
    </w:p>
    <w:p w:rsidR="00000000" w:rsidRPr="006D2EC0" w:rsidP="006D2EC0">
      <w:pPr>
        <w:pStyle w:val="ListBullet"/>
      </w:pPr>
      <w:r w:rsidRPr="006D2EC0">
        <w:t>use music terminology applicable to music structures and styles</w:t>
      </w:r>
    </w:p>
    <w:p w:rsidR="00000000" w:rsidRPr="006D2EC0" w:rsidP="006D2EC0">
      <w:pPr>
        <w:pStyle w:val="ListBullet"/>
      </w:pPr>
      <w:r w:rsidRPr="006D2EC0">
        <w:t>demonstrate aural recognition</w:t>
      </w:r>
    </w:p>
    <w:p w:rsidR="00000000" w:rsidRPr="006D2EC0" w:rsidP="006D2EC0">
      <w:pPr>
        <w:pStyle w:val="ListBullet"/>
      </w:pPr>
      <w:r w:rsidRPr="006D2EC0">
        <w:t>integrate feedback from others into evaluation of own aural skill development.</w:t>
      </w: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10" w:name="O_1148106"/>
      <w:bookmarkEnd w:id="10"/>
      <w:r w:rsidRPr="006D2EC0">
        <w:t>Knowledge Evidence</w:t>
      </w:r>
    </w:p>
    <w:p w:rsidR="00000000" w:rsidRPr="006D2EC0" w:rsidP="00C84283">
      <w:pPr>
        <w:pStyle w:val="BodyText"/>
      </w:pPr>
      <w:r w:rsidRPr="006D2EC0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6D2EC0" w:rsidP="006D2EC0">
      <w:pPr>
        <w:pStyle w:val="ListBullet"/>
      </w:pPr>
      <w:r w:rsidRPr="006D2EC0">
        <w:t>music structures for nominated music genr</w:t>
      </w:r>
      <w:r w:rsidRPr="006D2EC0">
        <w:t>es or styles</w:t>
      </w:r>
    </w:p>
    <w:p w:rsidR="00000000" w:rsidRPr="006D2EC0" w:rsidP="006D2EC0">
      <w:pPr>
        <w:pStyle w:val="ListBullet"/>
      </w:pPr>
      <w:r w:rsidRPr="006D2EC0">
        <w:t>uses of aural perception and recognition skills in music practice</w:t>
      </w:r>
    </w:p>
    <w:p w:rsidR="00000000" w:rsidRPr="006D2EC0" w:rsidP="006D2EC0">
      <w:pPr>
        <w:pStyle w:val="ListBullet"/>
      </w:pPr>
      <w:r w:rsidRPr="006D2EC0">
        <w:t>rhythmic, melodic and harmonic structures in relation to aural skill development</w:t>
      </w:r>
    </w:p>
    <w:p w:rsidR="00000000" w:rsidRPr="006D2EC0" w:rsidP="006D2EC0">
      <w:pPr>
        <w:pStyle w:val="ListBullet"/>
      </w:pPr>
      <w:r w:rsidRPr="006D2EC0">
        <w:t>ways in which aural recognition and perception skills are used in practice</w:t>
      </w:r>
    </w:p>
    <w:p w:rsidR="00000000" w:rsidRPr="006D2EC0" w:rsidP="006D2EC0">
      <w:pPr>
        <w:pStyle w:val="ListBullet"/>
      </w:pPr>
      <w:r w:rsidRPr="006D2EC0">
        <w:t>strategies to evaluat</w:t>
      </w:r>
      <w:r w:rsidRPr="006D2EC0">
        <w:t>e and improve skill development and respond to feedback</w:t>
      </w:r>
    </w:p>
    <w:p w:rsidR="00000000" w:rsidRPr="006D2EC0" w:rsidP="006D2EC0">
      <w:pPr>
        <w:pStyle w:val="ListBullet"/>
      </w:pPr>
      <w:r w:rsidRPr="006D2EC0">
        <w:t>music writing conventions related to aural perception.</w:t>
      </w:r>
    </w:p>
    <w:p w:rsidR="00000000" w:rsidRPr="006D2EC0" w:rsidP="006D2EC0">
      <w:pPr>
        <w:pStyle w:val="AllowPageBreak"/>
      </w:pPr>
    </w:p>
    <w:p w:rsidR="00000000" w:rsidRPr="006D2EC0" w:rsidP="006D2EC0">
      <w:pPr>
        <w:pStyle w:val="Heading1"/>
      </w:pPr>
      <w:bookmarkStart w:id="11" w:name="O_1148105"/>
      <w:bookmarkEnd w:id="11"/>
      <w:r w:rsidRPr="006D2EC0">
        <w:t>Assessment Conditions</w:t>
      </w:r>
    </w:p>
    <w:p w:rsidR="00000000" w:rsidRPr="006D2EC0" w:rsidP="00C84283">
      <w:pPr>
        <w:pStyle w:val="BodyText"/>
      </w:pPr>
      <w:r w:rsidRPr="006D2EC0">
        <w:t>Skills in this unit must be demonstrated in a workplace or simulated environment where the conditions a</w:t>
      </w:r>
      <w:r w:rsidRPr="006D2EC0">
        <w:t xml:space="preserve">re typical of those in a working environment in this industry. </w:t>
      </w:r>
    </w:p>
    <w:p w:rsidR="00000000" w:rsidRPr="006D2EC0" w:rsidP="00C84283">
      <w:pPr>
        <w:pStyle w:val="BodyText"/>
      </w:pPr>
      <w:r w:rsidRPr="006D2EC0">
        <w:t>This includes access to:</w:t>
      </w:r>
    </w:p>
    <w:p w:rsidR="00000000" w:rsidRPr="006D2EC0" w:rsidP="006D2EC0">
      <w:pPr>
        <w:pStyle w:val="ListBullet"/>
      </w:pPr>
      <w:r w:rsidRPr="006D2EC0">
        <w:t>a selection of recorded or performed music for investigation and skill development</w:t>
      </w:r>
    </w:p>
    <w:p w:rsidR="00000000" w:rsidRPr="006D2EC0" w:rsidP="006D2EC0">
      <w:pPr>
        <w:pStyle w:val="ListBullet"/>
      </w:pPr>
      <w:r w:rsidRPr="006D2EC0">
        <w:t>interaction with others required to demonstrate the performance evidence.</w:t>
      </w:r>
    </w:p>
    <w:p w:rsidR="00000000" w:rsidRPr="006D2EC0" w:rsidP="006D2EC0">
      <w:pPr>
        <w:pStyle w:val="List"/>
      </w:pPr>
    </w:p>
    <w:p w:rsidR="00000000" w:rsidRPr="006D2EC0" w:rsidP="00C84283">
      <w:pPr>
        <w:pStyle w:val="BodyText"/>
      </w:pPr>
      <w:r w:rsidRPr="006D2EC0">
        <w:t>Assessor</w:t>
      </w:r>
      <w:r w:rsidRPr="006D2EC0">
        <w:t>s of this unit must satisfy the requirements for assessors in applicable vocational educational and training legislation, frameworks and/or standards.</w:t>
      </w:r>
    </w:p>
    <w:p w:rsidR="00000000" w:rsidRPr="006D2EC0" w:rsidP="006D2EC0">
      <w:pPr>
        <w:pStyle w:val="Heading1"/>
      </w:pPr>
      <w:bookmarkStart w:id="12" w:name="O_1148103"/>
      <w:bookmarkEnd w:id="12"/>
      <w:r w:rsidRPr="006D2EC0">
        <w:t>Links</w:t>
      </w:r>
    </w:p>
    <w:p w:rsidR="00000000" w:rsidRPr="006D2EC0" w:rsidP="00C84283">
      <w:pPr>
        <w:pStyle w:val="BodyText"/>
      </w:pPr>
      <w:r w:rsidRPr="006D2E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15B3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2EC0" w:rsidP="006D2EC0"/>
    <w:sectPr w:rsidSect="006D2E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 w:rsidRPr="00C84283" w:rsidP="00C84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83" w:rsidP="006D2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4283" w:rsidP="006D2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84283" w:rsidP="006D2E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 w:rsidP="006D2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4283">
      <w:t>Approved</w:t>
    </w:r>
    <w:r w:rsidR="00C842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42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4283">
      <w:rPr>
        <w:noProof/>
      </w:rPr>
      <w:t>4</w:t>
    </w:r>
    <w:r>
      <w:rPr>
        <w:noProof/>
      </w:rPr>
      <w:fldChar w:fldCharType="end"/>
    </w:r>
  </w:p>
  <w:p w:rsidR="006D2EC0" w:rsidP="006D2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42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4283">
      <w:t>Service and Creative Skills Australia</w:t>
    </w:r>
    <w:r w:rsidR="00C84283">
      <w:fldChar w:fldCharType="end"/>
    </w:r>
  </w:p>
  <w:p w:rsidR="006D2EC0" w:rsidP="006D2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EC0" w:rsidRPr="00C84283" w:rsidP="00C84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83" w:rsidRPr="002D2AF8" w:rsidP="006D2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CUAMLT311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84283" w:rsidP="006D2E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EC0" w:rsidRPr="002D2AF8" w:rsidP="006D2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4283">
      <w:t>CUAMLT311 Develop and apply aural perception skills</w:t>
    </w:r>
    <w:r w:rsidR="00C842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4283">
      <w:rPr>
        <w:noProof/>
      </w:rPr>
      <w:t>2 March 2025</w:t>
    </w:r>
    <w:r>
      <w:fldChar w:fldCharType="end"/>
    </w:r>
  </w:p>
  <w:p w:rsidR="006D2EC0" w:rsidP="006D2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A5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FAC4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EC0"/>
  </w:style>
  <w:style w:type="character" w:customStyle="1" w:styleId="Heading1Char">
    <w:name w:val="Heading 1 Char"/>
    <w:basedOn w:val="DefaultParagraphFont"/>
    <w:link w:val="Heading1"/>
    <w:rsid w:val="006D2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E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E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EC0"/>
    <w:rPr>
      <w:b/>
      <w:spacing w:val="0"/>
    </w:rPr>
  </w:style>
  <w:style w:type="character" w:styleId="Emphasis">
    <w:name w:val="Emphasis"/>
    <w:basedOn w:val="DefaultParagraphFont"/>
    <w:qFormat/>
    <w:rsid w:val="006D2EC0"/>
    <w:rPr>
      <w:i/>
    </w:rPr>
  </w:style>
  <w:style w:type="paragraph" w:customStyle="1" w:styleId="SuperHeading">
    <w:name w:val="SuperHeading"/>
    <w:basedOn w:val="Normal"/>
    <w:rsid w:val="006D2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2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E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E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2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EC0"/>
  </w:style>
  <w:style w:type="paragraph" w:styleId="TableofFigures">
    <w:name w:val="table of figures"/>
    <w:basedOn w:val="Normal"/>
    <w:next w:val="Normal"/>
    <w:semiHidden/>
    <w:rsid w:val="006D2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EC0"/>
    <w:rPr>
      <w:rFonts w:ascii="Wingdings" w:hAnsi="Wingdings"/>
    </w:rPr>
  </w:style>
  <w:style w:type="paragraph" w:customStyle="1" w:styleId="TableHeading">
    <w:name w:val="Table Heading"/>
    <w:basedOn w:val="HeadingBase"/>
    <w:rsid w:val="006D2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2EC0"/>
    <w:rPr>
      <w:color w:val="0033CC"/>
      <w:u w:val="none"/>
    </w:rPr>
  </w:style>
  <w:style w:type="paragraph" w:customStyle="1" w:styleId="BodyTextRight">
    <w:name w:val="Body Text Right"/>
    <w:basedOn w:val="BodyText"/>
    <w:rsid w:val="006D2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EC0"/>
    <w:rPr>
      <w:sz w:val="32"/>
    </w:rPr>
  </w:style>
  <w:style w:type="paragraph" w:customStyle="1" w:styleId="HeadingProcedure">
    <w:name w:val="Heading Procedure"/>
    <w:basedOn w:val="HeadingBase"/>
    <w:next w:val="Normal"/>
    <w:rsid w:val="006D2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EC0"/>
    <w:pPr>
      <w:spacing w:before="60" w:after="60"/>
    </w:pPr>
  </w:style>
  <w:style w:type="paragraph" w:styleId="ListContinue">
    <w:name w:val="List Continue"/>
    <w:basedOn w:val="List"/>
    <w:rsid w:val="006D2EC0"/>
    <w:pPr>
      <w:ind w:firstLine="0"/>
    </w:pPr>
  </w:style>
  <w:style w:type="paragraph" w:customStyle="1" w:styleId="ListNote">
    <w:name w:val="List Note"/>
    <w:basedOn w:val="List"/>
    <w:rsid w:val="006D2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EC0"/>
    <w:rPr>
      <w:rFonts w:ascii="Courier New" w:hAnsi="Courier New"/>
    </w:rPr>
  </w:style>
  <w:style w:type="paragraph" w:customStyle="1" w:styleId="NoteBullet">
    <w:name w:val="Note Bullet"/>
    <w:basedOn w:val="Note"/>
    <w:rsid w:val="006D2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EC0"/>
    <w:rPr>
      <w:b/>
      <w:smallCaps/>
    </w:rPr>
  </w:style>
  <w:style w:type="paragraph" w:customStyle="1" w:styleId="TableListNumber">
    <w:name w:val="Table List Number"/>
    <w:basedOn w:val="ListNumber"/>
    <w:rsid w:val="006D2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EC0"/>
    <w:pPr>
      <w:numPr>
        <w:numId w:val="8"/>
      </w:numPr>
    </w:pPr>
  </w:style>
  <w:style w:type="paragraph" w:customStyle="1" w:styleId="ListAlpha2">
    <w:name w:val="List Alpha 2"/>
    <w:basedOn w:val="List2"/>
    <w:rsid w:val="006D2EC0"/>
    <w:pPr>
      <w:numPr>
        <w:numId w:val="7"/>
      </w:numPr>
    </w:pPr>
  </w:style>
  <w:style w:type="paragraph" w:styleId="List2">
    <w:name w:val="List 2"/>
    <w:basedOn w:val="BodyText"/>
    <w:rsid w:val="006D2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EC0"/>
    <w:pPr>
      <w:numPr>
        <w:numId w:val="3"/>
      </w:numPr>
    </w:pPr>
  </w:style>
  <w:style w:type="paragraph" w:styleId="ListContinue2">
    <w:name w:val="List Continue 2"/>
    <w:basedOn w:val="List2"/>
    <w:rsid w:val="006D2EC0"/>
    <w:pPr>
      <w:ind w:firstLine="0"/>
    </w:pPr>
  </w:style>
  <w:style w:type="paragraph" w:styleId="ListContinue3">
    <w:name w:val="List Continue 3"/>
    <w:basedOn w:val="List3"/>
    <w:rsid w:val="006D2EC0"/>
    <w:pPr>
      <w:ind w:left="1021" w:firstLine="0"/>
    </w:pPr>
  </w:style>
  <w:style w:type="paragraph" w:styleId="ListContinue4">
    <w:name w:val="List Continue 4"/>
    <w:basedOn w:val="List4"/>
    <w:rsid w:val="006D2EC0"/>
    <w:pPr>
      <w:ind w:firstLine="0"/>
    </w:pPr>
  </w:style>
  <w:style w:type="paragraph" w:styleId="ListContinue5">
    <w:name w:val="List Continue 5"/>
    <w:basedOn w:val="List5"/>
    <w:rsid w:val="006D2EC0"/>
    <w:pPr>
      <w:ind w:firstLine="0"/>
    </w:pPr>
  </w:style>
  <w:style w:type="paragraph" w:styleId="ListNumber3">
    <w:name w:val="List Number 3"/>
    <w:basedOn w:val="List3"/>
    <w:rsid w:val="006D2EC0"/>
    <w:pPr>
      <w:numPr>
        <w:numId w:val="4"/>
      </w:numPr>
    </w:pPr>
  </w:style>
  <w:style w:type="paragraph" w:styleId="ListNumber4">
    <w:name w:val="List Number 4"/>
    <w:basedOn w:val="List4"/>
    <w:rsid w:val="006D2EC0"/>
    <w:pPr>
      <w:numPr>
        <w:numId w:val="5"/>
      </w:numPr>
    </w:pPr>
  </w:style>
  <w:style w:type="paragraph" w:styleId="ListNumber5">
    <w:name w:val="List Number 5"/>
    <w:basedOn w:val="List5"/>
    <w:rsid w:val="006D2EC0"/>
    <w:pPr>
      <w:numPr>
        <w:numId w:val="6"/>
      </w:numPr>
    </w:pPr>
  </w:style>
  <w:style w:type="paragraph" w:styleId="BlockText">
    <w:name w:val="Block Text"/>
    <w:basedOn w:val="Normal"/>
    <w:rsid w:val="006D2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EC0"/>
    <w:rPr>
      <w:sz w:val="16"/>
      <w:vertAlign w:val="superscript"/>
    </w:rPr>
  </w:style>
  <w:style w:type="character" w:customStyle="1" w:styleId="Symbols">
    <w:name w:val="Symbols"/>
    <w:basedOn w:val="DefaultParagraphFont"/>
    <w:rsid w:val="006D2EC0"/>
    <w:rPr>
      <w:rFonts w:ascii="Symbol" w:hAnsi="Symbol"/>
    </w:rPr>
  </w:style>
  <w:style w:type="character" w:customStyle="1" w:styleId="MenuOptions">
    <w:name w:val="Menu Options"/>
    <w:basedOn w:val="DefaultParagraphFont"/>
    <w:rsid w:val="006D2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EC0"/>
    <w:rPr>
      <w:b/>
    </w:rPr>
  </w:style>
  <w:style w:type="character" w:customStyle="1" w:styleId="Underlined">
    <w:name w:val="Underlined"/>
    <w:basedOn w:val="DefaultParagraphFont"/>
    <w:rsid w:val="006D2EC0"/>
    <w:rPr>
      <w:u w:val="single"/>
    </w:rPr>
  </w:style>
  <w:style w:type="paragraph" w:customStyle="1" w:styleId="TableBodyTextRight">
    <w:name w:val="Table Body Text Right"/>
    <w:basedOn w:val="TableBodyText"/>
    <w:rsid w:val="006D2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EC0"/>
    <w:rPr>
      <w:sz w:val="18"/>
    </w:rPr>
  </w:style>
  <w:style w:type="paragraph" w:customStyle="1" w:styleId="BodySmallRight">
    <w:name w:val="Body Small Right"/>
    <w:basedOn w:val="BodyTextRight"/>
    <w:rsid w:val="006D2EC0"/>
    <w:rPr>
      <w:sz w:val="18"/>
      <w:szCs w:val="18"/>
    </w:rPr>
  </w:style>
  <w:style w:type="paragraph" w:customStyle="1" w:styleId="MarginEdition">
    <w:name w:val="Margin Edition"/>
    <w:basedOn w:val="MarginNote"/>
    <w:rsid w:val="006D2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EC0"/>
    <w:rPr>
      <w:sz w:val="2"/>
      <w:szCs w:val="2"/>
    </w:rPr>
  </w:style>
  <w:style w:type="character" w:customStyle="1" w:styleId="Small">
    <w:name w:val="Small"/>
    <w:basedOn w:val="DefaultParagraphFont"/>
    <w:rsid w:val="006D2EC0"/>
    <w:rPr>
      <w:sz w:val="16"/>
    </w:rPr>
  </w:style>
  <w:style w:type="paragraph" w:customStyle="1" w:styleId="WideTable">
    <w:name w:val="Wide Table"/>
    <w:basedOn w:val="Normal"/>
    <w:rsid w:val="006D2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EC0"/>
  </w:style>
  <w:style w:type="paragraph" w:styleId="Quote">
    <w:name w:val="Quote"/>
    <w:basedOn w:val="Heading1"/>
    <w:link w:val="QuoteChar"/>
    <w:qFormat/>
    <w:rsid w:val="006D2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EC0"/>
    <w:pPr>
      <w:pageBreakBefore/>
    </w:pPr>
  </w:style>
  <w:style w:type="paragraph" w:customStyle="1" w:styleId="Border">
    <w:name w:val="Border"/>
    <w:basedOn w:val="Normal"/>
    <w:qFormat/>
    <w:rsid w:val="006D2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EC0"/>
    <w:rPr>
      <w:u w:val="single"/>
    </w:rPr>
  </w:style>
  <w:style w:type="character" w:customStyle="1" w:styleId="BoldandItalics">
    <w:name w:val="Bold and Italics"/>
    <w:qFormat/>
    <w:rsid w:val="006D2EC0"/>
    <w:rPr>
      <w:b/>
      <w:i/>
      <w:u w:val="none"/>
    </w:rPr>
  </w:style>
  <w:style w:type="paragraph" w:styleId="BalloonText">
    <w:name w:val="Balloon Text"/>
    <w:basedOn w:val="Normal"/>
    <w:link w:val="BalloonTextChar"/>
    <w:rsid w:val="006D2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EC0"/>
    <w:pPr>
      <w:spacing w:before="0" w:after="0"/>
    </w:pPr>
  </w:style>
  <w:style w:type="paragraph" w:customStyle="1" w:styleId="BodyTextBold">
    <w:name w:val="Body Text Bold"/>
    <w:basedOn w:val="BodyText"/>
    <w:qFormat/>
    <w:rsid w:val="006D2EC0"/>
    <w:rPr>
      <w:b/>
    </w:rPr>
  </w:style>
  <w:style w:type="character" w:styleId="Hyperlink">
    <w:name w:val="Hyperlink"/>
    <w:basedOn w:val="DefaultParagraphFont"/>
    <w:uiPriority w:val="99"/>
    <w:unhideWhenUsed/>
    <w:rsid w:val="00C84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4889</Characters>
  <Application>Microsoft Office Word</Application>
  <DocSecurity>0</DocSecurity>
  <Lines>152</Lines>
  <Paragraphs>102</Paragraphs>
  <ScaleCrop>false</ScaleCrop>
  <Company>Author-it Software Corporation Ltd.</Company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CUAMLT311 Develop and apply aural perception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2025-03-01T22:52:00Z</dcterms:created>
  <dcterms:modified xsi:type="dcterms:W3CDTF">2025-03-01T22:52:00Z</dcterms:modified>
</cp:coreProperties>
</file>