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5FB" w:rsidP="00791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CUAMLT311 Develop and apply aural perception skills</w:t>
      </w:r>
      <w:r>
        <w:fldChar w:fldCharType="end"/>
      </w:r>
    </w:p>
    <w:p w:rsidR="007915FB" w:rsidP="007915FB">
      <w:pPr>
        <w:pStyle w:val="Version"/>
        <w:sectPr w:rsidSect="004B22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224A" w:rsidP="004B224A">
      <w:pPr>
        <w:pStyle w:val="SuperHeading"/>
      </w:pPr>
      <w:r w:rsidRPr="004B224A">
        <w:t>Assessment Requirements for CUAMLT311 Develop and apply aural perception skills</w:t>
      </w:r>
    </w:p>
    <w:p w:rsidR="00000000" w:rsidRPr="004B224A" w:rsidP="004B224A">
      <w:pPr>
        <w:pStyle w:val="Heading1"/>
      </w:pPr>
      <w:bookmarkStart w:id="1" w:name="O_1148104"/>
      <w:bookmarkEnd w:id="1"/>
      <w:r w:rsidRPr="004B224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B22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4A" w:rsidP="004B224A">
            <w:pPr>
              <w:pStyle w:val="BodyText"/>
            </w:pPr>
            <w:r w:rsidRPr="004B224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4A">
            <w:pPr>
              <w:pStyle w:val="BodyText"/>
              <w:rPr>
                <w:lang w:val="en-NZ"/>
              </w:rPr>
            </w:pPr>
            <w:r w:rsidRPr="004B224A">
              <w:rPr>
                <w:rStyle w:val="SpecialBold"/>
              </w:rPr>
              <w:t>Comments</w:t>
            </w:r>
          </w:p>
        </w:tc>
      </w:tr>
      <w:tr w:rsidTr="004B224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24A">
            <w:pPr>
              <w:pStyle w:val="BodyText"/>
              <w:rPr>
                <w:lang w:val="en-NZ"/>
              </w:rPr>
            </w:pPr>
            <w:r w:rsidRPr="004B224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24A" w:rsidP="004B224A">
            <w:pPr>
              <w:pStyle w:val="BodyText"/>
            </w:pPr>
            <w:r w:rsidRPr="004B224A">
              <w:t>This version first released with CUA Creative Arts and Culture Training Package Version 5.0.</w:t>
            </w:r>
          </w:p>
        </w:tc>
      </w:tr>
    </w:tbl>
    <w:p w:rsidR="00000000" w:rsidRPr="004B224A" w:rsidP="004B224A">
      <w:pPr>
        <w:pStyle w:val="BodyText"/>
      </w:pPr>
    </w:p>
    <w:p w:rsidR="00000000" w:rsidRPr="004B224A" w:rsidP="004B224A">
      <w:pPr>
        <w:pStyle w:val="AllowPageBreak"/>
      </w:pPr>
    </w:p>
    <w:p w:rsidR="00000000" w:rsidRPr="004B224A" w:rsidP="004B224A">
      <w:pPr>
        <w:pStyle w:val="Heading1"/>
      </w:pPr>
      <w:bookmarkStart w:id="2" w:name="O_1148107"/>
      <w:bookmarkEnd w:id="2"/>
      <w:r w:rsidRPr="004B224A">
        <w:t>Performance Evidence</w:t>
      </w:r>
    </w:p>
    <w:p w:rsidR="00000000" w:rsidRPr="004B224A" w:rsidP="007915FB">
      <w:pPr>
        <w:pStyle w:val="BodyText"/>
      </w:pPr>
      <w:r w:rsidRPr="004B224A">
        <w:t>The candidate must demonstrate the ability to complete the tasks outlined in the elements, performance criteria and foundation skills of this unit, including evidence of the ability to:</w:t>
      </w:r>
    </w:p>
    <w:p w:rsidR="00000000" w:rsidRPr="004B224A" w:rsidP="004B224A">
      <w:pPr>
        <w:pStyle w:val="ListBullet"/>
      </w:pPr>
      <w:r w:rsidRPr="004B224A">
        <w:t>hear, identify and reproduce at least t</w:t>
      </w:r>
      <w:r w:rsidRPr="004B224A">
        <w:t>hree basic music structures in different musical pieces.</w:t>
      </w:r>
    </w:p>
    <w:p w:rsidR="00000000" w:rsidRPr="004B224A" w:rsidP="004B224A">
      <w:pPr>
        <w:pStyle w:val="List"/>
      </w:pPr>
    </w:p>
    <w:p w:rsidR="00000000" w:rsidRPr="004B224A" w:rsidP="007915FB">
      <w:pPr>
        <w:pStyle w:val="BodyText"/>
      </w:pPr>
      <w:r w:rsidRPr="004B224A">
        <w:t>In the course of the above, the candidate must:</w:t>
      </w:r>
    </w:p>
    <w:p w:rsidR="00000000" w:rsidRPr="004B224A" w:rsidP="004B224A">
      <w:pPr>
        <w:pStyle w:val="ListBullet"/>
      </w:pPr>
      <w:r w:rsidRPr="004B224A">
        <w:t>use music terminology applicable to music structures and styles</w:t>
      </w:r>
    </w:p>
    <w:p w:rsidR="00000000" w:rsidRPr="004B224A" w:rsidP="004B224A">
      <w:pPr>
        <w:pStyle w:val="ListBullet"/>
      </w:pPr>
      <w:r w:rsidRPr="004B224A">
        <w:t>demonstrate aural recognition</w:t>
      </w:r>
    </w:p>
    <w:p w:rsidR="00000000" w:rsidRPr="004B224A" w:rsidP="004B224A">
      <w:pPr>
        <w:pStyle w:val="ListBullet"/>
      </w:pPr>
      <w:r w:rsidRPr="004B224A">
        <w:t>integrate feedback from others into evaluation of own aural skill development.</w:t>
      </w:r>
    </w:p>
    <w:p w:rsidR="00000000" w:rsidRPr="004B224A" w:rsidP="004B224A">
      <w:pPr>
        <w:pStyle w:val="AllowPageBreak"/>
      </w:pPr>
    </w:p>
    <w:p w:rsidR="00000000" w:rsidRPr="004B224A" w:rsidP="004B224A">
      <w:pPr>
        <w:pStyle w:val="Heading1"/>
      </w:pPr>
      <w:bookmarkStart w:id="3" w:name="O_1148106"/>
      <w:bookmarkEnd w:id="3"/>
      <w:r w:rsidRPr="004B224A">
        <w:t>Knowledge Evidence</w:t>
      </w:r>
    </w:p>
    <w:p w:rsidR="00000000" w:rsidRPr="004B224A" w:rsidP="007915FB">
      <w:pPr>
        <w:pStyle w:val="BodyText"/>
      </w:pPr>
      <w:r w:rsidRPr="004B224A">
        <w:t>The candidate must be able to demonstrate knowledge to complete the tasks outlined in the elements, performance criteria and foundation ski</w:t>
      </w:r>
      <w:r w:rsidRPr="004B224A">
        <w:t xml:space="preserve">lls of this unit, including knowledge of: </w:t>
      </w:r>
    </w:p>
    <w:p w:rsidR="00000000" w:rsidRPr="004B224A" w:rsidP="004B224A">
      <w:pPr>
        <w:pStyle w:val="ListBullet"/>
      </w:pPr>
      <w:r w:rsidRPr="004B224A">
        <w:t>music structures for nominated music genres or styles</w:t>
      </w:r>
    </w:p>
    <w:p w:rsidR="00000000" w:rsidRPr="004B224A" w:rsidP="004B224A">
      <w:pPr>
        <w:pStyle w:val="ListBullet"/>
      </w:pPr>
      <w:r w:rsidRPr="004B224A">
        <w:t>uses of aural perception and recognition skills in music practice</w:t>
      </w:r>
    </w:p>
    <w:p w:rsidR="00000000" w:rsidRPr="004B224A" w:rsidP="004B224A">
      <w:pPr>
        <w:pStyle w:val="ListBullet"/>
      </w:pPr>
      <w:r w:rsidRPr="004B224A">
        <w:t>rhythmic, melodic and harmonic structures in relation to aural skill development</w:t>
      </w:r>
    </w:p>
    <w:p w:rsidR="00000000" w:rsidRPr="004B224A" w:rsidP="004B224A">
      <w:pPr>
        <w:pStyle w:val="ListBullet"/>
      </w:pPr>
      <w:r w:rsidRPr="004B224A">
        <w:t>ways in whi</w:t>
      </w:r>
      <w:r w:rsidRPr="004B224A">
        <w:t>ch aural recognition and perception skills are used in practice</w:t>
      </w:r>
    </w:p>
    <w:p w:rsidR="00000000" w:rsidRPr="004B224A" w:rsidP="004B224A">
      <w:pPr>
        <w:pStyle w:val="ListBullet"/>
      </w:pPr>
      <w:r w:rsidRPr="004B224A">
        <w:t>strategies to evaluate and improve skill development and respond to feedback</w:t>
      </w:r>
    </w:p>
    <w:p w:rsidR="00000000" w:rsidRPr="004B224A" w:rsidP="004B224A">
      <w:pPr>
        <w:pStyle w:val="ListBullet"/>
      </w:pPr>
      <w:r w:rsidRPr="004B224A">
        <w:t>music writing conventions related to aural perception.</w:t>
      </w:r>
    </w:p>
    <w:p w:rsidR="00000000" w:rsidRPr="004B224A" w:rsidP="004B224A">
      <w:pPr>
        <w:pStyle w:val="AllowPageBreak"/>
      </w:pPr>
    </w:p>
    <w:p w:rsidR="00000000" w:rsidRPr="004B224A" w:rsidP="004B224A">
      <w:pPr>
        <w:pStyle w:val="Heading1"/>
      </w:pPr>
      <w:bookmarkStart w:id="4" w:name="O_1148105"/>
      <w:bookmarkEnd w:id="4"/>
      <w:r w:rsidRPr="004B224A">
        <w:t>Assessment Conditions</w:t>
      </w:r>
    </w:p>
    <w:p w:rsidR="00000000" w:rsidRPr="004B224A" w:rsidP="007915FB">
      <w:pPr>
        <w:pStyle w:val="BodyText"/>
      </w:pPr>
      <w:r w:rsidRPr="004B224A">
        <w:t>Skills in this unit</w:t>
      </w:r>
      <w:r w:rsidRPr="004B224A">
        <w:t xml:space="preserve"> must be demonstrated in a workplace or simulated environment where the conditions are typical of those in a working environment in this industry. </w:t>
      </w:r>
    </w:p>
    <w:p w:rsidR="00000000" w:rsidRPr="004B224A" w:rsidP="007915FB">
      <w:pPr>
        <w:pStyle w:val="BodyText"/>
      </w:pPr>
      <w:r w:rsidRPr="004B224A">
        <w:t>This includes access to:</w:t>
      </w:r>
    </w:p>
    <w:p w:rsidR="00000000" w:rsidRPr="004B224A" w:rsidP="004B224A">
      <w:pPr>
        <w:pStyle w:val="ListBullet"/>
      </w:pPr>
      <w:r w:rsidRPr="004B224A">
        <w:t>a selection of recorded or performed music for investigation and skill development</w:t>
      </w:r>
    </w:p>
    <w:p w:rsidR="00000000" w:rsidRPr="004B224A" w:rsidP="004B224A">
      <w:pPr>
        <w:pStyle w:val="ListBullet"/>
      </w:pPr>
      <w:r w:rsidRPr="004B224A">
        <w:t>interaction with others required to demonstrate the performance evidence.</w:t>
      </w:r>
    </w:p>
    <w:p w:rsidR="00000000" w:rsidRPr="004B224A" w:rsidP="004B224A">
      <w:pPr>
        <w:pStyle w:val="List"/>
      </w:pPr>
    </w:p>
    <w:p w:rsidR="00000000" w:rsidRPr="004B224A" w:rsidP="007915FB">
      <w:pPr>
        <w:pStyle w:val="BodyText"/>
      </w:pPr>
      <w:r w:rsidRPr="004B224A">
        <w:t>Assessors of this unit must satisfy the requirements for assessors in applicable vocational educational and training legislation, frameworks and/or standards.</w:t>
      </w:r>
    </w:p>
    <w:p w:rsidR="00000000" w:rsidRPr="004B224A" w:rsidP="004B224A">
      <w:pPr>
        <w:pStyle w:val="Heading1"/>
      </w:pPr>
      <w:bookmarkStart w:id="5" w:name="O_1148103"/>
      <w:bookmarkEnd w:id="5"/>
      <w:r w:rsidRPr="004B224A">
        <w:t>Links</w:t>
      </w:r>
    </w:p>
    <w:p w:rsidR="00000000" w:rsidRPr="004B224A" w:rsidP="007915FB">
      <w:pPr>
        <w:pStyle w:val="BodyText"/>
      </w:pPr>
      <w:r w:rsidRPr="004B224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03EF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B224A" w:rsidP="004B224A"/>
    <w:sectPr w:rsidSect="004B22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4A" w:rsidRPr="007915FB" w:rsidP="00791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FB" w:rsidP="004B22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5FB" w:rsidP="004B22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915FB" w:rsidP="004B22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24A" w:rsidRPr="007915FB" w:rsidP="007915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2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5FB" w:rsidRPr="002D2AF8" w:rsidP="004B22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CUAMLT311 Develop and apply aural perception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15FB" w:rsidP="004B22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4C0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7E9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2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2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2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2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2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2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2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2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2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2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2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24A"/>
  </w:style>
  <w:style w:type="character" w:customStyle="1" w:styleId="Heading1Char">
    <w:name w:val="Heading 1 Char"/>
    <w:basedOn w:val="DefaultParagraphFont"/>
    <w:link w:val="Heading1"/>
    <w:rsid w:val="004B22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2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2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22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22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24A"/>
    <w:rPr>
      <w:b/>
      <w:spacing w:val="0"/>
    </w:rPr>
  </w:style>
  <w:style w:type="paragraph" w:customStyle="1" w:styleId="SuperHeading">
    <w:name w:val="SuperHeading"/>
    <w:basedOn w:val="Normal"/>
    <w:rsid w:val="004B22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2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2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2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2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2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2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2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2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2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2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2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2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2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2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2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2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2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B22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2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2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2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22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22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2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2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2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2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2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2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2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2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24A"/>
    <w:rPr>
      <w:i/>
    </w:rPr>
  </w:style>
  <w:style w:type="paragraph" w:styleId="Caption">
    <w:name w:val="caption"/>
    <w:basedOn w:val="BodyText"/>
    <w:next w:val="Normal"/>
    <w:qFormat/>
    <w:rsid w:val="004B22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2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2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24A"/>
  </w:style>
  <w:style w:type="paragraph" w:styleId="TableofFigures">
    <w:name w:val="table of figures"/>
    <w:basedOn w:val="Normal"/>
    <w:next w:val="Normal"/>
    <w:semiHidden/>
    <w:rsid w:val="004B22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2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224A"/>
    <w:rPr>
      <w:rFonts w:ascii="Wingdings" w:hAnsi="Wingdings"/>
    </w:rPr>
  </w:style>
  <w:style w:type="paragraph" w:customStyle="1" w:styleId="TableHeading">
    <w:name w:val="Table Heading"/>
    <w:basedOn w:val="HeadingBase"/>
    <w:rsid w:val="004B22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24A"/>
    <w:rPr>
      <w:color w:val="0033CC"/>
      <w:u w:val="none"/>
    </w:rPr>
  </w:style>
  <w:style w:type="paragraph" w:customStyle="1" w:styleId="BodyTextRight">
    <w:name w:val="Body Text Right"/>
    <w:basedOn w:val="BodyText"/>
    <w:rsid w:val="004B22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2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2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2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2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2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24A"/>
    <w:rPr>
      <w:sz w:val="32"/>
    </w:rPr>
  </w:style>
  <w:style w:type="paragraph" w:customStyle="1" w:styleId="HeadingProcedure">
    <w:name w:val="Heading Procedure"/>
    <w:basedOn w:val="HeadingBase"/>
    <w:next w:val="Normal"/>
    <w:rsid w:val="004B22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24A"/>
    <w:pPr>
      <w:spacing w:before="60" w:after="60"/>
    </w:pPr>
  </w:style>
  <w:style w:type="paragraph" w:styleId="ListContinue">
    <w:name w:val="List Continue"/>
    <w:basedOn w:val="List"/>
    <w:rsid w:val="004B224A"/>
    <w:pPr>
      <w:ind w:firstLine="0"/>
    </w:pPr>
  </w:style>
  <w:style w:type="paragraph" w:customStyle="1" w:styleId="ListNote">
    <w:name w:val="List Note"/>
    <w:basedOn w:val="List"/>
    <w:rsid w:val="004B22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2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2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24A"/>
    <w:rPr>
      <w:rFonts w:ascii="Courier New" w:hAnsi="Courier New"/>
    </w:rPr>
  </w:style>
  <w:style w:type="paragraph" w:customStyle="1" w:styleId="NoteBullet">
    <w:name w:val="Note Bullet"/>
    <w:basedOn w:val="Note"/>
    <w:rsid w:val="004B22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2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2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2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2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22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2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24A"/>
    <w:rPr>
      <w:b/>
      <w:smallCaps/>
    </w:rPr>
  </w:style>
  <w:style w:type="paragraph" w:customStyle="1" w:styleId="TableListNumber">
    <w:name w:val="Table List Number"/>
    <w:basedOn w:val="ListNumber"/>
    <w:rsid w:val="004B22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2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24A"/>
    <w:pPr>
      <w:numPr>
        <w:numId w:val="8"/>
      </w:numPr>
    </w:pPr>
  </w:style>
  <w:style w:type="paragraph" w:customStyle="1" w:styleId="ListAlpha2">
    <w:name w:val="List Alpha 2"/>
    <w:basedOn w:val="List2"/>
    <w:rsid w:val="004B224A"/>
    <w:pPr>
      <w:numPr>
        <w:numId w:val="7"/>
      </w:numPr>
    </w:pPr>
  </w:style>
  <w:style w:type="paragraph" w:styleId="List2">
    <w:name w:val="List 2"/>
    <w:basedOn w:val="BodyText"/>
    <w:rsid w:val="004B22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2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2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2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2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2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224A"/>
    <w:pPr>
      <w:numPr>
        <w:numId w:val="3"/>
      </w:numPr>
    </w:pPr>
  </w:style>
  <w:style w:type="paragraph" w:styleId="ListContinue2">
    <w:name w:val="List Continue 2"/>
    <w:basedOn w:val="List2"/>
    <w:rsid w:val="004B224A"/>
    <w:pPr>
      <w:ind w:firstLine="0"/>
    </w:pPr>
  </w:style>
  <w:style w:type="paragraph" w:styleId="ListContinue3">
    <w:name w:val="List Continue 3"/>
    <w:basedOn w:val="List3"/>
    <w:rsid w:val="004B224A"/>
    <w:pPr>
      <w:ind w:left="1021" w:firstLine="0"/>
    </w:pPr>
  </w:style>
  <w:style w:type="paragraph" w:styleId="ListContinue4">
    <w:name w:val="List Continue 4"/>
    <w:basedOn w:val="List4"/>
    <w:rsid w:val="004B224A"/>
    <w:pPr>
      <w:ind w:firstLine="0"/>
    </w:pPr>
  </w:style>
  <w:style w:type="paragraph" w:styleId="ListContinue5">
    <w:name w:val="List Continue 5"/>
    <w:basedOn w:val="List5"/>
    <w:rsid w:val="004B224A"/>
    <w:pPr>
      <w:ind w:firstLine="0"/>
    </w:pPr>
  </w:style>
  <w:style w:type="paragraph" w:styleId="ListNumber3">
    <w:name w:val="List Number 3"/>
    <w:basedOn w:val="List3"/>
    <w:rsid w:val="004B224A"/>
    <w:pPr>
      <w:numPr>
        <w:numId w:val="4"/>
      </w:numPr>
    </w:pPr>
  </w:style>
  <w:style w:type="paragraph" w:styleId="ListNumber4">
    <w:name w:val="List Number 4"/>
    <w:basedOn w:val="List4"/>
    <w:rsid w:val="004B224A"/>
    <w:pPr>
      <w:numPr>
        <w:numId w:val="5"/>
      </w:numPr>
    </w:pPr>
  </w:style>
  <w:style w:type="paragraph" w:styleId="ListNumber5">
    <w:name w:val="List Number 5"/>
    <w:basedOn w:val="List5"/>
    <w:rsid w:val="004B224A"/>
    <w:pPr>
      <w:numPr>
        <w:numId w:val="6"/>
      </w:numPr>
    </w:pPr>
  </w:style>
  <w:style w:type="paragraph" w:styleId="BlockText">
    <w:name w:val="Block Text"/>
    <w:basedOn w:val="Normal"/>
    <w:rsid w:val="004B22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2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24A"/>
    <w:rPr>
      <w:sz w:val="16"/>
      <w:vertAlign w:val="superscript"/>
    </w:rPr>
  </w:style>
  <w:style w:type="character" w:customStyle="1" w:styleId="Symbols">
    <w:name w:val="Symbols"/>
    <w:basedOn w:val="DefaultParagraphFont"/>
    <w:rsid w:val="004B224A"/>
    <w:rPr>
      <w:rFonts w:ascii="Symbol" w:hAnsi="Symbol"/>
    </w:rPr>
  </w:style>
  <w:style w:type="character" w:customStyle="1" w:styleId="MenuOptions">
    <w:name w:val="Menu Options"/>
    <w:basedOn w:val="DefaultParagraphFont"/>
    <w:rsid w:val="004B22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24A"/>
    <w:rPr>
      <w:b/>
    </w:rPr>
  </w:style>
  <w:style w:type="character" w:customStyle="1" w:styleId="Underlined">
    <w:name w:val="Underlined"/>
    <w:basedOn w:val="DefaultParagraphFont"/>
    <w:rsid w:val="004B224A"/>
    <w:rPr>
      <w:u w:val="single"/>
    </w:rPr>
  </w:style>
  <w:style w:type="paragraph" w:customStyle="1" w:styleId="TableBodyTextRight">
    <w:name w:val="Table Body Text Right"/>
    <w:basedOn w:val="TableBodyText"/>
    <w:rsid w:val="004B22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24A"/>
    <w:rPr>
      <w:sz w:val="18"/>
    </w:rPr>
  </w:style>
  <w:style w:type="paragraph" w:customStyle="1" w:styleId="BodySmallRight">
    <w:name w:val="Body Small Right"/>
    <w:basedOn w:val="BodyTextRight"/>
    <w:rsid w:val="004B224A"/>
    <w:rPr>
      <w:sz w:val="18"/>
      <w:szCs w:val="18"/>
    </w:rPr>
  </w:style>
  <w:style w:type="paragraph" w:customStyle="1" w:styleId="MarginEdition">
    <w:name w:val="Margin Edition"/>
    <w:basedOn w:val="MarginNote"/>
    <w:rsid w:val="004B22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24A"/>
    <w:rPr>
      <w:sz w:val="2"/>
      <w:szCs w:val="2"/>
    </w:rPr>
  </w:style>
  <w:style w:type="character" w:customStyle="1" w:styleId="Small">
    <w:name w:val="Small"/>
    <w:basedOn w:val="DefaultParagraphFont"/>
    <w:rsid w:val="004B224A"/>
    <w:rPr>
      <w:sz w:val="16"/>
    </w:rPr>
  </w:style>
  <w:style w:type="paragraph" w:customStyle="1" w:styleId="WideTable">
    <w:name w:val="Wide Table"/>
    <w:basedOn w:val="Normal"/>
    <w:rsid w:val="004B22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24A"/>
  </w:style>
  <w:style w:type="paragraph" w:styleId="Quote">
    <w:name w:val="Quote"/>
    <w:basedOn w:val="Heading1"/>
    <w:link w:val="QuoteChar"/>
    <w:qFormat/>
    <w:rsid w:val="004B22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2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24A"/>
    <w:pPr>
      <w:pageBreakBefore/>
    </w:pPr>
  </w:style>
  <w:style w:type="paragraph" w:customStyle="1" w:styleId="Border">
    <w:name w:val="Border"/>
    <w:basedOn w:val="Normal"/>
    <w:qFormat/>
    <w:rsid w:val="004B22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2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2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2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2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2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2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2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2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24A"/>
    <w:rPr>
      <w:u w:val="single"/>
    </w:rPr>
  </w:style>
  <w:style w:type="character" w:customStyle="1" w:styleId="BoldandItalics">
    <w:name w:val="Bold and Italics"/>
    <w:qFormat/>
    <w:rsid w:val="004B224A"/>
    <w:rPr>
      <w:b/>
      <w:i/>
      <w:u w:val="none"/>
    </w:rPr>
  </w:style>
  <w:style w:type="paragraph" w:styleId="BalloonText">
    <w:name w:val="Balloon Text"/>
    <w:basedOn w:val="Normal"/>
    <w:link w:val="BalloonTextChar"/>
    <w:rsid w:val="004B22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2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2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2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2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2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24A"/>
    <w:pPr>
      <w:spacing w:before="0" w:after="0"/>
    </w:pPr>
  </w:style>
  <w:style w:type="paragraph" w:customStyle="1" w:styleId="BodyTextBold">
    <w:name w:val="Body Text Bold"/>
    <w:basedOn w:val="BodyText"/>
    <w:qFormat/>
    <w:rsid w:val="004B224A"/>
    <w:rPr>
      <w:b/>
    </w:rPr>
  </w:style>
  <w:style w:type="character" w:styleId="Hyperlink">
    <w:name w:val="Hyperlink"/>
    <w:basedOn w:val="DefaultParagraphFont"/>
    <w:uiPriority w:val="99"/>
    <w:unhideWhenUsed/>
    <w:rsid w:val="007915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1990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CUAMLT311 Develop and apply aural perception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