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E34" w:rsidP="00054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CUAMLT303 Notate music</w:t>
      </w:r>
      <w:r>
        <w:fldChar w:fldCharType="end"/>
      </w:r>
    </w:p>
    <w:p w:rsidR="00054E34" w:rsidP="00054E34">
      <w:pPr>
        <w:pStyle w:val="Version"/>
        <w:sectPr w:rsidSect="001A4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90C" w:rsidP="001A490C">
      <w:pPr>
        <w:pStyle w:val="SuperHeading"/>
      </w:pPr>
      <w:r w:rsidRPr="001A490C">
        <w:t>Assessment Requirements for CUAMLT303 Notate music</w:t>
      </w:r>
    </w:p>
    <w:p w:rsidR="00000000" w:rsidRPr="001A490C" w:rsidP="001A490C">
      <w:pPr>
        <w:pStyle w:val="Heading1"/>
      </w:pPr>
      <w:bookmarkStart w:id="1" w:name="O_798210"/>
      <w:bookmarkEnd w:id="1"/>
      <w:r w:rsidRPr="001A4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4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0C" w:rsidP="001A490C">
            <w:pPr>
              <w:pStyle w:val="BodyText"/>
            </w:pPr>
            <w:r w:rsidRPr="001A49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0C">
            <w:pPr>
              <w:pStyle w:val="BodyText"/>
              <w:rPr>
                <w:lang w:val="en-NZ"/>
              </w:rPr>
            </w:pPr>
            <w:r w:rsidRPr="001A490C">
              <w:rPr>
                <w:rStyle w:val="SpecialBold"/>
              </w:rPr>
              <w:t>Comments</w:t>
            </w:r>
          </w:p>
        </w:tc>
      </w:tr>
      <w:tr w:rsidTr="001A4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0C">
            <w:pPr>
              <w:pStyle w:val="BodyText"/>
              <w:rPr>
                <w:lang w:val="en-NZ"/>
              </w:rPr>
            </w:pPr>
            <w:r w:rsidRPr="001A49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0C" w:rsidP="001A490C">
            <w:pPr>
              <w:pStyle w:val="BodyText"/>
            </w:pPr>
            <w:r w:rsidRPr="001A490C">
              <w:t>This version first released with CUA Creative Arts and Culture Training Package version 2.0.</w:t>
            </w:r>
          </w:p>
        </w:tc>
      </w:tr>
    </w:tbl>
    <w:p w:rsidR="00000000" w:rsidRPr="001A490C" w:rsidP="001A490C">
      <w:pPr>
        <w:pStyle w:val="BodyText"/>
      </w:pPr>
    </w:p>
    <w:p w:rsidR="00000000" w:rsidRPr="001A490C" w:rsidP="001A490C">
      <w:pPr>
        <w:pStyle w:val="AllowPageBreak"/>
      </w:pPr>
    </w:p>
    <w:p w:rsidR="00000000" w:rsidRPr="001A490C" w:rsidP="001A490C">
      <w:pPr>
        <w:pStyle w:val="Heading1"/>
      </w:pPr>
      <w:bookmarkStart w:id="2" w:name="O_798211"/>
      <w:bookmarkEnd w:id="2"/>
      <w:r w:rsidRPr="001A490C">
        <w:t>Performance Evidence</w:t>
      </w:r>
    </w:p>
    <w:p w:rsidR="00000000" w:rsidRPr="001A490C" w:rsidP="00054E34">
      <w:pPr>
        <w:pStyle w:val="BodyText"/>
      </w:pPr>
      <w:r w:rsidRPr="001A490C">
        <w:t>Evidence of the ability to:</w:t>
      </w:r>
    </w:p>
    <w:p w:rsidR="00000000" w:rsidRPr="001A490C" w:rsidP="001A490C">
      <w:pPr>
        <w:pStyle w:val="ListBullet"/>
      </w:pPr>
      <w:r w:rsidRPr="001A490C">
        <w:t xml:space="preserve">use conventions of music notation to </w:t>
      </w:r>
      <w:r w:rsidRPr="001A490C">
        <w:t xml:space="preserve">notate music cells </w:t>
      </w:r>
    </w:p>
    <w:p w:rsidR="00000000" w:rsidRPr="001A490C" w:rsidP="001A490C">
      <w:pPr>
        <w:pStyle w:val="ListBullet"/>
      </w:pPr>
      <w:r w:rsidRPr="001A490C">
        <w:t xml:space="preserve">integrate feedback from others and combine with own observations to determine next steps for skill development. </w:t>
      </w:r>
    </w:p>
    <w:p w:rsidR="00000000" w:rsidRPr="001A490C" w:rsidP="001A490C">
      <w:pPr>
        <w:pStyle w:val="BodyText"/>
      </w:pPr>
    </w:p>
    <w:p w:rsidR="00054E34" w:rsidP="00054E34">
      <w:pPr>
        <w:pStyle w:val="BodyText"/>
      </w:pPr>
      <w:r w:rsidRPr="001A490C">
        <w:t>Note: If a specific volume or frequency is not stated, then evidence must be provided at least once.</w:t>
      </w:r>
    </w:p>
    <w:p w:rsidR="00000000" w:rsidRPr="001A490C" w:rsidP="001A490C">
      <w:pPr>
        <w:pStyle w:val="Heading1"/>
      </w:pPr>
      <w:bookmarkStart w:id="3" w:name="O_798212"/>
      <w:bookmarkEnd w:id="3"/>
      <w:r w:rsidRPr="001A490C">
        <w:t>Knowledge Evidence</w:t>
      </w:r>
    </w:p>
    <w:p w:rsidR="00000000" w:rsidRPr="001A490C" w:rsidP="00054E34">
      <w:pPr>
        <w:pStyle w:val="BodyText"/>
      </w:pPr>
      <w:r w:rsidRPr="001A490C">
        <w:t>To complete the unit requirements safely and effectively, the individual must:</w:t>
      </w:r>
    </w:p>
    <w:p w:rsidR="00000000" w:rsidRPr="001A490C" w:rsidP="001A490C">
      <w:pPr>
        <w:pStyle w:val="ListBullet"/>
      </w:pPr>
      <w:r w:rsidRPr="001A490C">
        <w:t>outline musical protocols and customs for notating music relevant to chosen music specialisation</w:t>
      </w:r>
    </w:p>
    <w:p w:rsidR="00000000" w:rsidRPr="001A490C" w:rsidP="001A490C">
      <w:pPr>
        <w:pStyle w:val="ListBullet"/>
      </w:pPr>
      <w:r w:rsidRPr="001A490C">
        <w:t>describe musical forms and conventions in written notation f</w:t>
      </w:r>
      <w:r w:rsidRPr="001A490C">
        <w:t>or selected genres and styles</w:t>
      </w:r>
    </w:p>
    <w:p w:rsidR="00000000" w:rsidRPr="001A490C" w:rsidP="001A490C">
      <w:pPr>
        <w:pStyle w:val="ListBullet"/>
      </w:pPr>
      <w:r w:rsidRPr="001A490C">
        <w:t>describe conventions for notating music fundamentals.</w:t>
      </w:r>
    </w:p>
    <w:p w:rsidR="00000000" w:rsidRPr="001A490C" w:rsidP="001A490C">
      <w:pPr>
        <w:pStyle w:val="AllowPageBreak"/>
      </w:pPr>
    </w:p>
    <w:p w:rsidR="00000000" w:rsidRPr="001A490C" w:rsidP="001A490C">
      <w:pPr>
        <w:pStyle w:val="Heading1"/>
      </w:pPr>
      <w:bookmarkStart w:id="4" w:name="O_798213"/>
      <w:bookmarkEnd w:id="4"/>
      <w:r w:rsidRPr="001A490C">
        <w:t>Assessment Conditions</w:t>
      </w:r>
    </w:p>
    <w:p w:rsidR="00000000" w:rsidRPr="001A490C" w:rsidP="00054E34">
      <w:pPr>
        <w:pStyle w:val="BodyText"/>
      </w:pPr>
      <w:r w:rsidRPr="001A490C">
        <w:t xml:space="preserve">Assessment must be conducted in a safe environment where evidence gathered demonstrates consistent performance of typical activities </w:t>
      </w:r>
      <w:r w:rsidRPr="001A490C">
        <w:t xml:space="preserve">experienced in creative arts industry environments. The assessment environment must include access to: </w:t>
      </w:r>
    </w:p>
    <w:p w:rsidR="00000000" w:rsidRPr="001A490C" w:rsidP="001A490C">
      <w:pPr>
        <w:pStyle w:val="ListBullet"/>
      </w:pPr>
      <w:r w:rsidRPr="001A490C">
        <w:t>a selection of notated and recorded music</w:t>
      </w:r>
    </w:p>
    <w:p w:rsidR="00000000" w:rsidRPr="001A490C" w:rsidP="001A490C">
      <w:pPr>
        <w:pStyle w:val="ListBullet"/>
      </w:pPr>
      <w:r w:rsidRPr="001A490C">
        <w:t>software and hardware for setting down music</w:t>
      </w:r>
    </w:p>
    <w:p w:rsidR="00000000" w:rsidRPr="001A490C" w:rsidP="001A490C">
      <w:pPr>
        <w:pStyle w:val="ListBullet"/>
      </w:pPr>
      <w:r w:rsidRPr="001A490C">
        <w:t>manuscript, pencils and erasers.</w:t>
      </w:r>
    </w:p>
    <w:p w:rsidR="00000000" w:rsidRPr="001A490C" w:rsidP="001A490C">
      <w:pPr>
        <w:pStyle w:val="BodyText"/>
      </w:pPr>
    </w:p>
    <w:p w:rsidR="00054E34" w:rsidP="00054E34">
      <w:pPr>
        <w:pStyle w:val="BodyText"/>
      </w:pPr>
      <w:r w:rsidRPr="001A490C">
        <w:t>Assessors of this unit must sa</w:t>
      </w:r>
      <w:r w:rsidRPr="001A490C">
        <w:t>tisfy the requirements for assessors in applicable vocational educational and training legislation, frameworks and/or standards.</w:t>
      </w:r>
    </w:p>
    <w:p w:rsidR="00000000" w:rsidRPr="001A490C" w:rsidP="001A490C">
      <w:pPr>
        <w:pStyle w:val="Heading1"/>
      </w:pPr>
      <w:bookmarkStart w:id="5" w:name="O_798216"/>
      <w:bookmarkEnd w:id="5"/>
      <w:r w:rsidRPr="001A490C">
        <w:t>Links</w:t>
      </w:r>
    </w:p>
    <w:p w:rsidR="00000000" w:rsidRPr="001A490C" w:rsidP="00054E34">
      <w:pPr>
        <w:pStyle w:val="BodyText"/>
      </w:pPr>
      <w:r w:rsidRPr="001A49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4779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A490C" w:rsidP="001A490C"/>
    <w:sectPr w:rsidSect="001A49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0C" w:rsidRPr="00054E34" w:rsidP="00054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34" w:rsidP="001A4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E34" w:rsidP="001A4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4E34" w:rsidP="001A4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90C" w:rsidRPr="00054E34" w:rsidP="00054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34" w:rsidRPr="002D2AF8" w:rsidP="001A4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CUAMLT303 Notate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54E34" w:rsidP="001A4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6AA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FAF8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90C"/>
  </w:style>
  <w:style w:type="character" w:customStyle="1" w:styleId="Heading1Char">
    <w:name w:val="Heading 1 Char"/>
    <w:basedOn w:val="DefaultParagraphFont"/>
    <w:link w:val="Heading1"/>
    <w:rsid w:val="001A4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49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90C"/>
    <w:rPr>
      <w:b/>
      <w:spacing w:val="0"/>
    </w:rPr>
  </w:style>
  <w:style w:type="paragraph" w:customStyle="1" w:styleId="SuperHeading">
    <w:name w:val="SuperHeading"/>
    <w:basedOn w:val="Normal"/>
    <w:rsid w:val="001A4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4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90C"/>
    <w:rPr>
      <w:i/>
    </w:rPr>
  </w:style>
  <w:style w:type="paragraph" w:styleId="Caption">
    <w:name w:val="caption"/>
    <w:basedOn w:val="BodyText"/>
    <w:next w:val="Normal"/>
    <w:qFormat/>
    <w:rsid w:val="001A4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90C"/>
  </w:style>
  <w:style w:type="paragraph" w:styleId="TableofFigures">
    <w:name w:val="table of figures"/>
    <w:basedOn w:val="Normal"/>
    <w:next w:val="Normal"/>
    <w:semiHidden/>
    <w:rsid w:val="001A4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490C"/>
    <w:rPr>
      <w:rFonts w:ascii="Wingdings" w:hAnsi="Wingdings"/>
    </w:rPr>
  </w:style>
  <w:style w:type="paragraph" w:customStyle="1" w:styleId="TableHeading">
    <w:name w:val="Table Heading"/>
    <w:basedOn w:val="HeadingBase"/>
    <w:rsid w:val="001A4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90C"/>
    <w:rPr>
      <w:color w:val="0033CC"/>
      <w:u w:val="none"/>
    </w:rPr>
  </w:style>
  <w:style w:type="paragraph" w:customStyle="1" w:styleId="BodyTextRight">
    <w:name w:val="Body Text Right"/>
    <w:basedOn w:val="BodyText"/>
    <w:rsid w:val="001A4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90C"/>
    <w:rPr>
      <w:sz w:val="32"/>
    </w:rPr>
  </w:style>
  <w:style w:type="paragraph" w:customStyle="1" w:styleId="HeadingProcedure">
    <w:name w:val="Heading Procedure"/>
    <w:basedOn w:val="HeadingBase"/>
    <w:next w:val="Normal"/>
    <w:rsid w:val="001A4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90C"/>
    <w:pPr>
      <w:spacing w:before="60" w:after="60"/>
    </w:pPr>
  </w:style>
  <w:style w:type="paragraph" w:styleId="ListContinue">
    <w:name w:val="List Continue"/>
    <w:basedOn w:val="List"/>
    <w:rsid w:val="001A490C"/>
    <w:pPr>
      <w:ind w:firstLine="0"/>
    </w:pPr>
  </w:style>
  <w:style w:type="paragraph" w:customStyle="1" w:styleId="ListNote">
    <w:name w:val="List Note"/>
    <w:basedOn w:val="List"/>
    <w:rsid w:val="001A4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90C"/>
    <w:rPr>
      <w:rFonts w:ascii="Courier New" w:hAnsi="Courier New"/>
    </w:rPr>
  </w:style>
  <w:style w:type="paragraph" w:customStyle="1" w:styleId="NoteBullet">
    <w:name w:val="Note Bullet"/>
    <w:basedOn w:val="Note"/>
    <w:rsid w:val="001A4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4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90C"/>
    <w:rPr>
      <w:b/>
      <w:smallCaps/>
    </w:rPr>
  </w:style>
  <w:style w:type="paragraph" w:customStyle="1" w:styleId="TableListNumber">
    <w:name w:val="Table List Number"/>
    <w:basedOn w:val="ListNumber"/>
    <w:rsid w:val="001A4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90C"/>
    <w:pPr>
      <w:numPr>
        <w:numId w:val="8"/>
      </w:numPr>
    </w:pPr>
  </w:style>
  <w:style w:type="paragraph" w:customStyle="1" w:styleId="ListAlpha2">
    <w:name w:val="List Alpha 2"/>
    <w:basedOn w:val="List2"/>
    <w:rsid w:val="001A490C"/>
    <w:pPr>
      <w:numPr>
        <w:numId w:val="7"/>
      </w:numPr>
    </w:pPr>
  </w:style>
  <w:style w:type="paragraph" w:styleId="List2">
    <w:name w:val="List 2"/>
    <w:basedOn w:val="BodyText"/>
    <w:rsid w:val="001A4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490C"/>
    <w:pPr>
      <w:numPr>
        <w:numId w:val="3"/>
      </w:numPr>
    </w:pPr>
  </w:style>
  <w:style w:type="paragraph" w:styleId="ListContinue2">
    <w:name w:val="List Continue 2"/>
    <w:basedOn w:val="List2"/>
    <w:rsid w:val="001A490C"/>
    <w:pPr>
      <w:ind w:firstLine="0"/>
    </w:pPr>
  </w:style>
  <w:style w:type="paragraph" w:styleId="ListContinue3">
    <w:name w:val="List Continue 3"/>
    <w:basedOn w:val="List3"/>
    <w:rsid w:val="001A490C"/>
    <w:pPr>
      <w:ind w:left="1021" w:firstLine="0"/>
    </w:pPr>
  </w:style>
  <w:style w:type="paragraph" w:styleId="ListContinue4">
    <w:name w:val="List Continue 4"/>
    <w:basedOn w:val="List4"/>
    <w:rsid w:val="001A490C"/>
    <w:pPr>
      <w:ind w:firstLine="0"/>
    </w:pPr>
  </w:style>
  <w:style w:type="paragraph" w:styleId="ListContinue5">
    <w:name w:val="List Continue 5"/>
    <w:basedOn w:val="List5"/>
    <w:rsid w:val="001A490C"/>
    <w:pPr>
      <w:ind w:firstLine="0"/>
    </w:pPr>
  </w:style>
  <w:style w:type="paragraph" w:styleId="ListNumber3">
    <w:name w:val="List Number 3"/>
    <w:basedOn w:val="List3"/>
    <w:rsid w:val="001A490C"/>
    <w:pPr>
      <w:numPr>
        <w:numId w:val="4"/>
      </w:numPr>
    </w:pPr>
  </w:style>
  <w:style w:type="paragraph" w:styleId="ListNumber4">
    <w:name w:val="List Number 4"/>
    <w:basedOn w:val="List4"/>
    <w:rsid w:val="001A490C"/>
    <w:pPr>
      <w:numPr>
        <w:numId w:val="5"/>
      </w:numPr>
    </w:pPr>
  </w:style>
  <w:style w:type="paragraph" w:styleId="ListNumber5">
    <w:name w:val="List Number 5"/>
    <w:basedOn w:val="List5"/>
    <w:rsid w:val="001A490C"/>
    <w:pPr>
      <w:numPr>
        <w:numId w:val="6"/>
      </w:numPr>
    </w:pPr>
  </w:style>
  <w:style w:type="paragraph" w:styleId="BlockText">
    <w:name w:val="Block Text"/>
    <w:basedOn w:val="Normal"/>
    <w:rsid w:val="001A4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90C"/>
    <w:rPr>
      <w:sz w:val="16"/>
      <w:vertAlign w:val="superscript"/>
    </w:rPr>
  </w:style>
  <w:style w:type="character" w:customStyle="1" w:styleId="Symbols">
    <w:name w:val="Symbols"/>
    <w:basedOn w:val="DefaultParagraphFont"/>
    <w:rsid w:val="001A490C"/>
    <w:rPr>
      <w:rFonts w:ascii="Symbol" w:hAnsi="Symbol"/>
    </w:rPr>
  </w:style>
  <w:style w:type="character" w:customStyle="1" w:styleId="MenuOptions">
    <w:name w:val="Menu Options"/>
    <w:basedOn w:val="DefaultParagraphFont"/>
    <w:rsid w:val="001A4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90C"/>
    <w:rPr>
      <w:b/>
    </w:rPr>
  </w:style>
  <w:style w:type="character" w:customStyle="1" w:styleId="Underlined">
    <w:name w:val="Underlined"/>
    <w:basedOn w:val="DefaultParagraphFont"/>
    <w:rsid w:val="001A490C"/>
    <w:rPr>
      <w:u w:val="single"/>
    </w:rPr>
  </w:style>
  <w:style w:type="paragraph" w:customStyle="1" w:styleId="TableBodyTextRight">
    <w:name w:val="Table Body Text Right"/>
    <w:basedOn w:val="TableBodyText"/>
    <w:rsid w:val="001A4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90C"/>
    <w:rPr>
      <w:sz w:val="18"/>
    </w:rPr>
  </w:style>
  <w:style w:type="paragraph" w:customStyle="1" w:styleId="BodySmallRight">
    <w:name w:val="Body Small Right"/>
    <w:basedOn w:val="BodyTextRight"/>
    <w:rsid w:val="001A490C"/>
    <w:rPr>
      <w:sz w:val="18"/>
      <w:szCs w:val="18"/>
    </w:rPr>
  </w:style>
  <w:style w:type="paragraph" w:customStyle="1" w:styleId="MarginEdition">
    <w:name w:val="Margin Edition"/>
    <w:basedOn w:val="MarginNote"/>
    <w:rsid w:val="001A4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90C"/>
    <w:rPr>
      <w:sz w:val="2"/>
      <w:szCs w:val="2"/>
    </w:rPr>
  </w:style>
  <w:style w:type="character" w:customStyle="1" w:styleId="Small">
    <w:name w:val="Small"/>
    <w:basedOn w:val="DefaultParagraphFont"/>
    <w:rsid w:val="001A490C"/>
    <w:rPr>
      <w:sz w:val="16"/>
    </w:rPr>
  </w:style>
  <w:style w:type="paragraph" w:customStyle="1" w:styleId="WideTable">
    <w:name w:val="Wide Table"/>
    <w:basedOn w:val="Normal"/>
    <w:rsid w:val="001A4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90C"/>
  </w:style>
  <w:style w:type="paragraph" w:styleId="Quote">
    <w:name w:val="Quote"/>
    <w:basedOn w:val="Heading1"/>
    <w:link w:val="QuoteChar"/>
    <w:qFormat/>
    <w:rsid w:val="001A4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90C"/>
    <w:pPr>
      <w:pageBreakBefore/>
    </w:pPr>
  </w:style>
  <w:style w:type="paragraph" w:customStyle="1" w:styleId="Border">
    <w:name w:val="Border"/>
    <w:basedOn w:val="Normal"/>
    <w:qFormat/>
    <w:rsid w:val="001A4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90C"/>
    <w:rPr>
      <w:u w:val="single"/>
    </w:rPr>
  </w:style>
  <w:style w:type="character" w:customStyle="1" w:styleId="BoldandItalics">
    <w:name w:val="Bold and Italics"/>
    <w:qFormat/>
    <w:rsid w:val="001A490C"/>
    <w:rPr>
      <w:b/>
      <w:i/>
      <w:u w:val="none"/>
    </w:rPr>
  </w:style>
  <w:style w:type="paragraph" w:styleId="BalloonText">
    <w:name w:val="Balloon Text"/>
    <w:basedOn w:val="Normal"/>
    <w:link w:val="BalloonTextChar"/>
    <w:rsid w:val="001A4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90C"/>
    <w:pPr>
      <w:spacing w:before="0" w:after="0"/>
    </w:pPr>
  </w:style>
  <w:style w:type="paragraph" w:customStyle="1" w:styleId="BodyTextBold">
    <w:name w:val="Body Text Bold"/>
    <w:basedOn w:val="BodyText"/>
    <w:qFormat/>
    <w:rsid w:val="001A490C"/>
    <w:rPr>
      <w:b/>
    </w:rPr>
  </w:style>
  <w:style w:type="character" w:styleId="Hyperlink">
    <w:name w:val="Hyperlink"/>
    <w:basedOn w:val="DefaultParagraphFont"/>
    <w:uiPriority w:val="99"/>
    <w:unhideWhenUsed/>
    <w:rsid w:val="00054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1568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CUAMLT303 Notate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2019-02-21T11:41:00Z</dcterms:created>
  <dcterms:modified xsi:type="dcterms:W3CDTF">2019-02-21T11:41:00Z</dcterms:modified>
</cp:coreProperties>
</file>