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F5C" w:rsidP="00A54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CUAMKG311 Assist with marketing and promotion</w:t>
      </w:r>
      <w:r>
        <w:fldChar w:fldCharType="end"/>
      </w:r>
    </w:p>
    <w:p w:rsidR="00A54F5C" w:rsidP="00A54F5C">
      <w:pPr>
        <w:pStyle w:val="Version"/>
        <w:sectPr w:rsidSect="00FD237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2370" w:rsidP="00FD2370">
      <w:pPr>
        <w:pStyle w:val="SuperHeading"/>
      </w:pPr>
      <w:r w:rsidRPr="00FD2370">
        <w:t>CUAMKG311 Assist with marketing and promotion</w:t>
      </w:r>
    </w:p>
    <w:p w:rsidR="00000000" w:rsidRPr="00FD2370" w:rsidP="00FD2370">
      <w:pPr>
        <w:pStyle w:val="Heading1"/>
      </w:pPr>
      <w:bookmarkStart w:id="1" w:name="O_1145220"/>
      <w:bookmarkEnd w:id="1"/>
      <w:r w:rsidRPr="00FD237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600"/>
      </w:tblGrid>
      <w:tr w:rsidTr="00FD2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BodyText"/>
            </w:pPr>
            <w:r w:rsidRPr="00FD2370">
              <w:rPr>
                <w:rStyle w:val="SpecialBold"/>
              </w:rPr>
              <w:t>Release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rPr>
                <w:rStyle w:val="SpecialBold"/>
              </w:rPr>
              <w:t>Comments</w:t>
            </w:r>
          </w:p>
        </w:tc>
      </w:tr>
      <w:tr w:rsidTr="00FD237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Release 1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BodyText"/>
            </w:pPr>
            <w:r w:rsidRPr="00FD2370">
              <w:t>This version first released with CUA Creative Arts and Culture Training Package Version 5.0.</w:t>
            </w:r>
          </w:p>
        </w:tc>
      </w:tr>
    </w:tbl>
    <w:p w:rsidR="00000000" w:rsidRPr="00FD2370" w:rsidP="00FD2370">
      <w:pPr>
        <w:pStyle w:val="List"/>
      </w:pPr>
    </w:p>
    <w:p w:rsidR="00000000" w:rsidRPr="00FD2370" w:rsidP="00FD2370">
      <w:pPr>
        <w:pStyle w:val="AllowPageBreak"/>
      </w:pPr>
    </w:p>
    <w:p w:rsidR="00000000" w:rsidRPr="00FD2370" w:rsidP="00FD2370">
      <w:pPr>
        <w:pStyle w:val="Heading1"/>
      </w:pPr>
      <w:bookmarkStart w:id="2" w:name="O_1145225"/>
      <w:bookmarkEnd w:id="2"/>
      <w:r w:rsidRPr="00FD2370">
        <w:t>Application</w:t>
      </w:r>
    </w:p>
    <w:p w:rsidR="00000000" w:rsidRPr="00FD2370" w:rsidP="00A54F5C">
      <w:pPr>
        <w:pStyle w:val="BodyText"/>
      </w:pPr>
      <w:r w:rsidRPr="00FD2370">
        <w:t xml:space="preserve">This unit describes the skills and knowledge required to assist with an </w:t>
      </w:r>
      <w:r w:rsidRPr="00FD2370">
        <w:t>organisational marketing and promotional activities. It involves developing promotional strategies, undertaking promotional activities that include digital marketing, attending events or activities and building professional relationships and overseeing the</w:t>
      </w:r>
      <w:r w:rsidRPr="00FD2370">
        <w:t xml:space="preserve"> results of promotional strategies. </w:t>
      </w:r>
    </w:p>
    <w:p w:rsidR="00000000" w:rsidRPr="00FD2370" w:rsidP="00A54F5C">
      <w:pPr>
        <w:pStyle w:val="BodyText"/>
      </w:pPr>
      <w:r w:rsidRPr="00FD2370">
        <w:t>The unit applies to those who are required to use some discretion and judgement and operate under broad supervision within an established framework of plans and procedures.</w:t>
      </w:r>
    </w:p>
    <w:p w:rsidR="00000000" w:rsidRPr="00FD2370" w:rsidP="00A54F5C">
      <w:pPr>
        <w:pStyle w:val="BodyText"/>
      </w:pPr>
      <w:r w:rsidRPr="00FD2370">
        <w:t>No licensing, legislative or certification req</w:t>
      </w:r>
      <w:r w:rsidRPr="00FD2370">
        <w:t>uirements apply to this unit at the time of publication.</w:t>
      </w:r>
    </w:p>
    <w:p w:rsidR="00000000" w:rsidRPr="00FD2370" w:rsidP="00FD2370">
      <w:pPr>
        <w:pStyle w:val="Heading1"/>
      </w:pPr>
      <w:bookmarkStart w:id="3" w:name="O_1145224"/>
      <w:bookmarkEnd w:id="3"/>
      <w:r w:rsidRPr="00FD2370">
        <w:t>Unit Sector</w:t>
      </w:r>
    </w:p>
    <w:p w:rsidR="00000000" w:rsidRPr="00FD2370" w:rsidP="00A54F5C">
      <w:pPr>
        <w:pStyle w:val="BodyText"/>
      </w:pPr>
      <w:r w:rsidRPr="00FD2370">
        <w:t>Business development – marketing</w:t>
      </w:r>
    </w:p>
    <w:p w:rsidR="00000000" w:rsidRPr="00FD2370" w:rsidP="00FD2370">
      <w:pPr>
        <w:pStyle w:val="Heading1"/>
      </w:pPr>
      <w:bookmarkStart w:id="4" w:name="O_1145223"/>
      <w:bookmarkEnd w:id="4"/>
      <w:r w:rsidRPr="00FD2370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BodyText"/>
            </w:pPr>
            <w:r w:rsidRPr="00FD2370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rPr>
                <w:rStyle w:val="SpecialBold"/>
              </w:rPr>
              <w:t>PERFORMANCE CRITERIA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BodyText"/>
            </w:pPr>
            <w:r w:rsidRPr="00FD2370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List"/>
              <w:rPr>
                <w:lang w:val="en-NZ"/>
              </w:rPr>
            </w:pPr>
            <w:r w:rsidRPr="00FD2370">
              <w:t>1. Contribute to the development of promotional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List"/>
            </w:pPr>
            <w:r w:rsidRPr="00FD2370">
              <w:t>1.1 Monitor different internal and external marketing information according to organisational polici</w:t>
            </w:r>
            <w:r w:rsidRPr="00FD2370">
              <w:t>es and procedures</w:t>
            </w:r>
          </w:p>
          <w:p w:rsidR="00000000" w:rsidRPr="00FD2370" w:rsidP="00FD2370">
            <w:pPr>
              <w:pStyle w:val="List"/>
            </w:pPr>
            <w:r w:rsidRPr="00FD2370">
              <w:t xml:space="preserve">1.2 Participate in discussions with required personnel about marketing and promotional activities </w:t>
            </w:r>
          </w:p>
          <w:p w:rsidR="00000000" w:rsidRPr="00FD2370" w:rsidP="00FD2370">
            <w:pPr>
              <w:pStyle w:val="List"/>
            </w:pPr>
            <w:r w:rsidRPr="00FD2370">
              <w:t>1.3 Contribute ideas about activities that could be included in promotional strategies</w:t>
            </w:r>
          </w:p>
          <w:p w:rsidR="00000000" w:rsidRPr="00FD2370" w:rsidP="00FD2370">
            <w:pPr>
              <w:pStyle w:val="List"/>
            </w:pPr>
            <w:r w:rsidRPr="00FD2370">
              <w:t>1.4 Compile information about potential of media out</w:t>
            </w:r>
            <w:r w:rsidRPr="00FD2370">
              <w:t>lets to assist with development of promotional strategies</w:t>
            </w:r>
          </w:p>
          <w:p w:rsidR="00000000" w:rsidP="00FD2370">
            <w:pPr>
              <w:pStyle w:val="List"/>
              <w:rPr>
                <w:lang w:val="en-NZ"/>
              </w:rPr>
            </w:pPr>
            <w:r w:rsidRPr="00FD2370">
              <w:t>1.5 Maintain documentation relating to promotional strategies according to organisational policies and procedures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List"/>
              <w:rPr>
                <w:lang w:val="en-NZ"/>
              </w:rPr>
            </w:pPr>
            <w:r w:rsidRPr="00FD2370">
              <w:t>2. Undertake promotional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List"/>
            </w:pPr>
            <w:r w:rsidRPr="00FD2370">
              <w:t xml:space="preserve">2.1 Prepare and distribute promotional materials according to organisational policies and procedures </w:t>
            </w:r>
          </w:p>
          <w:p w:rsidR="00000000" w:rsidRPr="00FD2370" w:rsidP="00FD2370">
            <w:pPr>
              <w:pStyle w:val="List"/>
            </w:pPr>
            <w:r w:rsidRPr="00FD2370">
              <w:t>2.2 Present organisation’s identity according to organisational policies and procedures to individuals and organisations</w:t>
            </w:r>
          </w:p>
          <w:p w:rsidR="00000000" w:rsidRPr="00FD2370" w:rsidP="00FD2370">
            <w:pPr>
              <w:pStyle w:val="List"/>
            </w:pPr>
            <w:r w:rsidRPr="00FD2370">
              <w:t>2.3 Assist with promotional activ</w:t>
            </w:r>
            <w:r w:rsidRPr="00FD2370">
              <w:t xml:space="preserve">ities aimed at different external stakeholders </w:t>
            </w:r>
          </w:p>
          <w:p w:rsidR="00000000" w:rsidRPr="00FD2370" w:rsidP="00FD2370">
            <w:pPr>
              <w:pStyle w:val="List"/>
            </w:pPr>
            <w:r w:rsidRPr="00FD2370">
              <w:t>2.4 Maintain database of industry contacts and sources of industry information according to organisational policies and procedures</w:t>
            </w:r>
          </w:p>
          <w:p w:rsidR="00000000" w:rsidRPr="00FD2370" w:rsidP="00FD2370">
            <w:pPr>
              <w:pStyle w:val="List"/>
            </w:pPr>
            <w:r w:rsidRPr="00FD2370">
              <w:t>2.5 Attend industry events, activities or other networking opportunities as r</w:t>
            </w:r>
            <w:r w:rsidRPr="00FD2370">
              <w:t>equired</w:t>
            </w:r>
          </w:p>
          <w:p w:rsidR="00000000" w:rsidP="00FD2370">
            <w:pPr>
              <w:pStyle w:val="List"/>
              <w:rPr>
                <w:lang w:val="en-NZ"/>
              </w:rPr>
            </w:pPr>
            <w:r w:rsidRPr="00FD2370">
              <w:t>2.6 Share knowledge obtained through networking with colleagues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List"/>
              <w:rPr>
                <w:lang w:val="en-NZ"/>
              </w:rPr>
            </w:pPr>
            <w:r w:rsidRPr="00FD2370">
              <w:t>3. Finalise promotional activities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List"/>
            </w:pPr>
            <w:r w:rsidRPr="00FD2370">
              <w:t>3.1 Monitor and document results of strategies, test response of target markets to promotional materials and adjust as required</w:t>
            </w:r>
          </w:p>
          <w:p w:rsidR="00000000" w:rsidRPr="00FD2370" w:rsidP="00FD2370">
            <w:pPr>
              <w:pStyle w:val="List"/>
            </w:pPr>
            <w:r w:rsidRPr="00FD2370">
              <w:t>3.2 Seek feedback on</w:t>
            </w:r>
            <w:r w:rsidRPr="00FD2370">
              <w:t xml:space="preserve"> own work performance and adjust work practices accordingly</w:t>
            </w:r>
          </w:p>
        </w:tc>
      </w:tr>
    </w:tbl>
    <w:p w:rsidR="00000000" w:rsidRPr="00FD2370" w:rsidP="00FD2370">
      <w:pPr>
        <w:pStyle w:val="List"/>
      </w:pPr>
    </w:p>
    <w:p w:rsidR="00000000" w:rsidRPr="00FD2370" w:rsidP="00FD2370">
      <w:pPr>
        <w:pStyle w:val="AllowPageBreak"/>
      </w:pPr>
    </w:p>
    <w:p w:rsidR="00000000" w:rsidRPr="00FD2370" w:rsidP="00FD2370">
      <w:pPr>
        <w:pStyle w:val="Heading1"/>
      </w:pPr>
      <w:bookmarkStart w:id="5" w:name="O_1145222"/>
      <w:bookmarkEnd w:id="5"/>
      <w:r w:rsidRPr="00FD2370">
        <w:t>Foundation Skills</w:t>
      </w:r>
    </w:p>
    <w:p w:rsidR="00000000" w:rsidRPr="00A54F5C" w:rsidP="00A54F5C">
      <w:pPr>
        <w:pStyle w:val="BodyText"/>
        <w:rPr>
          <w:i/>
        </w:rPr>
      </w:pPr>
      <w:r w:rsidRPr="00A54F5C">
        <w:rPr>
          <w:rStyle w:val="Emphasis"/>
        </w:rPr>
        <w:t>This section describes those language, literacy, numeracy and employment skills that are essential to performance but not explicit in the performance criteri</w:t>
      </w:r>
      <w:r w:rsidRPr="00A54F5C">
        <w:rPr>
          <w:rStyle w:val="Emphasis"/>
        </w:rPr>
        <w:t>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2370" w:rsidP="00FD2370">
            <w:pPr>
              <w:pStyle w:val="BodyText"/>
            </w:pPr>
            <w:r w:rsidRPr="00FD2370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rPr>
                <w:rStyle w:val="SpecialBold"/>
              </w:rPr>
              <w:t>DESCRIPTION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Learning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Identifies key ideas and trends and applies new knowledge to own work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2370" w:rsidP="00FD2370">
            <w:pPr>
              <w:pStyle w:val="ListBullet"/>
            </w:pPr>
            <w:r w:rsidRPr="00FD2370">
              <w:t>Obtains information using listening and questioning techniques</w:t>
            </w:r>
          </w:p>
          <w:p w:rsidR="00000000" w:rsidRPr="00FD2370" w:rsidP="00FD2370">
            <w:pPr>
              <w:pStyle w:val="ListBullet"/>
            </w:pPr>
            <w:r w:rsidRPr="00FD2370">
              <w:t>Discusses ideas and solutions</w:t>
            </w:r>
          </w:p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Expresses ideas and conveys information using clear language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Interprets different marketing information and material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Generates documentation in relation to marketing and promotional strategies and activities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Adopts a methodical and logical approach when preparing for and assisting with different marketing and promotional activities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2370" w:rsidP="00FD2370">
            <w:pPr>
              <w:pStyle w:val="ListBullet"/>
            </w:pPr>
            <w:r w:rsidRPr="00FD2370">
              <w:t xml:space="preserve">Identifies and follows procedures and expectations associated with own role </w:t>
            </w:r>
          </w:p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>Projects a professional image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Team</w:t>
            </w:r>
            <w:r w:rsidRPr="00FD2370">
              <w:t>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2370" w:rsidP="00FD2370">
            <w:pPr>
              <w:pStyle w:val="ListBullet"/>
            </w:pPr>
            <w:r w:rsidRPr="00FD2370">
              <w:t xml:space="preserve">Plays an active role in group discussions </w:t>
            </w:r>
          </w:p>
          <w:p w:rsidR="00000000" w:rsidRPr="00FD2370" w:rsidP="00FD2370">
            <w:pPr>
              <w:pStyle w:val="ListBullet"/>
            </w:pPr>
            <w:r w:rsidRPr="00FD2370">
              <w:t>Shares information and resources</w:t>
            </w:r>
          </w:p>
          <w:p w:rsidR="00000000" w:rsidP="00FD2370">
            <w:pPr>
              <w:pStyle w:val="ListBullet"/>
              <w:rPr>
                <w:lang w:val="en-NZ"/>
              </w:rPr>
            </w:pPr>
            <w:r w:rsidRPr="00FD2370">
              <w:t xml:space="preserve">Adjusts personal communication style in recognition of the values, </w:t>
            </w:r>
            <w:r w:rsidRPr="00FD2370">
              <w:t xml:space="preserve">beliefs and cultural expectations of others </w:t>
            </w:r>
          </w:p>
        </w:tc>
      </w:tr>
      <w:tr w:rsidTr="00FD2370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2370">
            <w:pPr>
              <w:pStyle w:val="BodyText"/>
              <w:rPr>
                <w:lang w:val="en-NZ"/>
              </w:rPr>
            </w:pPr>
            <w:r w:rsidRPr="00FD2370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D2370" w:rsidP="00FD2370">
            <w:pPr>
              <w:pStyle w:val="ListBullet"/>
            </w:pPr>
            <w:r w:rsidRPr="00FD2370">
              <w:t>Uses the internet as a research tool</w:t>
            </w:r>
          </w:p>
          <w:p w:rsidR="00000000" w:rsidRPr="00FD2370" w:rsidP="00FD2370">
            <w:pPr>
              <w:pStyle w:val="ListBullet"/>
            </w:pPr>
            <w:r w:rsidRPr="00FD2370">
              <w:t>Prepares and distributes information, and maintains records using standard work processing, spreadsheets and database applications</w:t>
            </w:r>
          </w:p>
        </w:tc>
      </w:tr>
    </w:tbl>
    <w:p w:rsidR="00000000" w:rsidRPr="00FD2370" w:rsidP="00FD2370">
      <w:pPr>
        <w:pStyle w:val="List"/>
      </w:pPr>
    </w:p>
    <w:p w:rsidR="00000000" w:rsidRPr="00FD2370" w:rsidP="00FD2370">
      <w:pPr>
        <w:pStyle w:val="AllowPageBreak"/>
      </w:pPr>
    </w:p>
    <w:p w:rsidR="00000000" w:rsidRPr="00FD2370" w:rsidP="00FD2370">
      <w:pPr>
        <w:pStyle w:val="Heading1"/>
      </w:pPr>
      <w:bookmarkStart w:id="6" w:name="O_1145221"/>
      <w:bookmarkEnd w:id="6"/>
      <w:r w:rsidRPr="00FD2370">
        <w:t>Unit Mapping Information</w:t>
      </w:r>
    </w:p>
    <w:p w:rsidR="00000000" w:rsidRPr="00FD2370" w:rsidP="00A54F5C">
      <w:pPr>
        <w:pStyle w:val="BodyText"/>
      </w:pPr>
      <w:r w:rsidRPr="00FD2370">
        <w:t>Supersedes and is equivalent to CUAMKG301 Assist with marketing and promotion.</w:t>
      </w:r>
    </w:p>
    <w:p w:rsidR="00000000" w:rsidRPr="00FD2370" w:rsidP="00FD2370">
      <w:pPr>
        <w:pStyle w:val="Heading1"/>
      </w:pPr>
      <w:bookmarkStart w:id="7" w:name="O_1145214"/>
      <w:bookmarkEnd w:id="7"/>
      <w:r w:rsidRPr="00FD2370">
        <w:t>Links</w:t>
      </w:r>
    </w:p>
    <w:p w:rsidR="00000000" w:rsidRPr="00FD2370" w:rsidP="00A54F5C">
      <w:pPr>
        <w:pStyle w:val="BodyText"/>
      </w:pPr>
      <w:r w:rsidRPr="00FD237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176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FD2370" w:rsidP="00FD2370"/>
    <w:sectPr w:rsidSect="00FD237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0" w:rsidRPr="00A54F5C" w:rsidP="00A54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5C" w:rsidP="00FD237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F5C" w:rsidP="00FD237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4F5C" w:rsidP="00FD237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2370" w:rsidRPr="00A54F5C" w:rsidP="00A54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37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F5C" w:rsidRPr="002D2AF8" w:rsidP="00FD237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CUAMKG311 Assist with marketing and promotion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4F5C" w:rsidP="00FD237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743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FCA00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237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237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237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237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237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237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237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237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237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237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237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2370"/>
  </w:style>
  <w:style w:type="character" w:customStyle="1" w:styleId="Heading1Char">
    <w:name w:val="Heading 1 Char"/>
    <w:basedOn w:val="DefaultParagraphFont"/>
    <w:link w:val="Heading1"/>
    <w:rsid w:val="00FD237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237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237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D237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237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2370"/>
    <w:rPr>
      <w:b/>
      <w:spacing w:val="0"/>
    </w:rPr>
  </w:style>
  <w:style w:type="character" w:styleId="Emphasis">
    <w:name w:val="Emphasis"/>
    <w:basedOn w:val="DefaultParagraphFont"/>
    <w:qFormat/>
    <w:rsid w:val="00FD2370"/>
    <w:rPr>
      <w:i/>
    </w:rPr>
  </w:style>
  <w:style w:type="paragraph" w:customStyle="1" w:styleId="SuperHeading">
    <w:name w:val="SuperHeading"/>
    <w:basedOn w:val="Normal"/>
    <w:rsid w:val="00FD237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237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237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237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237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2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237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2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237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237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237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237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237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237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237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237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237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237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237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237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D237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237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237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237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237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237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237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237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237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237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237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237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237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237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237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237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237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2370"/>
  </w:style>
  <w:style w:type="paragraph" w:styleId="TableofFigures">
    <w:name w:val="table of figures"/>
    <w:basedOn w:val="Normal"/>
    <w:next w:val="Normal"/>
    <w:semiHidden/>
    <w:rsid w:val="00FD237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237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2370"/>
    <w:rPr>
      <w:rFonts w:ascii="Wingdings" w:hAnsi="Wingdings"/>
    </w:rPr>
  </w:style>
  <w:style w:type="paragraph" w:customStyle="1" w:styleId="TableHeading">
    <w:name w:val="Table Heading"/>
    <w:basedOn w:val="HeadingBase"/>
    <w:rsid w:val="00FD237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2370"/>
    <w:rPr>
      <w:color w:val="0033CC"/>
      <w:u w:val="none"/>
    </w:rPr>
  </w:style>
  <w:style w:type="paragraph" w:customStyle="1" w:styleId="BodyTextRight">
    <w:name w:val="Body Text Right"/>
    <w:basedOn w:val="BodyText"/>
    <w:rsid w:val="00FD237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237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237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237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237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237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2370"/>
    <w:rPr>
      <w:sz w:val="32"/>
    </w:rPr>
  </w:style>
  <w:style w:type="paragraph" w:customStyle="1" w:styleId="HeadingProcedure">
    <w:name w:val="Heading Procedure"/>
    <w:basedOn w:val="HeadingBase"/>
    <w:next w:val="Normal"/>
    <w:rsid w:val="00FD237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2370"/>
    <w:pPr>
      <w:spacing w:before="60" w:after="60"/>
    </w:pPr>
  </w:style>
  <w:style w:type="paragraph" w:styleId="ListContinue">
    <w:name w:val="List Continue"/>
    <w:basedOn w:val="List"/>
    <w:rsid w:val="00FD2370"/>
    <w:pPr>
      <w:ind w:firstLine="0"/>
    </w:pPr>
  </w:style>
  <w:style w:type="paragraph" w:customStyle="1" w:styleId="ListNote">
    <w:name w:val="List Note"/>
    <w:basedOn w:val="List"/>
    <w:rsid w:val="00FD237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237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237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2370"/>
    <w:rPr>
      <w:rFonts w:ascii="Courier New" w:hAnsi="Courier New"/>
    </w:rPr>
  </w:style>
  <w:style w:type="paragraph" w:customStyle="1" w:styleId="NoteBullet">
    <w:name w:val="Note Bullet"/>
    <w:basedOn w:val="Note"/>
    <w:rsid w:val="00FD237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237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237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237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237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237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237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2370"/>
    <w:rPr>
      <w:b/>
      <w:smallCaps/>
    </w:rPr>
  </w:style>
  <w:style w:type="paragraph" w:customStyle="1" w:styleId="TableListNumber">
    <w:name w:val="Table List Number"/>
    <w:basedOn w:val="ListNumber"/>
    <w:rsid w:val="00FD237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237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2370"/>
    <w:pPr>
      <w:numPr>
        <w:numId w:val="8"/>
      </w:numPr>
    </w:pPr>
  </w:style>
  <w:style w:type="paragraph" w:customStyle="1" w:styleId="ListAlpha2">
    <w:name w:val="List Alpha 2"/>
    <w:basedOn w:val="List2"/>
    <w:rsid w:val="00FD2370"/>
    <w:pPr>
      <w:numPr>
        <w:numId w:val="7"/>
      </w:numPr>
    </w:pPr>
  </w:style>
  <w:style w:type="paragraph" w:styleId="List2">
    <w:name w:val="List 2"/>
    <w:basedOn w:val="BodyText"/>
    <w:rsid w:val="00FD237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237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237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237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237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237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2370"/>
    <w:pPr>
      <w:numPr>
        <w:numId w:val="3"/>
      </w:numPr>
    </w:pPr>
  </w:style>
  <w:style w:type="paragraph" w:styleId="ListContinue2">
    <w:name w:val="List Continue 2"/>
    <w:basedOn w:val="List2"/>
    <w:rsid w:val="00FD2370"/>
    <w:pPr>
      <w:ind w:firstLine="0"/>
    </w:pPr>
  </w:style>
  <w:style w:type="paragraph" w:styleId="ListContinue3">
    <w:name w:val="List Continue 3"/>
    <w:basedOn w:val="List3"/>
    <w:rsid w:val="00FD2370"/>
    <w:pPr>
      <w:ind w:left="1021" w:firstLine="0"/>
    </w:pPr>
  </w:style>
  <w:style w:type="paragraph" w:styleId="ListContinue4">
    <w:name w:val="List Continue 4"/>
    <w:basedOn w:val="List4"/>
    <w:rsid w:val="00FD2370"/>
    <w:pPr>
      <w:ind w:firstLine="0"/>
    </w:pPr>
  </w:style>
  <w:style w:type="paragraph" w:styleId="ListContinue5">
    <w:name w:val="List Continue 5"/>
    <w:basedOn w:val="List5"/>
    <w:rsid w:val="00FD2370"/>
    <w:pPr>
      <w:ind w:firstLine="0"/>
    </w:pPr>
  </w:style>
  <w:style w:type="paragraph" w:styleId="ListNumber3">
    <w:name w:val="List Number 3"/>
    <w:basedOn w:val="List3"/>
    <w:rsid w:val="00FD2370"/>
    <w:pPr>
      <w:numPr>
        <w:numId w:val="4"/>
      </w:numPr>
    </w:pPr>
  </w:style>
  <w:style w:type="paragraph" w:styleId="ListNumber4">
    <w:name w:val="List Number 4"/>
    <w:basedOn w:val="List4"/>
    <w:rsid w:val="00FD2370"/>
    <w:pPr>
      <w:numPr>
        <w:numId w:val="5"/>
      </w:numPr>
    </w:pPr>
  </w:style>
  <w:style w:type="paragraph" w:styleId="ListNumber5">
    <w:name w:val="List Number 5"/>
    <w:basedOn w:val="List5"/>
    <w:rsid w:val="00FD2370"/>
    <w:pPr>
      <w:numPr>
        <w:numId w:val="6"/>
      </w:numPr>
    </w:pPr>
  </w:style>
  <w:style w:type="paragraph" w:styleId="BlockText">
    <w:name w:val="Block Text"/>
    <w:basedOn w:val="Normal"/>
    <w:rsid w:val="00FD237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237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2370"/>
    <w:rPr>
      <w:sz w:val="16"/>
      <w:vertAlign w:val="superscript"/>
    </w:rPr>
  </w:style>
  <w:style w:type="character" w:customStyle="1" w:styleId="Symbols">
    <w:name w:val="Symbols"/>
    <w:basedOn w:val="DefaultParagraphFont"/>
    <w:rsid w:val="00FD2370"/>
    <w:rPr>
      <w:rFonts w:ascii="Symbol" w:hAnsi="Symbol"/>
    </w:rPr>
  </w:style>
  <w:style w:type="character" w:customStyle="1" w:styleId="MenuOptions">
    <w:name w:val="Menu Options"/>
    <w:basedOn w:val="DefaultParagraphFont"/>
    <w:rsid w:val="00FD237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2370"/>
    <w:rPr>
      <w:b/>
    </w:rPr>
  </w:style>
  <w:style w:type="character" w:customStyle="1" w:styleId="Underlined">
    <w:name w:val="Underlined"/>
    <w:basedOn w:val="DefaultParagraphFont"/>
    <w:rsid w:val="00FD2370"/>
    <w:rPr>
      <w:u w:val="single"/>
    </w:rPr>
  </w:style>
  <w:style w:type="paragraph" w:customStyle="1" w:styleId="TableBodyTextRight">
    <w:name w:val="Table Body Text Right"/>
    <w:basedOn w:val="TableBodyText"/>
    <w:rsid w:val="00FD237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2370"/>
    <w:rPr>
      <w:sz w:val="18"/>
    </w:rPr>
  </w:style>
  <w:style w:type="paragraph" w:customStyle="1" w:styleId="BodySmallRight">
    <w:name w:val="Body Small Right"/>
    <w:basedOn w:val="BodyTextRight"/>
    <w:rsid w:val="00FD2370"/>
    <w:rPr>
      <w:sz w:val="18"/>
      <w:szCs w:val="18"/>
    </w:rPr>
  </w:style>
  <w:style w:type="paragraph" w:customStyle="1" w:styleId="MarginEdition">
    <w:name w:val="Margin Edition"/>
    <w:basedOn w:val="MarginNote"/>
    <w:rsid w:val="00FD237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2370"/>
    <w:rPr>
      <w:sz w:val="2"/>
      <w:szCs w:val="2"/>
    </w:rPr>
  </w:style>
  <w:style w:type="character" w:customStyle="1" w:styleId="Small">
    <w:name w:val="Small"/>
    <w:basedOn w:val="DefaultParagraphFont"/>
    <w:rsid w:val="00FD2370"/>
    <w:rPr>
      <w:sz w:val="16"/>
    </w:rPr>
  </w:style>
  <w:style w:type="paragraph" w:customStyle="1" w:styleId="WideTable">
    <w:name w:val="Wide Table"/>
    <w:basedOn w:val="Normal"/>
    <w:rsid w:val="00FD237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2370"/>
  </w:style>
  <w:style w:type="paragraph" w:styleId="Quote">
    <w:name w:val="Quote"/>
    <w:basedOn w:val="Heading1"/>
    <w:link w:val="QuoteChar"/>
    <w:qFormat/>
    <w:rsid w:val="00FD237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237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2370"/>
    <w:pPr>
      <w:pageBreakBefore/>
    </w:pPr>
  </w:style>
  <w:style w:type="paragraph" w:customStyle="1" w:styleId="Border">
    <w:name w:val="Border"/>
    <w:basedOn w:val="Normal"/>
    <w:qFormat/>
    <w:rsid w:val="00FD237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237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37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37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237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237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237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237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237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2370"/>
    <w:rPr>
      <w:u w:val="single"/>
    </w:rPr>
  </w:style>
  <w:style w:type="character" w:customStyle="1" w:styleId="BoldandItalics">
    <w:name w:val="Bold and Italics"/>
    <w:qFormat/>
    <w:rsid w:val="00FD2370"/>
    <w:rPr>
      <w:b/>
      <w:i/>
      <w:u w:val="none"/>
    </w:rPr>
  </w:style>
  <w:style w:type="paragraph" w:styleId="BalloonText">
    <w:name w:val="Balloon Text"/>
    <w:basedOn w:val="Normal"/>
    <w:link w:val="BalloonTextChar"/>
    <w:rsid w:val="00FD237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237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237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237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237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237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2370"/>
    <w:pPr>
      <w:spacing w:before="0" w:after="0"/>
    </w:pPr>
  </w:style>
  <w:style w:type="paragraph" w:customStyle="1" w:styleId="BodyTextBold">
    <w:name w:val="Body Text Bold"/>
    <w:basedOn w:val="BodyText"/>
    <w:qFormat/>
    <w:rsid w:val="00FD2370"/>
    <w:rPr>
      <w:b/>
    </w:rPr>
  </w:style>
  <w:style w:type="character" w:styleId="Hyperlink">
    <w:name w:val="Hyperlink"/>
    <w:basedOn w:val="DefaultParagraphFont"/>
    <w:uiPriority w:val="99"/>
    <w:unhideWhenUsed/>
    <w:rsid w:val="00A54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3752</Characters>
  <Application>Microsoft Office Word</Application>
  <DocSecurity>0</DocSecurity>
  <Lines>113</Lines>
  <Paragraphs>76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CUAMKG311 Assist with marketing and promotion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