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ED1" w:rsidP="00BD4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CUAMKG301 Assist with marketing and promotion</w:t>
      </w:r>
      <w:r>
        <w:fldChar w:fldCharType="end"/>
      </w:r>
    </w:p>
    <w:p w:rsidR="00BD4ED1" w:rsidP="00BD4ED1">
      <w:pPr>
        <w:pStyle w:val="Version"/>
        <w:sectPr w:rsidSect="00C35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53AD" w:rsidP="00C353AD">
      <w:pPr>
        <w:pStyle w:val="SuperHeading"/>
      </w:pPr>
      <w:r w:rsidRPr="00C353AD">
        <w:t>CUAMKG301 Assist with marketing and promotion</w:t>
      </w:r>
    </w:p>
    <w:p w:rsidR="00000000" w:rsidRPr="00C353AD" w:rsidP="00C353AD">
      <w:pPr>
        <w:pStyle w:val="Heading1"/>
      </w:pPr>
      <w:bookmarkStart w:id="1" w:name="O_808201"/>
      <w:bookmarkEnd w:id="1"/>
      <w:r w:rsidRPr="00C353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rPr>
                <w:rStyle w:val="SpecialBold"/>
              </w:rPr>
              <w:t>Comments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C353AD">
              <w:t>package.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t>This version first released with CUA Creative Arts and Culture Training Package version 1.0.</w:t>
            </w:r>
          </w:p>
        </w:tc>
      </w:tr>
    </w:tbl>
    <w:p w:rsidR="00000000" w:rsidRPr="00C353AD" w:rsidP="00C353AD">
      <w:pPr>
        <w:pStyle w:val="BodyText"/>
      </w:pPr>
    </w:p>
    <w:p w:rsidR="00000000" w:rsidRPr="00C353AD" w:rsidP="00C353AD">
      <w:pPr>
        <w:pStyle w:val="AllowPageBreak"/>
      </w:pPr>
    </w:p>
    <w:p w:rsidR="00000000" w:rsidRPr="00C353AD" w:rsidP="00C353AD">
      <w:pPr>
        <w:pStyle w:val="Heading1"/>
      </w:pPr>
      <w:bookmarkStart w:id="2" w:name="O_808200"/>
      <w:bookmarkEnd w:id="2"/>
      <w:r w:rsidRPr="00C353AD">
        <w:t>Application</w:t>
      </w:r>
    </w:p>
    <w:p w:rsidR="00000000" w:rsidRPr="00C353AD" w:rsidP="00BD4ED1">
      <w:pPr>
        <w:pStyle w:val="BodyText"/>
      </w:pPr>
      <w:r w:rsidRPr="00C353AD">
        <w:t>This unit describes the performance outcomes, skills and knowledge required to assist with an organisation</w:t>
      </w:r>
      <w:r>
        <w:t>’</w:t>
      </w:r>
      <w:r w:rsidRPr="00C353AD">
        <w:t>s mar</w:t>
      </w:r>
      <w:r w:rsidRPr="00C353AD">
        <w:t>keting and promotional activities.</w:t>
      </w:r>
    </w:p>
    <w:p w:rsidR="00000000" w:rsidRPr="00C353AD" w:rsidP="00BD4ED1">
      <w:pPr>
        <w:pStyle w:val="BodyText"/>
      </w:pPr>
      <w:r w:rsidRPr="00C353AD">
        <w:t>At this level, individuals are required to use some discretion and judgement and operate under broad supervision within an established framework of plans and procedures.</w:t>
      </w:r>
    </w:p>
    <w:p w:rsidR="00000000" w:rsidRPr="00C353AD" w:rsidP="00BD4ED1">
      <w:pPr>
        <w:pStyle w:val="BodyText"/>
      </w:pPr>
      <w:r w:rsidRPr="00C353AD">
        <w:t>No licensing, legislative or certification requir</w:t>
      </w:r>
      <w:r w:rsidRPr="00C353AD">
        <w:t>ements apply to this unit at the time of publication.</w:t>
      </w:r>
    </w:p>
    <w:p w:rsidR="00000000" w:rsidRPr="00C353AD" w:rsidP="00C353AD">
      <w:pPr>
        <w:pStyle w:val="Heading1"/>
      </w:pPr>
      <w:bookmarkStart w:id="3" w:name="O_808199"/>
      <w:bookmarkEnd w:id="3"/>
      <w:r w:rsidRPr="00C353AD">
        <w:t>Unit Sector</w:t>
      </w:r>
    </w:p>
    <w:p w:rsidR="00000000" w:rsidRPr="00C353AD" w:rsidP="00BD4ED1">
      <w:pPr>
        <w:pStyle w:val="BodyText"/>
      </w:pPr>
      <w:r w:rsidRPr="00C353AD">
        <w:t>Business development – marketing</w:t>
      </w:r>
    </w:p>
    <w:p w:rsidR="00000000" w:rsidRPr="00C353AD" w:rsidP="00C353AD">
      <w:pPr>
        <w:pStyle w:val="Heading1"/>
      </w:pPr>
      <w:bookmarkStart w:id="4" w:name="O_808198"/>
      <w:bookmarkEnd w:id="4"/>
      <w:r w:rsidRPr="00C353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Elements</w:t>
            </w:r>
          </w:p>
          <w:p w:rsidR="00000000" w:rsidRPr="00C353AD" w:rsidP="00C353AD">
            <w:pPr>
              <w:pStyle w:val="BodyText"/>
            </w:pPr>
            <w:r w:rsidRPr="00C353A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Performance Criteria</w:t>
            </w:r>
          </w:p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1. Contribute to the development of promotional strategies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t>1.1 Monitor a range of internal and external marketing information to inform own work activities</w:t>
            </w:r>
          </w:p>
          <w:p w:rsidR="00000000" w:rsidRPr="00C353AD" w:rsidP="00C353AD">
            <w:pPr>
              <w:pStyle w:val="BodyText"/>
            </w:pPr>
            <w:r w:rsidRPr="00C353AD">
              <w:t>1.2</w:t>
            </w:r>
            <w:r w:rsidRPr="00C353AD">
              <w:t xml:space="preserve"> Participate in discussions with relevant personnel about marketing and promotional activities </w:t>
            </w:r>
          </w:p>
          <w:p w:rsidR="00000000" w:rsidRPr="00C353AD" w:rsidP="00C353AD">
            <w:pPr>
              <w:pStyle w:val="BodyText"/>
            </w:pPr>
            <w:r w:rsidRPr="00C353AD">
              <w:t xml:space="preserve">1.3 Contribute ideas about activities that could be included in </w:t>
            </w:r>
            <w:r w:rsidRPr="00C353AD">
              <w:t>promotional strategies</w:t>
            </w:r>
          </w:p>
          <w:p w:rsidR="00000000" w:rsidRPr="00C353AD" w:rsidP="00C353AD">
            <w:pPr>
              <w:pStyle w:val="BodyText"/>
            </w:pPr>
            <w:r w:rsidRPr="00C353AD">
              <w:t>1.4 Compile information about the potential of media outlets to assist wi</w:t>
            </w:r>
            <w:r w:rsidRPr="00C353AD">
              <w:t>th the development of promotional strategies</w:t>
            </w:r>
          </w:p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 xml:space="preserve">1.5 Maintain documentation related to promotional strategies 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2. Undertake promotional activities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t xml:space="preserve">2.1 Prepare and distribute promotional materials promptly </w:t>
            </w:r>
          </w:p>
          <w:p w:rsidR="00000000" w:rsidRPr="00C353AD" w:rsidP="00C353AD">
            <w:pPr>
              <w:pStyle w:val="BodyText"/>
            </w:pPr>
            <w:r w:rsidRPr="00C353AD">
              <w:t>2.2 Present organisation’s identity accurately and co</w:t>
            </w:r>
            <w:r w:rsidRPr="00C353AD">
              <w:t>nfidently to individuals and organisations</w:t>
            </w:r>
          </w:p>
          <w:p w:rsidR="00000000" w:rsidRPr="00C353AD" w:rsidP="00C353AD">
            <w:pPr>
              <w:pStyle w:val="BodyText"/>
            </w:pPr>
            <w:r w:rsidRPr="00C353AD">
              <w:t xml:space="preserve">2.3 Assist with promotional activities aimed at a broad range of external stakeholders </w:t>
            </w:r>
          </w:p>
          <w:p w:rsidR="00000000" w:rsidRPr="00C353AD" w:rsidP="00C353AD">
            <w:pPr>
              <w:pStyle w:val="BodyText"/>
            </w:pPr>
            <w:r w:rsidRPr="00C353AD">
              <w:t>2.4 Maintain a database of industry contacts and sources of industry information</w:t>
            </w:r>
          </w:p>
          <w:p w:rsidR="00000000" w:rsidRPr="00C353AD" w:rsidP="00C353AD">
            <w:pPr>
              <w:pStyle w:val="BodyText"/>
            </w:pPr>
            <w:r w:rsidRPr="00C353AD">
              <w:t>2.5 Attend industry events and other network</w:t>
            </w:r>
            <w:r w:rsidRPr="00C353AD">
              <w:t>ing opportunities as required</w:t>
            </w:r>
          </w:p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2.6 Share knowledge obtained through networking with colleagues to enhance marketing activities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3. Finalise promotional activities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t>3.1 Monitor and document the results of strategies to test the response of target markets to promotional materials</w:t>
            </w:r>
          </w:p>
          <w:p w:rsidR="00000000" w:rsidRPr="00C353AD" w:rsidP="00C353AD">
            <w:pPr>
              <w:pStyle w:val="BodyText"/>
            </w:pPr>
            <w:r w:rsidRPr="00C353AD">
              <w:t>3.2 Seek feedback on own work performance and adjust work practices accordingly</w:t>
            </w:r>
          </w:p>
        </w:tc>
      </w:tr>
    </w:tbl>
    <w:p w:rsidR="00000000" w:rsidRPr="00C353AD" w:rsidP="00C353AD">
      <w:pPr>
        <w:pStyle w:val="BodyText"/>
      </w:pPr>
    </w:p>
    <w:p w:rsidR="00000000" w:rsidRPr="00C353AD" w:rsidP="00C353AD">
      <w:pPr>
        <w:pStyle w:val="AllowPageBreak"/>
      </w:pPr>
    </w:p>
    <w:p w:rsidR="00000000" w:rsidRPr="00C353AD" w:rsidP="00C353AD">
      <w:pPr>
        <w:pStyle w:val="Heading1"/>
      </w:pPr>
      <w:bookmarkStart w:id="5" w:name="O_808197"/>
      <w:bookmarkEnd w:id="5"/>
      <w:r w:rsidRPr="00C353AD">
        <w:t>Foundation Skills</w:t>
      </w:r>
    </w:p>
    <w:p w:rsidR="00000000" w:rsidRPr="00BD4ED1" w:rsidP="00BD4ED1">
      <w:pPr>
        <w:pStyle w:val="BodyText"/>
        <w:rPr>
          <w:i/>
        </w:rPr>
      </w:pPr>
      <w:r w:rsidRPr="00BD4ED1">
        <w:rPr>
          <w:rStyle w:val="Emphasis"/>
        </w:rPr>
        <w:t>This section describes l</w:t>
      </w:r>
      <w:r w:rsidRPr="00BD4ED1">
        <w:rPr>
          <w:rStyle w:val="Emphasis"/>
        </w:rPr>
        <w:t>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rPr>
                <w:rStyle w:val="SpecialBold"/>
              </w:rPr>
              <w:t>Description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ListBullet"/>
              <w:rPr>
                <w:lang w:val="en-NZ"/>
              </w:rPr>
            </w:pPr>
            <w:r w:rsidRPr="00C353AD">
              <w:t xml:space="preserve">Identifies key ideas and trends and applies new knowledge to own </w:t>
            </w:r>
            <w:r w:rsidRPr="00C353AD">
              <w:t>work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1.1, 2.1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ListBullet"/>
              <w:rPr>
                <w:lang w:val="en-NZ"/>
              </w:rPr>
            </w:pPr>
            <w:r w:rsidRPr="00C353AD">
              <w:t>Interprets a broad range of marketing information and material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1.4, 1.5, 2.1, 3.1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ListBullet"/>
              <w:rPr>
                <w:lang w:val="en-NZ"/>
              </w:rPr>
            </w:pPr>
            <w:r w:rsidRPr="00C353AD">
              <w:t>Generates documentation in relation to marketing and promotional strategies and activities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1.2, 1.3, 2.2, 2.3, 2.5, 2.6, 3.2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ListBullet"/>
            </w:pPr>
            <w:r w:rsidRPr="00C353AD">
              <w:t>Obtains information by listening and questioning</w:t>
            </w:r>
          </w:p>
          <w:p w:rsidR="00000000" w:rsidRPr="00C353AD" w:rsidP="00C353AD">
            <w:pPr>
              <w:pStyle w:val="ListBullet"/>
            </w:pPr>
            <w:r w:rsidRPr="00C353AD">
              <w:t>Discusses ideas and solutions</w:t>
            </w:r>
          </w:p>
          <w:p w:rsidR="00000000" w:rsidP="00C353AD">
            <w:pPr>
              <w:pStyle w:val="ListBullet"/>
              <w:rPr>
                <w:lang w:val="en-NZ"/>
              </w:rPr>
            </w:pPr>
            <w:r w:rsidRPr="00C353AD">
              <w:t>Uses clear language to express ideas and convey information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2.1, 2.2, 2.6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ListBullet"/>
            </w:pPr>
            <w:r w:rsidRPr="00C353AD">
              <w:t xml:space="preserve">Identifies and follows procedures and expectations associated with own role </w:t>
            </w:r>
          </w:p>
          <w:p w:rsidR="00000000" w:rsidP="00C353AD">
            <w:pPr>
              <w:pStyle w:val="ListBullet"/>
              <w:rPr>
                <w:lang w:val="en-NZ"/>
              </w:rPr>
            </w:pPr>
            <w:r w:rsidRPr="00C353AD">
              <w:t>Projects a professional image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1.2, 1.3, 2.2, 2.3, 2.5, 2.6, 3.2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ListBullet"/>
            </w:pPr>
            <w:r w:rsidRPr="00C353AD">
              <w:t xml:space="preserve">Plays an active role in group discussions </w:t>
            </w:r>
          </w:p>
          <w:p w:rsidR="00000000" w:rsidRPr="00C353AD" w:rsidP="00C353AD">
            <w:pPr>
              <w:pStyle w:val="ListBullet"/>
            </w:pPr>
            <w:r w:rsidRPr="00C353AD">
              <w:t>Shares information and resources</w:t>
            </w:r>
          </w:p>
          <w:p w:rsidR="00000000" w:rsidP="00C353AD">
            <w:pPr>
              <w:pStyle w:val="ListBullet"/>
              <w:rPr>
                <w:lang w:val="en-NZ"/>
              </w:rPr>
            </w:pPr>
            <w:r w:rsidRPr="00C353AD">
              <w:t>Adjusts personal</w:t>
            </w:r>
            <w:r w:rsidRPr="00C353AD">
              <w:t xml:space="preserve"> communication style in recognition of the values, beliefs and cultural expectations of others 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1.2, 1.3, 1.4, 1.5, 2.1, 2.2, 2.3, 2.4, 2.5, 2.6, 3.1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ListBullet"/>
            </w:pPr>
            <w:r w:rsidRPr="00C353AD">
              <w:t>Adopts a methodical and logical approach to preparing for, and assisting with, a range</w:t>
            </w:r>
            <w:r w:rsidRPr="00C353AD">
              <w:t xml:space="preserve"> of marketing and promotional activities</w:t>
            </w:r>
          </w:p>
          <w:p w:rsidR="00000000" w:rsidRPr="00C353AD" w:rsidP="00C353AD">
            <w:pPr>
              <w:pStyle w:val="ListBullet"/>
            </w:pPr>
            <w:r w:rsidRPr="00C353AD">
              <w:t>Uses the internet as a research tool</w:t>
            </w:r>
          </w:p>
          <w:p w:rsidR="00000000" w:rsidRPr="00C353AD" w:rsidP="00C353AD">
            <w:pPr>
              <w:pStyle w:val="ListBullet"/>
            </w:pPr>
            <w:r w:rsidRPr="00C353AD">
              <w:t>Uses standard word processing, spreadsheet and database applications to prepare and distribute information, and maintain records</w:t>
            </w:r>
          </w:p>
        </w:tc>
      </w:tr>
    </w:tbl>
    <w:p w:rsidR="00000000" w:rsidRPr="00C353AD" w:rsidP="00C353AD">
      <w:pPr>
        <w:pStyle w:val="BodyText"/>
      </w:pPr>
    </w:p>
    <w:p w:rsidR="00000000" w:rsidRPr="00C353AD" w:rsidP="00C353AD">
      <w:pPr>
        <w:pStyle w:val="AllowPageBreak"/>
      </w:pPr>
    </w:p>
    <w:p w:rsidR="00000000" w:rsidRPr="00C353AD" w:rsidP="00C353AD">
      <w:pPr>
        <w:pStyle w:val="Heading1"/>
      </w:pPr>
      <w:bookmarkStart w:id="6" w:name="O_808196"/>
      <w:bookmarkEnd w:id="6"/>
      <w:r w:rsidRPr="00C353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 xml:space="preserve">Code and title </w:t>
            </w:r>
          </w:p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Code and title</w:t>
            </w:r>
          </w:p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rPr>
                <w:rStyle w:val="SpecialBold"/>
              </w:rPr>
              <w:t>Equivalence status</w:t>
            </w:r>
          </w:p>
        </w:tc>
      </w:tr>
      <w:tr w:rsidTr="00C35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CUAMKG301 Assist with marketing and promotion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CUAMKG301 Assist with marketing and promotion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3AD">
            <w:pPr>
              <w:pStyle w:val="BodyText"/>
              <w:rPr>
                <w:lang w:val="en-NZ"/>
              </w:rPr>
            </w:pPr>
            <w:r w:rsidRPr="00C353AD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3AD" w:rsidP="00C353AD">
            <w:pPr>
              <w:pStyle w:val="BodyText"/>
            </w:pPr>
            <w:r w:rsidRPr="00C353AD">
              <w:t>Equivalent unit</w:t>
            </w:r>
          </w:p>
        </w:tc>
      </w:tr>
    </w:tbl>
    <w:p w:rsidR="00000000" w:rsidRPr="00C353AD" w:rsidP="00C353AD">
      <w:pPr>
        <w:pStyle w:val="BodyText"/>
      </w:pPr>
    </w:p>
    <w:p w:rsidR="00000000" w:rsidRPr="00C353AD" w:rsidP="00C353AD">
      <w:pPr>
        <w:pStyle w:val="AllowPageBreak"/>
      </w:pPr>
    </w:p>
    <w:p w:rsidR="00000000" w:rsidRPr="00C353AD" w:rsidP="00C353AD">
      <w:pPr>
        <w:pStyle w:val="Heading1"/>
      </w:pPr>
      <w:bookmarkStart w:id="7" w:name="O_808202"/>
      <w:bookmarkEnd w:id="7"/>
      <w:r w:rsidRPr="00C353AD">
        <w:t>Links</w:t>
      </w:r>
    </w:p>
    <w:p w:rsidR="00000000" w:rsidRPr="00C353AD" w:rsidP="00BD4ED1">
      <w:pPr>
        <w:pStyle w:val="BodyText"/>
      </w:pPr>
      <w:r w:rsidRPr="00C353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308C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353AD" w:rsidP="00C353AD"/>
    <w:sectPr w:rsidSect="00C353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AD" w:rsidRPr="00BD4ED1" w:rsidP="00BD4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D1" w:rsidP="00C35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ED1" w:rsidP="00C35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4ED1" w:rsidP="00C35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3AD" w:rsidRPr="00BD4ED1" w:rsidP="00BD4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D1" w:rsidRPr="002D2AF8" w:rsidP="00C35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CUAMKG301 Assist with marketing and promotion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D4ED1" w:rsidP="00C35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C2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4A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3AD"/>
  </w:style>
  <w:style w:type="character" w:customStyle="1" w:styleId="Heading1Char">
    <w:name w:val="Heading 1 Char"/>
    <w:basedOn w:val="DefaultParagraphFont"/>
    <w:link w:val="Heading1"/>
    <w:rsid w:val="00C35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3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3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3AD"/>
    <w:rPr>
      <w:b/>
      <w:spacing w:val="0"/>
    </w:rPr>
  </w:style>
  <w:style w:type="character" w:styleId="Emphasis">
    <w:name w:val="Emphasis"/>
    <w:basedOn w:val="DefaultParagraphFont"/>
    <w:qFormat/>
    <w:rsid w:val="00C353AD"/>
    <w:rPr>
      <w:i/>
    </w:rPr>
  </w:style>
  <w:style w:type="paragraph" w:customStyle="1" w:styleId="SuperHeading">
    <w:name w:val="SuperHeading"/>
    <w:basedOn w:val="Normal"/>
    <w:rsid w:val="00C35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3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3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3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3AD"/>
  </w:style>
  <w:style w:type="paragraph" w:styleId="TableofFigures">
    <w:name w:val="table of figures"/>
    <w:basedOn w:val="Normal"/>
    <w:next w:val="Normal"/>
    <w:semiHidden/>
    <w:rsid w:val="00C35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3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3AD"/>
    <w:rPr>
      <w:rFonts w:ascii="Wingdings" w:hAnsi="Wingdings"/>
    </w:rPr>
  </w:style>
  <w:style w:type="paragraph" w:customStyle="1" w:styleId="TableHeading">
    <w:name w:val="Table Heading"/>
    <w:basedOn w:val="HeadingBase"/>
    <w:rsid w:val="00C35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3AD"/>
    <w:rPr>
      <w:color w:val="0033CC"/>
      <w:u w:val="none"/>
    </w:rPr>
  </w:style>
  <w:style w:type="paragraph" w:customStyle="1" w:styleId="BodyTextRight">
    <w:name w:val="Body Text Right"/>
    <w:basedOn w:val="BodyText"/>
    <w:rsid w:val="00C35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3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3AD"/>
    <w:rPr>
      <w:sz w:val="32"/>
    </w:rPr>
  </w:style>
  <w:style w:type="paragraph" w:customStyle="1" w:styleId="HeadingProcedure">
    <w:name w:val="Heading Procedure"/>
    <w:basedOn w:val="HeadingBase"/>
    <w:next w:val="Normal"/>
    <w:rsid w:val="00C35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3AD"/>
    <w:pPr>
      <w:spacing w:before="60" w:after="60"/>
    </w:pPr>
  </w:style>
  <w:style w:type="paragraph" w:styleId="ListContinue">
    <w:name w:val="List Continue"/>
    <w:basedOn w:val="List"/>
    <w:rsid w:val="00C353AD"/>
    <w:pPr>
      <w:ind w:firstLine="0"/>
    </w:pPr>
  </w:style>
  <w:style w:type="paragraph" w:customStyle="1" w:styleId="ListNote">
    <w:name w:val="List Note"/>
    <w:basedOn w:val="List"/>
    <w:rsid w:val="00C35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3AD"/>
    <w:rPr>
      <w:rFonts w:ascii="Courier New" w:hAnsi="Courier New"/>
    </w:rPr>
  </w:style>
  <w:style w:type="paragraph" w:customStyle="1" w:styleId="NoteBullet">
    <w:name w:val="Note Bullet"/>
    <w:basedOn w:val="Note"/>
    <w:rsid w:val="00C35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3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3AD"/>
    <w:rPr>
      <w:b/>
      <w:smallCaps/>
    </w:rPr>
  </w:style>
  <w:style w:type="paragraph" w:customStyle="1" w:styleId="TableListNumber">
    <w:name w:val="Table List Number"/>
    <w:basedOn w:val="ListNumber"/>
    <w:rsid w:val="00C35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3AD"/>
    <w:pPr>
      <w:numPr>
        <w:numId w:val="8"/>
      </w:numPr>
    </w:pPr>
  </w:style>
  <w:style w:type="paragraph" w:customStyle="1" w:styleId="ListAlpha2">
    <w:name w:val="List Alpha 2"/>
    <w:basedOn w:val="List2"/>
    <w:rsid w:val="00C353AD"/>
    <w:pPr>
      <w:numPr>
        <w:numId w:val="7"/>
      </w:numPr>
    </w:pPr>
  </w:style>
  <w:style w:type="paragraph" w:styleId="List2">
    <w:name w:val="List 2"/>
    <w:basedOn w:val="BodyText"/>
    <w:rsid w:val="00C35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3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3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3AD"/>
    <w:pPr>
      <w:numPr>
        <w:numId w:val="3"/>
      </w:numPr>
    </w:pPr>
  </w:style>
  <w:style w:type="paragraph" w:styleId="ListContinue2">
    <w:name w:val="List Continue 2"/>
    <w:basedOn w:val="List2"/>
    <w:rsid w:val="00C353AD"/>
    <w:pPr>
      <w:ind w:firstLine="0"/>
    </w:pPr>
  </w:style>
  <w:style w:type="paragraph" w:styleId="ListContinue3">
    <w:name w:val="List Continue 3"/>
    <w:basedOn w:val="List3"/>
    <w:rsid w:val="00C353AD"/>
    <w:pPr>
      <w:ind w:left="1021" w:firstLine="0"/>
    </w:pPr>
  </w:style>
  <w:style w:type="paragraph" w:styleId="ListContinue4">
    <w:name w:val="List Continue 4"/>
    <w:basedOn w:val="List4"/>
    <w:rsid w:val="00C353AD"/>
    <w:pPr>
      <w:ind w:firstLine="0"/>
    </w:pPr>
  </w:style>
  <w:style w:type="paragraph" w:styleId="ListContinue5">
    <w:name w:val="List Continue 5"/>
    <w:basedOn w:val="List5"/>
    <w:rsid w:val="00C353AD"/>
    <w:pPr>
      <w:ind w:firstLine="0"/>
    </w:pPr>
  </w:style>
  <w:style w:type="paragraph" w:styleId="ListNumber3">
    <w:name w:val="List Number 3"/>
    <w:basedOn w:val="List3"/>
    <w:rsid w:val="00C353AD"/>
    <w:pPr>
      <w:numPr>
        <w:numId w:val="4"/>
      </w:numPr>
    </w:pPr>
  </w:style>
  <w:style w:type="paragraph" w:styleId="ListNumber4">
    <w:name w:val="List Number 4"/>
    <w:basedOn w:val="List4"/>
    <w:rsid w:val="00C353AD"/>
    <w:pPr>
      <w:numPr>
        <w:numId w:val="5"/>
      </w:numPr>
    </w:pPr>
  </w:style>
  <w:style w:type="paragraph" w:styleId="ListNumber5">
    <w:name w:val="List Number 5"/>
    <w:basedOn w:val="List5"/>
    <w:rsid w:val="00C353AD"/>
    <w:pPr>
      <w:numPr>
        <w:numId w:val="6"/>
      </w:numPr>
    </w:pPr>
  </w:style>
  <w:style w:type="paragraph" w:styleId="BlockText">
    <w:name w:val="Block Text"/>
    <w:basedOn w:val="Normal"/>
    <w:rsid w:val="00C35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3AD"/>
    <w:rPr>
      <w:sz w:val="16"/>
      <w:vertAlign w:val="superscript"/>
    </w:rPr>
  </w:style>
  <w:style w:type="character" w:customStyle="1" w:styleId="Symbols">
    <w:name w:val="Symbols"/>
    <w:basedOn w:val="DefaultParagraphFont"/>
    <w:rsid w:val="00C353AD"/>
    <w:rPr>
      <w:rFonts w:ascii="Symbol" w:hAnsi="Symbol"/>
    </w:rPr>
  </w:style>
  <w:style w:type="character" w:customStyle="1" w:styleId="MenuOptions">
    <w:name w:val="Menu Options"/>
    <w:basedOn w:val="DefaultParagraphFont"/>
    <w:rsid w:val="00C35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3AD"/>
    <w:rPr>
      <w:b/>
    </w:rPr>
  </w:style>
  <w:style w:type="character" w:customStyle="1" w:styleId="Underlined">
    <w:name w:val="Underlined"/>
    <w:basedOn w:val="DefaultParagraphFont"/>
    <w:rsid w:val="00C353AD"/>
    <w:rPr>
      <w:u w:val="single"/>
    </w:rPr>
  </w:style>
  <w:style w:type="paragraph" w:customStyle="1" w:styleId="TableBodyTextRight">
    <w:name w:val="Table Body Text Right"/>
    <w:basedOn w:val="TableBodyText"/>
    <w:rsid w:val="00C35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3AD"/>
    <w:rPr>
      <w:sz w:val="18"/>
    </w:rPr>
  </w:style>
  <w:style w:type="paragraph" w:customStyle="1" w:styleId="BodySmallRight">
    <w:name w:val="Body Small Right"/>
    <w:basedOn w:val="BodyTextRight"/>
    <w:rsid w:val="00C353AD"/>
    <w:rPr>
      <w:sz w:val="18"/>
      <w:szCs w:val="18"/>
    </w:rPr>
  </w:style>
  <w:style w:type="paragraph" w:customStyle="1" w:styleId="MarginEdition">
    <w:name w:val="Margin Edition"/>
    <w:basedOn w:val="MarginNote"/>
    <w:rsid w:val="00C35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3AD"/>
    <w:rPr>
      <w:sz w:val="2"/>
      <w:szCs w:val="2"/>
    </w:rPr>
  </w:style>
  <w:style w:type="character" w:customStyle="1" w:styleId="Small">
    <w:name w:val="Small"/>
    <w:basedOn w:val="DefaultParagraphFont"/>
    <w:rsid w:val="00C353AD"/>
    <w:rPr>
      <w:sz w:val="16"/>
    </w:rPr>
  </w:style>
  <w:style w:type="paragraph" w:customStyle="1" w:styleId="WideTable">
    <w:name w:val="Wide Table"/>
    <w:basedOn w:val="Normal"/>
    <w:rsid w:val="00C35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3AD"/>
  </w:style>
  <w:style w:type="paragraph" w:styleId="Quote">
    <w:name w:val="Quote"/>
    <w:basedOn w:val="Heading1"/>
    <w:link w:val="QuoteChar"/>
    <w:qFormat/>
    <w:rsid w:val="00C35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3AD"/>
    <w:pPr>
      <w:pageBreakBefore/>
    </w:pPr>
  </w:style>
  <w:style w:type="paragraph" w:customStyle="1" w:styleId="Border">
    <w:name w:val="Border"/>
    <w:basedOn w:val="Normal"/>
    <w:qFormat/>
    <w:rsid w:val="00C35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3AD"/>
    <w:rPr>
      <w:u w:val="single"/>
    </w:rPr>
  </w:style>
  <w:style w:type="character" w:customStyle="1" w:styleId="BoldandItalics">
    <w:name w:val="Bold and Italics"/>
    <w:qFormat/>
    <w:rsid w:val="00C353AD"/>
    <w:rPr>
      <w:b/>
      <w:i/>
      <w:u w:val="none"/>
    </w:rPr>
  </w:style>
  <w:style w:type="paragraph" w:styleId="BalloonText">
    <w:name w:val="Balloon Text"/>
    <w:basedOn w:val="Normal"/>
    <w:link w:val="BalloonTextChar"/>
    <w:rsid w:val="00C35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3AD"/>
    <w:pPr>
      <w:spacing w:before="0" w:after="0"/>
    </w:pPr>
  </w:style>
  <w:style w:type="paragraph" w:customStyle="1" w:styleId="BodyTextBold">
    <w:name w:val="Body Text Bold"/>
    <w:basedOn w:val="BodyText"/>
    <w:qFormat/>
    <w:rsid w:val="00C353AD"/>
    <w:rPr>
      <w:b/>
    </w:rPr>
  </w:style>
  <w:style w:type="character" w:styleId="Hyperlink">
    <w:name w:val="Hyperlink"/>
    <w:basedOn w:val="DefaultParagraphFont"/>
    <w:uiPriority w:val="99"/>
    <w:unhideWhenUsed/>
    <w:rsid w:val="00BD4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3982</Characters>
  <Application>Microsoft Office Word</Application>
  <DocSecurity>0</DocSecurity>
  <Lines>165</Lines>
  <Paragraphs>100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CUAMKG301 Assist with marketing and promotion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2019-02-21T14:33:00Z</dcterms:created>
  <dcterms:modified xsi:type="dcterms:W3CDTF">2019-02-21T14:33:00Z</dcterms:modified>
</cp:coreProperties>
</file>