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85E" w:rsidP="00DB2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CUAMKG301 Assist with marketing and promotion</w:t>
      </w:r>
      <w:r>
        <w:fldChar w:fldCharType="end"/>
      </w:r>
    </w:p>
    <w:p w:rsidR="00DB285E" w:rsidP="00DB285E">
      <w:pPr>
        <w:pStyle w:val="Version"/>
        <w:sectPr w:rsidSect="00FA2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2A38" w:rsidP="00FA2A38">
      <w:pPr>
        <w:pStyle w:val="SuperHeading"/>
      </w:pPr>
      <w:r w:rsidRPr="00FA2A38">
        <w:t>Assessment Re</w:t>
      </w:r>
      <w:r w:rsidRPr="00FA2A38">
        <w:t>quirements for CUAMKG301 Assist with marketing and promotion</w:t>
      </w:r>
    </w:p>
    <w:p w:rsidR="00000000" w:rsidRPr="00FA2A38" w:rsidP="00FA2A38">
      <w:pPr>
        <w:pStyle w:val="Heading1"/>
      </w:pPr>
      <w:bookmarkStart w:id="1" w:name="O_808194"/>
      <w:bookmarkEnd w:id="1"/>
      <w:r w:rsidRPr="00FA2A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2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38" w:rsidP="00FA2A38">
            <w:pPr>
              <w:pStyle w:val="BodyText"/>
            </w:pPr>
            <w:r w:rsidRPr="00FA2A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38">
            <w:pPr>
              <w:pStyle w:val="BodyText"/>
              <w:rPr>
                <w:lang w:val="en-NZ"/>
              </w:rPr>
            </w:pPr>
            <w:r w:rsidRPr="00FA2A38">
              <w:rPr>
                <w:rStyle w:val="SpecialBold"/>
              </w:rPr>
              <w:t>Comments</w:t>
            </w:r>
          </w:p>
        </w:tc>
      </w:tr>
      <w:tr w:rsidTr="00FA2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38">
            <w:pPr>
              <w:pStyle w:val="BodyText"/>
              <w:rPr>
                <w:lang w:val="en-NZ"/>
              </w:rPr>
            </w:pPr>
            <w:r w:rsidRPr="00FA2A3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38">
            <w:pPr>
              <w:pStyle w:val="BodyText"/>
              <w:rPr>
                <w:lang w:val="en-NZ"/>
              </w:rPr>
            </w:pPr>
            <w:r w:rsidRPr="00FA2A3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A2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A38">
            <w:pPr>
              <w:pStyle w:val="BodyText"/>
              <w:rPr>
                <w:lang w:val="en-NZ"/>
              </w:rPr>
            </w:pPr>
            <w:r w:rsidRPr="00FA2A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A38" w:rsidP="00FA2A38">
            <w:pPr>
              <w:pStyle w:val="BodyText"/>
            </w:pPr>
            <w:r w:rsidRPr="00FA2A38">
              <w:t xml:space="preserve">This version first released with CUA </w:t>
            </w:r>
            <w:r w:rsidRPr="00FA2A38">
              <w:t>Creative Arts and Culture Training Package version 1.0.</w:t>
            </w:r>
          </w:p>
        </w:tc>
      </w:tr>
    </w:tbl>
    <w:p w:rsidR="00000000" w:rsidRPr="00FA2A38" w:rsidP="00FA2A38">
      <w:pPr>
        <w:pStyle w:val="BodyText"/>
      </w:pPr>
    </w:p>
    <w:p w:rsidR="00000000" w:rsidRPr="00FA2A38" w:rsidP="00FA2A38">
      <w:pPr>
        <w:pStyle w:val="AllowPageBreak"/>
      </w:pPr>
    </w:p>
    <w:p w:rsidR="00000000" w:rsidRPr="00FA2A38" w:rsidP="00FA2A38">
      <w:pPr>
        <w:pStyle w:val="Heading1"/>
      </w:pPr>
      <w:bookmarkStart w:id="2" w:name="O_808193"/>
      <w:bookmarkEnd w:id="2"/>
      <w:r w:rsidRPr="00FA2A38">
        <w:t>Performance Evidence</w:t>
      </w:r>
    </w:p>
    <w:p w:rsidR="00000000" w:rsidRPr="00FA2A38" w:rsidP="00DB285E">
      <w:pPr>
        <w:pStyle w:val="BodyText"/>
      </w:pPr>
      <w:r w:rsidRPr="00FA2A38">
        <w:t>Evidence of the ability to:</w:t>
      </w:r>
    </w:p>
    <w:p w:rsidR="00000000" w:rsidRPr="00FA2A38" w:rsidP="00FA2A38">
      <w:pPr>
        <w:pStyle w:val="ListBullet"/>
      </w:pPr>
      <w:r w:rsidRPr="00FA2A38">
        <w:t>undertake a range of tasks to assist with promoting at least one event or activity</w:t>
      </w:r>
    </w:p>
    <w:p w:rsidR="00000000" w:rsidRPr="00FA2A38" w:rsidP="00FA2A38">
      <w:pPr>
        <w:pStyle w:val="ListBullet"/>
      </w:pPr>
      <w:r w:rsidRPr="00FA2A38">
        <w:t>maintain a database of industry contacts</w:t>
      </w:r>
    </w:p>
    <w:p w:rsidR="00000000" w:rsidRPr="00FA2A38" w:rsidP="00FA2A38">
      <w:pPr>
        <w:pStyle w:val="ListBullet"/>
      </w:pPr>
      <w:r w:rsidRPr="00FA2A38">
        <w:t>work cooperatively in a team environment.</w:t>
      </w:r>
    </w:p>
    <w:p w:rsidR="00000000" w:rsidRPr="00FA2A38" w:rsidP="00FA2A38">
      <w:pPr>
        <w:pStyle w:val="BodyText"/>
      </w:pPr>
    </w:p>
    <w:p w:rsidR="00000000" w:rsidRPr="00FA2A38" w:rsidP="00DB285E">
      <w:pPr>
        <w:pStyle w:val="BodyText"/>
      </w:pPr>
      <w:r w:rsidRPr="00FA2A38">
        <w:t>Note: If a specific volume or frequency is not stated, then evidence must be provided for each of the above points at least once.</w:t>
      </w:r>
    </w:p>
    <w:p w:rsidR="00000000" w:rsidRPr="00FA2A38" w:rsidP="00FA2A38">
      <w:pPr>
        <w:pStyle w:val="Heading1"/>
      </w:pPr>
      <w:bookmarkStart w:id="3" w:name="O_808192"/>
      <w:bookmarkEnd w:id="3"/>
      <w:r w:rsidRPr="00FA2A38">
        <w:t>Knowledge Evidence</w:t>
      </w:r>
    </w:p>
    <w:p w:rsidR="00000000" w:rsidRPr="00FA2A38" w:rsidP="00DB285E">
      <w:pPr>
        <w:pStyle w:val="BodyText"/>
      </w:pPr>
      <w:r w:rsidRPr="00FA2A38">
        <w:t>To complete the unit requirements the individua</w:t>
      </w:r>
      <w:r w:rsidRPr="00FA2A38">
        <w:t>l must:</w:t>
      </w:r>
    </w:p>
    <w:p w:rsidR="00000000" w:rsidRPr="00FA2A38" w:rsidP="00FA2A38">
      <w:pPr>
        <w:pStyle w:val="ListBullet"/>
      </w:pPr>
      <w:r w:rsidRPr="00FA2A38">
        <w:t>provide examples of sources of marketing information about own industry sector</w:t>
      </w:r>
    </w:p>
    <w:p w:rsidR="00000000" w:rsidRPr="00FA2A38" w:rsidP="00FA2A38">
      <w:pPr>
        <w:pStyle w:val="ListBullet"/>
      </w:pPr>
      <w:r w:rsidRPr="00FA2A38">
        <w:t>describe the market for different types of products and services in own industry sector</w:t>
      </w:r>
    </w:p>
    <w:p w:rsidR="00000000" w:rsidRPr="00FA2A38" w:rsidP="00FA2A38">
      <w:pPr>
        <w:pStyle w:val="ListBullet"/>
      </w:pPr>
      <w:r w:rsidRPr="00FA2A38">
        <w:t>describe the ways in which different types of businesses present and promote th</w:t>
      </w:r>
      <w:r w:rsidRPr="00FA2A38">
        <w:t>eir products and services</w:t>
      </w:r>
    </w:p>
    <w:p w:rsidR="00000000" w:rsidRPr="00FA2A38" w:rsidP="00FA2A38">
      <w:pPr>
        <w:pStyle w:val="ListBullet"/>
      </w:pPr>
      <w:r w:rsidRPr="00FA2A38">
        <w:t>describe the formats and features of different types of promotional materials, and ways in which they can be produced</w:t>
      </w:r>
    </w:p>
    <w:p w:rsidR="00000000" w:rsidRPr="00FA2A38" w:rsidP="00FA2A38">
      <w:pPr>
        <w:pStyle w:val="ListBullet"/>
      </w:pPr>
      <w:r w:rsidRPr="00FA2A38">
        <w:t>describe issues and challenges that typically arise in the context of assisting with marketing and promotional a</w:t>
      </w:r>
      <w:r w:rsidRPr="00FA2A38">
        <w:t>ctivities, and suggest ways of addressing them</w:t>
      </w:r>
    </w:p>
    <w:p w:rsidR="00000000" w:rsidRPr="00FA2A38" w:rsidP="00FA2A38">
      <w:pPr>
        <w:pStyle w:val="ListBullet"/>
      </w:pPr>
      <w:r w:rsidRPr="00FA2A38">
        <w:t>provide examples of networking and distribution channels relevant to own industry sector.</w:t>
      </w:r>
    </w:p>
    <w:p w:rsidR="00000000" w:rsidRPr="00FA2A38" w:rsidP="00FA2A38">
      <w:pPr>
        <w:pStyle w:val="AllowPageBreak"/>
      </w:pPr>
    </w:p>
    <w:p w:rsidR="00000000" w:rsidRPr="00FA2A38" w:rsidP="00FA2A38">
      <w:pPr>
        <w:pStyle w:val="Heading1"/>
      </w:pPr>
      <w:bookmarkStart w:id="4" w:name="O_808191"/>
      <w:bookmarkEnd w:id="4"/>
      <w:r w:rsidRPr="00FA2A38">
        <w:t>Assessment Conditions</w:t>
      </w:r>
    </w:p>
    <w:p w:rsidR="00000000" w:rsidRPr="00FA2A38" w:rsidP="00DB285E">
      <w:pPr>
        <w:pStyle w:val="BodyText"/>
      </w:pPr>
      <w:r w:rsidRPr="00FA2A38">
        <w:t>Assessment must be conducted in a safe environment where evidence gathered demon</w:t>
      </w:r>
      <w:r w:rsidRPr="00FA2A38">
        <w:t>strates consistent performance of typical activities experienced in creative arts industry environments. The assessment environment must include access to:</w:t>
      </w:r>
    </w:p>
    <w:p w:rsidR="00000000" w:rsidRPr="00FA2A38" w:rsidP="00FA2A38">
      <w:pPr>
        <w:pStyle w:val="ListBullet"/>
      </w:pPr>
      <w:r w:rsidRPr="00FA2A38">
        <w:t xml:space="preserve">an environment in which promotional activities are undertaken </w:t>
      </w:r>
    </w:p>
    <w:p w:rsidR="00000000" w:rsidRPr="00FA2A38" w:rsidP="00FA2A38">
      <w:pPr>
        <w:pStyle w:val="ListBullet"/>
      </w:pPr>
      <w:r w:rsidRPr="00FA2A38">
        <w:t>resources required for marketing act</w:t>
      </w:r>
      <w:r w:rsidRPr="00FA2A38">
        <w:t>ivities.</w:t>
      </w:r>
    </w:p>
    <w:p w:rsidR="00000000" w:rsidRPr="00FA2A38" w:rsidP="00FA2A38">
      <w:pPr>
        <w:pStyle w:val="BodyText"/>
      </w:pPr>
    </w:p>
    <w:p w:rsidR="00000000" w:rsidRPr="00FA2A38" w:rsidP="00DB285E">
      <w:pPr>
        <w:pStyle w:val="BodyText"/>
      </w:pPr>
      <w:r w:rsidRPr="00FA2A38">
        <w:t>Assessors of this unit must satisfy the requirements for assessors in applicable vocational educational and training legislation, frameworks and/or standards.</w:t>
      </w:r>
    </w:p>
    <w:p w:rsidR="00000000" w:rsidRPr="00FA2A38" w:rsidP="00FA2A38">
      <w:pPr>
        <w:pStyle w:val="Heading1"/>
      </w:pPr>
      <w:bookmarkStart w:id="5" w:name="O_808203"/>
      <w:bookmarkEnd w:id="5"/>
      <w:r w:rsidRPr="00FA2A38">
        <w:t>Links</w:t>
      </w:r>
    </w:p>
    <w:p w:rsidR="00000000" w:rsidRPr="00FA2A38" w:rsidP="00DB285E">
      <w:pPr>
        <w:pStyle w:val="BodyText"/>
      </w:pPr>
      <w:r w:rsidRPr="00FA2A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9591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A2A38" w:rsidP="00FA2A38"/>
    <w:sectPr w:rsidSect="00FA2A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38" w:rsidRPr="00DB285E" w:rsidP="00DB2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5E" w:rsidP="00FA2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285E" w:rsidP="00FA2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285E" w:rsidP="00FA2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A38" w:rsidRPr="00DB285E" w:rsidP="00DB2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5E" w:rsidRPr="002D2AF8" w:rsidP="00FA2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CUAMKG301 Assist with marketing and promotion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B285E" w:rsidP="00FA2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328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5AFD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A38"/>
  </w:style>
  <w:style w:type="character" w:customStyle="1" w:styleId="Heading1Char">
    <w:name w:val="Heading 1 Char"/>
    <w:basedOn w:val="DefaultParagraphFont"/>
    <w:link w:val="Heading1"/>
    <w:rsid w:val="00FA2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A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A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A38"/>
    <w:rPr>
      <w:b/>
      <w:spacing w:val="0"/>
    </w:rPr>
  </w:style>
  <w:style w:type="paragraph" w:customStyle="1" w:styleId="SuperHeading">
    <w:name w:val="SuperHeading"/>
    <w:basedOn w:val="Normal"/>
    <w:rsid w:val="00FA2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A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A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A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A38"/>
    <w:rPr>
      <w:i/>
    </w:rPr>
  </w:style>
  <w:style w:type="paragraph" w:styleId="Caption">
    <w:name w:val="caption"/>
    <w:basedOn w:val="BodyText"/>
    <w:next w:val="Normal"/>
    <w:qFormat/>
    <w:rsid w:val="00FA2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A38"/>
  </w:style>
  <w:style w:type="paragraph" w:styleId="TableofFigures">
    <w:name w:val="table of figures"/>
    <w:basedOn w:val="Normal"/>
    <w:next w:val="Normal"/>
    <w:semiHidden/>
    <w:rsid w:val="00FA2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A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2A38"/>
    <w:rPr>
      <w:rFonts w:ascii="Wingdings" w:hAnsi="Wingdings"/>
    </w:rPr>
  </w:style>
  <w:style w:type="paragraph" w:customStyle="1" w:styleId="TableHeading">
    <w:name w:val="Table Heading"/>
    <w:basedOn w:val="HeadingBase"/>
    <w:rsid w:val="00FA2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A38"/>
    <w:rPr>
      <w:color w:val="0033CC"/>
      <w:u w:val="none"/>
    </w:rPr>
  </w:style>
  <w:style w:type="paragraph" w:customStyle="1" w:styleId="BodyTextRight">
    <w:name w:val="Body Text Right"/>
    <w:basedOn w:val="BodyText"/>
    <w:rsid w:val="00FA2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A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A38"/>
    <w:rPr>
      <w:sz w:val="32"/>
    </w:rPr>
  </w:style>
  <w:style w:type="paragraph" w:customStyle="1" w:styleId="HeadingProcedure">
    <w:name w:val="Heading Procedure"/>
    <w:basedOn w:val="HeadingBase"/>
    <w:next w:val="Normal"/>
    <w:rsid w:val="00FA2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A38"/>
    <w:pPr>
      <w:spacing w:before="60" w:after="60"/>
    </w:pPr>
  </w:style>
  <w:style w:type="paragraph" w:styleId="ListContinue">
    <w:name w:val="List Continue"/>
    <w:basedOn w:val="List"/>
    <w:rsid w:val="00FA2A38"/>
    <w:pPr>
      <w:ind w:firstLine="0"/>
    </w:pPr>
  </w:style>
  <w:style w:type="paragraph" w:customStyle="1" w:styleId="ListNote">
    <w:name w:val="List Note"/>
    <w:basedOn w:val="List"/>
    <w:rsid w:val="00FA2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A38"/>
    <w:rPr>
      <w:rFonts w:ascii="Courier New" w:hAnsi="Courier New"/>
    </w:rPr>
  </w:style>
  <w:style w:type="paragraph" w:customStyle="1" w:styleId="NoteBullet">
    <w:name w:val="Note Bullet"/>
    <w:basedOn w:val="Note"/>
    <w:rsid w:val="00FA2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A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2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A38"/>
    <w:rPr>
      <w:b/>
      <w:smallCaps/>
    </w:rPr>
  </w:style>
  <w:style w:type="paragraph" w:customStyle="1" w:styleId="TableListNumber">
    <w:name w:val="Table List Number"/>
    <w:basedOn w:val="ListNumber"/>
    <w:rsid w:val="00FA2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A38"/>
    <w:pPr>
      <w:numPr>
        <w:numId w:val="8"/>
      </w:numPr>
    </w:pPr>
  </w:style>
  <w:style w:type="paragraph" w:customStyle="1" w:styleId="ListAlpha2">
    <w:name w:val="List Alpha 2"/>
    <w:basedOn w:val="List2"/>
    <w:rsid w:val="00FA2A38"/>
    <w:pPr>
      <w:numPr>
        <w:numId w:val="7"/>
      </w:numPr>
    </w:pPr>
  </w:style>
  <w:style w:type="paragraph" w:styleId="List2">
    <w:name w:val="List 2"/>
    <w:basedOn w:val="BodyText"/>
    <w:rsid w:val="00FA2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A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A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2A38"/>
    <w:pPr>
      <w:numPr>
        <w:numId w:val="3"/>
      </w:numPr>
    </w:pPr>
  </w:style>
  <w:style w:type="paragraph" w:styleId="ListContinue2">
    <w:name w:val="List Continue 2"/>
    <w:basedOn w:val="List2"/>
    <w:rsid w:val="00FA2A38"/>
    <w:pPr>
      <w:ind w:firstLine="0"/>
    </w:pPr>
  </w:style>
  <w:style w:type="paragraph" w:styleId="ListContinue3">
    <w:name w:val="List Continue 3"/>
    <w:basedOn w:val="List3"/>
    <w:rsid w:val="00FA2A38"/>
    <w:pPr>
      <w:ind w:left="1021" w:firstLine="0"/>
    </w:pPr>
  </w:style>
  <w:style w:type="paragraph" w:styleId="ListContinue4">
    <w:name w:val="List Continue 4"/>
    <w:basedOn w:val="List4"/>
    <w:rsid w:val="00FA2A38"/>
    <w:pPr>
      <w:ind w:firstLine="0"/>
    </w:pPr>
  </w:style>
  <w:style w:type="paragraph" w:styleId="ListContinue5">
    <w:name w:val="List Continue 5"/>
    <w:basedOn w:val="List5"/>
    <w:rsid w:val="00FA2A38"/>
    <w:pPr>
      <w:ind w:firstLine="0"/>
    </w:pPr>
  </w:style>
  <w:style w:type="paragraph" w:styleId="ListNumber3">
    <w:name w:val="List Number 3"/>
    <w:basedOn w:val="List3"/>
    <w:rsid w:val="00FA2A38"/>
    <w:pPr>
      <w:numPr>
        <w:numId w:val="4"/>
      </w:numPr>
    </w:pPr>
  </w:style>
  <w:style w:type="paragraph" w:styleId="ListNumber4">
    <w:name w:val="List Number 4"/>
    <w:basedOn w:val="List4"/>
    <w:rsid w:val="00FA2A38"/>
    <w:pPr>
      <w:numPr>
        <w:numId w:val="5"/>
      </w:numPr>
    </w:pPr>
  </w:style>
  <w:style w:type="paragraph" w:styleId="ListNumber5">
    <w:name w:val="List Number 5"/>
    <w:basedOn w:val="List5"/>
    <w:rsid w:val="00FA2A38"/>
    <w:pPr>
      <w:numPr>
        <w:numId w:val="6"/>
      </w:numPr>
    </w:pPr>
  </w:style>
  <w:style w:type="paragraph" w:styleId="BlockText">
    <w:name w:val="Block Text"/>
    <w:basedOn w:val="Normal"/>
    <w:rsid w:val="00FA2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A38"/>
    <w:rPr>
      <w:sz w:val="16"/>
      <w:vertAlign w:val="superscript"/>
    </w:rPr>
  </w:style>
  <w:style w:type="character" w:customStyle="1" w:styleId="Symbols">
    <w:name w:val="Symbols"/>
    <w:basedOn w:val="DefaultParagraphFont"/>
    <w:rsid w:val="00FA2A38"/>
    <w:rPr>
      <w:rFonts w:ascii="Symbol" w:hAnsi="Symbol"/>
    </w:rPr>
  </w:style>
  <w:style w:type="character" w:customStyle="1" w:styleId="MenuOptions">
    <w:name w:val="Menu Options"/>
    <w:basedOn w:val="DefaultParagraphFont"/>
    <w:rsid w:val="00FA2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A38"/>
    <w:rPr>
      <w:b/>
    </w:rPr>
  </w:style>
  <w:style w:type="character" w:customStyle="1" w:styleId="Underlined">
    <w:name w:val="Underlined"/>
    <w:basedOn w:val="DefaultParagraphFont"/>
    <w:rsid w:val="00FA2A38"/>
    <w:rPr>
      <w:u w:val="single"/>
    </w:rPr>
  </w:style>
  <w:style w:type="paragraph" w:customStyle="1" w:styleId="TableBodyTextRight">
    <w:name w:val="Table Body Text Right"/>
    <w:basedOn w:val="TableBodyText"/>
    <w:rsid w:val="00FA2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A38"/>
    <w:rPr>
      <w:sz w:val="18"/>
    </w:rPr>
  </w:style>
  <w:style w:type="paragraph" w:customStyle="1" w:styleId="BodySmallRight">
    <w:name w:val="Body Small Right"/>
    <w:basedOn w:val="BodyTextRight"/>
    <w:rsid w:val="00FA2A38"/>
    <w:rPr>
      <w:sz w:val="18"/>
      <w:szCs w:val="18"/>
    </w:rPr>
  </w:style>
  <w:style w:type="paragraph" w:customStyle="1" w:styleId="MarginEdition">
    <w:name w:val="Margin Edition"/>
    <w:basedOn w:val="MarginNote"/>
    <w:rsid w:val="00FA2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A38"/>
    <w:rPr>
      <w:sz w:val="2"/>
      <w:szCs w:val="2"/>
    </w:rPr>
  </w:style>
  <w:style w:type="character" w:customStyle="1" w:styleId="Small">
    <w:name w:val="Small"/>
    <w:basedOn w:val="DefaultParagraphFont"/>
    <w:rsid w:val="00FA2A38"/>
    <w:rPr>
      <w:sz w:val="16"/>
    </w:rPr>
  </w:style>
  <w:style w:type="paragraph" w:customStyle="1" w:styleId="WideTable">
    <w:name w:val="Wide Table"/>
    <w:basedOn w:val="Normal"/>
    <w:rsid w:val="00FA2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A38"/>
  </w:style>
  <w:style w:type="paragraph" w:styleId="Quote">
    <w:name w:val="Quote"/>
    <w:basedOn w:val="Heading1"/>
    <w:link w:val="QuoteChar"/>
    <w:qFormat/>
    <w:rsid w:val="00FA2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A38"/>
    <w:pPr>
      <w:pageBreakBefore/>
    </w:pPr>
  </w:style>
  <w:style w:type="paragraph" w:customStyle="1" w:styleId="Border">
    <w:name w:val="Border"/>
    <w:basedOn w:val="Normal"/>
    <w:qFormat/>
    <w:rsid w:val="00FA2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A38"/>
    <w:rPr>
      <w:u w:val="single"/>
    </w:rPr>
  </w:style>
  <w:style w:type="character" w:customStyle="1" w:styleId="BoldandItalics">
    <w:name w:val="Bold and Italics"/>
    <w:qFormat/>
    <w:rsid w:val="00FA2A38"/>
    <w:rPr>
      <w:b/>
      <w:i/>
      <w:u w:val="none"/>
    </w:rPr>
  </w:style>
  <w:style w:type="paragraph" w:styleId="BalloonText">
    <w:name w:val="Balloon Text"/>
    <w:basedOn w:val="Normal"/>
    <w:link w:val="BalloonTextChar"/>
    <w:rsid w:val="00FA2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A38"/>
    <w:pPr>
      <w:spacing w:before="0" w:after="0"/>
    </w:pPr>
  </w:style>
  <w:style w:type="paragraph" w:customStyle="1" w:styleId="BodyTextBold">
    <w:name w:val="Body Text Bold"/>
    <w:basedOn w:val="BodyText"/>
    <w:qFormat/>
    <w:rsid w:val="00FA2A38"/>
    <w:rPr>
      <w:b/>
    </w:rPr>
  </w:style>
  <w:style w:type="character" w:styleId="Hyperlink">
    <w:name w:val="Hyperlink"/>
    <w:basedOn w:val="DefaultParagraphFont"/>
    <w:uiPriority w:val="99"/>
    <w:unhideWhenUsed/>
    <w:rsid w:val="00DB2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2119</Characters>
  <Application>Microsoft Office Word</Application>
  <DocSecurity>0</DocSecurity>
  <Lines>62</Lines>
  <Paragraphs>38</Paragraphs>
  <ScaleCrop>false</ScaleCrop>
  <Company>Author-it Software Corporation Ltd.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CUAMKG301 Assist with marketing and promotion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2019-02-21T08:48:00Z</dcterms:created>
  <dcterms:modified xsi:type="dcterms:W3CDTF">2019-02-21T08:48:00Z</dcterms:modified>
</cp:coreProperties>
</file>