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A99" w:rsidP="00127A99">
      <w:pPr>
        <w:pStyle w:val="Title"/>
      </w:pPr>
      <w:r>
        <w:fldChar w:fldCharType="begin"/>
      </w:r>
      <w:r>
        <w:instrText xml:space="preserve"> TITLE   \* MERGEFORMAT </w:instrText>
      </w:r>
      <w:r>
        <w:fldChar w:fldCharType="separate"/>
      </w:r>
      <w:r>
        <w:t>CUAMGT412 Administer music publishing income</w:t>
      </w:r>
      <w:r>
        <w:fldChar w:fldCharType="end"/>
      </w:r>
    </w:p>
    <w:p w:rsidR="00127A99" w:rsidP="00127A99">
      <w:pPr>
        <w:pStyle w:val="Version"/>
        <w:sectPr w:rsidSect="00B410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02F" w:rsidP="00B4102F">
      <w:pPr>
        <w:pStyle w:val="SuperHeading"/>
      </w:pPr>
      <w:r w:rsidRPr="00B4102F">
        <w:t>CUAMGT412 Administer music publishing income</w:t>
      </w:r>
    </w:p>
    <w:p w:rsidR="00000000" w:rsidRPr="00B4102F" w:rsidP="00B4102F">
      <w:pPr>
        <w:pStyle w:val="Heading1"/>
      </w:pPr>
      <w:bookmarkStart w:id="1" w:name="O_1151882"/>
      <w:bookmarkEnd w:id="1"/>
      <w:r w:rsidRPr="00B4102F">
        <w:t>Modification History</w:t>
      </w:r>
    </w:p>
    <w:tbl>
      <w:tblPr>
        <w:tblW w:w="9522" w:type="dxa"/>
        <w:tblLayout w:type="fixed"/>
        <w:tblCellMar>
          <w:left w:w="62" w:type="dxa"/>
          <w:right w:w="62" w:type="dxa"/>
        </w:tblCellMar>
        <w:tblLook w:val="0000"/>
      </w:tblPr>
      <w:tblGrid>
        <w:gridCol w:w="2864"/>
        <w:gridCol w:w="6658"/>
      </w:tblGrid>
      <w:tr w:rsidTr="00B4102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02F" w:rsidP="00B4102F">
            <w:pPr>
              <w:pStyle w:val="BodyText"/>
            </w:pPr>
            <w:r w:rsidRPr="00B4102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rPr>
                <w:rStyle w:val="SpecialBold"/>
              </w:rPr>
              <w:t>Comments</w:t>
            </w:r>
          </w:p>
        </w:tc>
      </w:tr>
      <w:tr w:rsidTr="00B4102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02F" w:rsidP="00B4102F">
            <w:pPr>
              <w:pStyle w:val="BodyText"/>
            </w:pPr>
            <w:r w:rsidRPr="00B4102F">
              <w:t>This version first released with CUA Creative Arts and Culture Training Package Version 5.0.</w:t>
            </w:r>
          </w:p>
        </w:tc>
      </w:tr>
    </w:tbl>
    <w:p w:rsidR="00000000" w:rsidRPr="00B4102F" w:rsidP="00B4102F">
      <w:pPr>
        <w:pStyle w:val="BodyText"/>
      </w:pPr>
    </w:p>
    <w:p w:rsidR="00000000" w:rsidRPr="00B4102F" w:rsidP="00B4102F">
      <w:pPr>
        <w:pStyle w:val="AllowPageBreak"/>
      </w:pPr>
    </w:p>
    <w:p w:rsidR="00000000" w:rsidRPr="00B4102F" w:rsidP="00B4102F">
      <w:pPr>
        <w:pStyle w:val="Heading1"/>
      </w:pPr>
      <w:bookmarkStart w:id="2" w:name="O_1151887"/>
      <w:bookmarkEnd w:id="2"/>
      <w:r w:rsidRPr="00B4102F">
        <w:t>Application</w:t>
      </w:r>
    </w:p>
    <w:p w:rsidR="00000000" w:rsidRPr="00B4102F" w:rsidP="00127A99">
      <w:pPr>
        <w:pStyle w:val="BodyText"/>
      </w:pPr>
      <w:r w:rsidRPr="00B4102F">
        <w:t>This unit describes the skills and knowledge required to calculate, coll</w:t>
      </w:r>
      <w:r w:rsidRPr="00B4102F">
        <w:t>ect and distribute music publishing income. It involves monitoring and reporting on the use of published work.</w:t>
      </w:r>
    </w:p>
    <w:p w:rsidR="00000000" w:rsidRPr="00B4102F" w:rsidP="00127A99">
      <w:pPr>
        <w:pStyle w:val="BodyText"/>
      </w:pPr>
      <w:r w:rsidRPr="00B4102F">
        <w:t>The unit applies to those who operate as music publishers, employees of collection societies and artist managers. Collection societies, such as t</w:t>
      </w:r>
      <w:r w:rsidRPr="00B4102F">
        <w:t>he Australasian Performing Rights Association (APRA), collect licence fees for the use of music by broadcasters and other entities, and distribute them as royalties to music copyright holders. These include songwriters, composers and music publishing compa</w:t>
      </w:r>
      <w:r w:rsidRPr="00B4102F">
        <w:t xml:space="preserve">nies. </w:t>
      </w:r>
    </w:p>
    <w:p w:rsidR="00000000" w:rsidRPr="00B4102F" w:rsidP="00127A99">
      <w:pPr>
        <w:pStyle w:val="BodyText"/>
      </w:pPr>
      <w:r w:rsidRPr="00B4102F">
        <w:t>No licensing, legislative or certification requirements apply to this unit at the time of publication.</w:t>
      </w:r>
    </w:p>
    <w:p w:rsidR="00000000" w:rsidRPr="00B4102F" w:rsidP="00B4102F">
      <w:pPr>
        <w:pStyle w:val="Heading1"/>
      </w:pPr>
      <w:bookmarkStart w:id="3" w:name="O_1151886"/>
      <w:bookmarkEnd w:id="3"/>
      <w:r w:rsidRPr="00B4102F">
        <w:t>Unit Sector</w:t>
      </w:r>
    </w:p>
    <w:p w:rsidR="00000000" w:rsidRPr="00B4102F" w:rsidP="00127A99">
      <w:pPr>
        <w:pStyle w:val="BodyText"/>
      </w:pPr>
      <w:r w:rsidRPr="00B4102F">
        <w:t>Management</w:t>
      </w:r>
    </w:p>
    <w:p w:rsidR="00000000" w:rsidRPr="00B4102F" w:rsidP="00B4102F">
      <w:pPr>
        <w:pStyle w:val="Heading1"/>
      </w:pPr>
      <w:bookmarkStart w:id="4" w:name="O_1151885"/>
      <w:bookmarkEnd w:id="4"/>
      <w:r w:rsidRPr="00B4102F">
        <w:t>Elements and Performance Criteria</w:t>
      </w:r>
    </w:p>
    <w:tbl>
      <w:tblPr>
        <w:tblW w:w="9568" w:type="dxa"/>
        <w:tblLayout w:type="fixed"/>
        <w:tblCellMar>
          <w:left w:w="62" w:type="dxa"/>
          <w:right w:w="62" w:type="dxa"/>
        </w:tblCellMar>
        <w:tblLook w:val="0000"/>
      </w:tblPr>
      <w:tblGrid>
        <w:gridCol w:w="2686"/>
        <w:gridCol w:w="6882"/>
      </w:tblGrid>
      <w:tr w:rsidTr="00B4102F">
        <w:tblPrEx>
          <w:tblW w:w="9568" w:type="dxa"/>
          <w:tblLayout w:type="fixed"/>
          <w:tblCellMar>
            <w:left w:w="62" w:type="dxa"/>
            <w:right w:w="62" w:type="dxa"/>
          </w:tblCellMar>
          <w:tblLook w:val="0000"/>
        </w:tblPrEx>
        <w:trPr>
          <w:trHeight w:val="20"/>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02F" w:rsidP="00B4102F">
            <w:pPr>
              <w:pStyle w:val="BodyText"/>
            </w:pPr>
            <w:r w:rsidRPr="00B4102F">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rPr>
                <w:rStyle w:val="SpecialBold"/>
              </w:rPr>
              <w:t>PERFORMANCE CRITERIA</w:t>
            </w:r>
          </w:p>
        </w:tc>
      </w:tr>
      <w:tr w:rsidTr="00B4102F">
        <w:tblPrEx>
          <w:tblW w:w="9568" w:type="dxa"/>
          <w:tblLayout w:type="fixed"/>
          <w:tblCellMar>
            <w:left w:w="62" w:type="dxa"/>
            <w:right w:w="62" w:type="dxa"/>
          </w:tblCellMar>
          <w:tblLook w:val="0000"/>
        </w:tblPrEx>
        <w:trPr>
          <w:trHeight w:val="20"/>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02F" w:rsidP="00B4102F">
            <w:pPr>
              <w:pStyle w:val="BodyText"/>
            </w:pPr>
            <w:r w:rsidRPr="00B4102F">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rPr>
                <w:rStyle w:val="Emphasis"/>
              </w:rPr>
              <w:t>Performance criteria describe the performance needed to demonstrate achievement of the element.</w:t>
            </w:r>
          </w:p>
        </w:tc>
      </w:tr>
      <w:tr w:rsidTr="00B4102F">
        <w:tblPrEx>
          <w:tblW w:w="9568" w:type="dxa"/>
          <w:tblLayout w:type="fixed"/>
          <w:tblCellMar>
            <w:left w:w="62" w:type="dxa"/>
            <w:right w:w="62" w:type="dxa"/>
          </w:tblCellMar>
          <w:tblLook w:val="0000"/>
        </w:tblPrEx>
        <w:trPr>
          <w:trHeight w:val="20"/>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List"/>
              <w:rPr>
                <w:lang w:val="en-NZ"/>
              </w:rPr>
            </w:pPr>
            <w:r w:rsidRPr="00B4102F">
              <w:t>1. Establish publishing agreement and royalties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02F" w:rsidP="00B4102F">
            <w:pPr>
              <w:pStyle w:val="List"/>
            </w:pPr>
            <w:r w:rsidRPr="00B4102F">
              <w:t>1.1 Confirm musical work to be published with creator of work or copy</w:t>
            </w:r>
            <w:r w:rsidRPr="00B4102F">
              <w:t>right owner</w:t>
            </w:r>
          </w:p>
          <w:p w:rsidR="00000000" w:rsidRPr="00B4102F" w:rsidP="00B4102F">
            <w:pPr>
              <w:pStyle w:val="List"/>
            </w:pPr>
            <w:r w:rsidRPr="00B4102F">
              <w:t>1.2 Discuss and confirm terms and conditions of publishing agreement with creator of work or copyright owner</w:t>
            </w:r>
          </w:p>
          <w:p w:rsidR="00000000" w:rsidRPr="00B4102F" w:rsidP="00B4102F">
            <w:pPr>
              <w:pStyle w:val="List"/>
            </w:pPr>
            <w:r w:rsidRPr="00B4102F">
              <w:t>1.3 Notify collection societies of publishing agreement and selected musical work to be published</w:t>
            </w:r>
          </w:p>
          <w:p w:rsidR="00000000" w:rsidRPr="00B4102F" w:rsidP="00B4102F">
            <w:pPr>
              <w:pStyle w:val="List"/>
            </w:pPr>
            <w:r w:rsidRPr="00B4102F">
              <w:t>1.4 Negotiate and confirm royalties d</w:t>
            </w:r>
            <w:r w:rsidRPr="00B4102F">
              <w:t xml:space="preserve">ue from the use of published work on behalf of creator of work or copyright owner </w:t>
            </w:r>
          </w:p>
          <w:p w:rsidR="00000000" w:rsidP="00B4102F">
            <w:pPr>
              <w:pStyle w:val="List"/>
              <w:rPr>
                <w:lang w:val="en-NZ"/>
              </w:rPr>
            </w:pPr>
            <w:r w:rsidRPr="00B4102F">
              <w:t xml:space="preserve">1.5 Confirm that royalty negotiations reflect the commercial stature of </w:t>
            </w:r>
            <w:r w:rsidRPr="00B4102F">
              <w:t>work</w:t>
            </w:r>
          </w:p>
        </w:tc>
      </w:tr>
      <w:tr w:rsidTr="00B4102F">
        <w:tblPrEx>
          <w:tblW w:w="9568" w:type="dxa"/>
          <w:tblLayout w:type="fixed"/>
          <w:tblCellMar>
            <w:left w:w="62" w:type="dxa"/>
            <w:right w:w="62" w:type="dxa"/>
          </w:tblCellMar>
          <w:tblLook w:val="0000"/>
        </w:tblPrEx>
        <w:trPr>
          <w:trHeight w:val="20"/>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List"/>
              <w:rPr>
                <w:lang w:val="en-NZ"/>
              </w:rPr>
            </w:pPr>
            <w:r w:rsidRPr="00B4102F">
              <w:t>2. Collect and disperse publishing income</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02F" w:rsidP="00B4102F">
            <w:pPr>
              <w:pStyle w:val="List"/>
            </w:pPr>
            <w:r w:rsidRPr="00B4102F">
              <w:t>2.1 Report use of published work according to establi</w:t>
            </w:r>
            <w:r w:rsidRPr="00B4102F">
              <w:t>shed workplace procedures of relevant agencies</w:t>
            </w:r>
          </w:p>
          <w:p w:rsidR="00000000" w:rsidRPr="00B4102F" w:rsidP="00B4102F">
            <w:pPr>
              <w:pStyle w:val="List"/>
            </w:pPr>
            <w:r w:rsidRPr="00B4102F">
              <w:t>2.2 Calculate royalties and apportion income in line with publishing agreement, copyright legislation and collection society agreements using required software</w:t>
            </w:r>
          </w:p>
          <w:p w:rsidR="00000000" w:rsidP="00B4102F">
            <w:pPr>
              <w:pStyle w:val="List"/>
              <w:rPr>
                <w:lang w:val="en-NZ"/>
              </w:rPr>
            </w:pPr>
            <w:r w:rsidRPr="00B4102F">
              <w:t>2.3 Distribute royalties to creator of work or co</w:t>
            </w:r>
            <w:r w:rsidRPr="00B4102F">
              <w:t>pyright owner in line with publishing agreement</w:t>
            </w:r>
          </w:p>
        </w:tc>
      </w:tr>
      <w:tr w:rsidTr="00B4102F">
        <w:tblPrEx>
          <w:tblW w:w="9568" w:type="dxa"/>
          <w:tblLayout w:type="fixed"/>
          <w:tblCellMar>
            <w:left w:w="62" w:type="dxa"/>
            <w:right w:w="62" w:type="dxa"/>
          </w:tblCellMar>
          <w:tblLook w:val="0000"/>
        </w:tblPrEx>
        <w:trPr>
          <w:trHeight w:val="20"/>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List"/>
              <w:rPr>
                <w:lang w:val="en-NZ"/>
              </w:rPr>
            </w:pPr>
            <w:r w:rsidRPr="00B4102F">
              <w:t xml:space="preserve">3. Finalise distribution of publishing income </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02F" w:rsidP="00B4102F">
            <w:pPr>
              <w:pStyle w:val="List"/>
            </w:pPr>
            <w:r w:rsidRPr="00B4102F">
              <w:t>3.1 Implement ongoing strategy to monitor and report on the use of published work</w:t>
            </w:r>
          </w:p>
          <w:p w:rsidR="00000000" w:rsidRPr="00B4102F" w:rsidP="00B4102F">
            <w:pPr>
              <w:pStyle w:val="List"/>
            </w:pPr>
            <w:r w:rsidRPr="00B4102F">
              <w:t>3.2 Build profile of published work to increase reported usage</w:t>
            </w:r>
          </w:p>
          <w:p w:rsidR="00000000" w:rsidRPr="00B4102F" w:rsidP="00B4102F">
            <w:pPr>
              <w:pStyle w:val="List"/>
            </w:pPr>
            <w:r w:rsidRPr="00B4102F">
              <w:t>3.3 Negotiate with required personnel to protect use of published works internationally</w:t>
            </w:r>
          </w:p>
          <w:p w:rsidR="00000000" w:rsidRPr="00B4102F" w:rsidP="00B4102F">
            <w:pPr>
              <w:pStyle w:val="List"/>
            </w:pPr>
            <w:r w:rsidRPr="00B4102F">
              <w:t>3.4 Update files reporting on use of published work regularly and systematically according to established workplace procedures</w:t>
            </w:r>
          </w:p>
          <w:p w:rsidR="00000000" w:rsidRPr="00B4102F" w:rsidP="00B4102F">
            <w:pPr>
              <w:pStyle w:val="List"/>
            </w:pPr>
            <w:r w:rsidRPr="00B4102F">
              <w:t>3.5 File new published work and notify re</w:t>
            </w:r>
            <w:r w:rsidRPr="00B4102F">
              <w:t>quired agencies within required timeframes</w:t>
            </w:r>
          </w:p>
        </w:tc>
      </w:tr>
    </w:tbl>
    <w:p w:rsidR="00000000" w:rsidRPr="00B4102F" w:rsidP="00B4102F">
      <w:pPr>
        <w:pStyle w:val="BodyText"/>
      </w:pPr>
    </w:p>
    <w:p w:rsidR="00000000" w:rsidRPr="00B4102F" w:rsidP="00B4102F">
      <w:pPr>
        <w:pStyle w:val="AllowPageBreak"/>
      </w:pPr>
    </w:p>
    <w:p w:rsidR="00000000" w:rsidRPr="00B4102F" w:rsidP="00B4102F">
      <w:pPr>
        <w:pStyle w:val="Heading1"/>
      </w:pPr>
      <w:bookmarkStart w:id="5" w:name="O_1151884"/>
      <w:bookmarkEnd w:id="5"/>
      <w:r w:rsidRPr="00B4102F">
        <w:t>Foundation Skills</w:t>
      </w:r>
    </w:p>
    <w:p w:rsidR="00000000" w:rsidRPr="00127A99" w:rsidP="00127A99">
      <w:pPr>
        <w:pStyle w:val="BodyText"/>
        <w:rPr>
          <w:i/>
        </w:rPr>
      </w:pPr>
      <w:r w:rsidRPr="00127A99">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B4102F">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02F" w:rsidP="00B4102F">
            <w:pPr>
              <w:pStyle w:val="BodyText"/>
            </w:pPr>
            <w:r w:rsidRPr="00B4102F">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rPr>
                <w:rStyle w:val="SpecialBold"/>
              </w:rPr>
              <w:t>DESCRIPT</w:t>
            </w:r>
            <w:r w:rsidRPr="00B4102F">
              <w:rPr>
                <w:rStyle w:val="SpecialBold"/>
              </w:rPr>
              <w:t>ION</w:t>
            </w:r>
          </w:p>
        </w:tc>
      </w:tr>
      <w:tr w:rsidTr="00B4102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102F" w:rsidP="00B4102F">
            <w:pPr>
              <w:pStyle w:val="ListBullet"/>
            </w:pPr>
            <w:r w:rsidRPr="00B4102F">
              <w:t>Calculate percentages, quantities, and income and royalty ratios using mathematical equations</w:t>
            </w:r>
          </w:p>
          <w:p w:rsidR="00000000" w:rsidP="00B4102F">
            <w:pPr>
              <w:pStyle w:val="ListBullet"/>
              <w:rPr>
                <w:lang w:val="en-NZ"/>
              </w:rPr>
            </w:pPr>
            <w:r w:rsidRPr="00B4102F">
              <w:t>Comprehends financial requirements and applies formulas within financial management software</w:t>
            </w:r>
          </w:p>
        </w:tc>
      </w:tr>
      <w:tr w:rsidTr="00B4102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102F" w:rsidP="00B4102F">
            <w:pPr>
              <w:pStyle w:val="ListBullet"/>
            </w:pPr>
            <w:r w:rsidRPr="00B4102F">
              <w:t>Participates in a verbal exchange of ideas and elicits the views of others by listening and questioning</w:t>
            </w:r>
          </w:p>
          <w:p w:rsidR="00000000" w:rsidP="00B4102F">
            <w:pPr>
              <w:pStyle w:val="ListBullet"/>
              <w:rPr>
                <w:lang w:val="en-NZ"/>
              </w:rPr>
            </w:pPr>
            <w:r w:rsidRPr="00B4102F">
              <w:t>Uses industry related terminology required for audience and environment</w:t>
            </w:r>
          </w:p>
        </w:tc>
      </w:tr>
      <w:tr w:rsidTr="00B4102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02F">
            <w:pPr>
              <w:pStyle w:val="ListBullet"/>
              <w:rPr>
                <w:lang w:val="en-NZ"/>
              </w:rPr>
            </w:pPr>
            <w:r w:rsidRPr="00B4102F">
              <w:t>Interprets complex textual information to determine and adhere to income requirements</w:t>
            </w:r>
          </w:p>
        </w:tc>
      </w:tr>
      <w:tr w:rsidTr="00B4102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02F">
            <w:pPr>
              <w:pStyle w:val="ListBullet"/>
              <w:rPr>
                <w:lang w:val="en-NZ"/>
              </w:rPr>
            </w:pPr>
            <w:r w:rsidRPr="00B4102F">
              <w:t>Plans and sequences complex tasks and workload</w:t>
            </w:r>
          </w:p>
        </w:tc>
      </w:tr>
      <w:tr w:rsidTr="00B4102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02F">
            <w:pPr>
              <w:pStyle w:val="ListBullet"/>
              <w:rPr>
                <w:lang w:val="en-NZ"/>
              </w:rPr>
            </w:pPr>
            <w:r w:rsidRPr="00B4102F">
              <w:t>Applies problem solving processes to evaluate option and inform the development</w:t>
            </w:r>
            <w:r w:rsidRPr="00B4102F">
              <w:t xml:space="preserve"> of strategy</w:t>
            </w:r>
          </w:p>
        </w:tc>
      </w:tr>
      <w:tr w:rsidTr="00B4102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102F" w:rsidP="00B4102F">
            <w:pPr>
              <w:pStyle w:val="ListBullet"/>
            </w:pPr>
            <w:r w:rsidRPr="00B4102F">
              <w:t>Identifies and responds to protocols of own and other organisations</w:t>
            </w:r>
          </w:p>
          <w:p w:rsidR="00000000" w:rsidP="00B4102F">
            <w:pPr>
              <w:pStyle w:val="ListBullet"/>
              <w:rPr>
                <w:lang w:val="en-NZ"/>
              </w:rPr>
            </w:pPr>
            <w:r w:rsidRPr="00B4102F">
              <w:t>Follows accepted consultation and communication practices</w:t>
            </w:r>
          </w:p>
        </w:tc>
      </w:tr>
      <w:tr w:rsidTr="00B4102F">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102F" w:rsidP="00B4102F">
            <w:pPr>
              <w:pStyle w:val="ListBullet"/>
            </w:pPr>
            <w:r w:rsidRPr="00B4102F">
              <w:t>Uses technologies and software to maintain and analyse information</w:t>
            </w:r>
          </w:p>
        </w:tc>
      </w:tr>
    </w:tbl>
    <w:p w:rsidR="00000000" w:rsidRPr="00B4102F" w:rsidP="00B4102F">
      <w:pPr>
        <w:pStyle w:val="BodyText"/>
      </w:pPr>
    </w:p>
    <w:p w:rsidR="00000000" w:rsidRPr="00B4102F" w:rsidP="00B4102F">
      <w:pPr>
        <w:pStyle w:val="AllowPageBreak"/>
      </w:pPr>
    </w:p>
    <w:p w:rsidR="00000000" w:rsidRPr="00B4102F" w:rsidP="00B4102F">
      <w:pPr>
        <w:pStyle w:val="Heading1"/>
      </w:pPr>
      <w:bookmarkStart w:id="6" w:name="O_1151883"/>
      <w:bookmarkEnd w:id="6"/>
      <w:r w:rsidRPr="00B4102F">
        <w:t>Unit Mapping Information</w:t>
      </w:r>
    </w:p>
    <w:p w:rsidR="00000000" w:rsidRPr="00B4102F" w:rsidP="00127A99">
      <w:pPr>
        <w:pStyle w:val="BodyText"/>
      </w:pPr>
      <w:r w:rsidRPr="00B4102F">
        <w:t>Supersedes and is equivalent to CUAMGT402 Administer music publishing income.</w:t>
      </w:r>
    </w:p>
    <w:p w:rsidR="00000000" w:rsidRPr="00B4102F" w:rsidP="00B4102F">
      <w:pPr>
        <w:pStyle w:val="Heading1"/>
      </w:pPr>
      <w:bookmarkStart w:id="7" w:name="O_1151876"/>
      <w:bookmarkEnd w:id="7"/>
      <w:r w:rsidRPr="00B4102F">
        <w:t>Links</w:t>
      </w:r>
    </w:p>
    <w:p w:rsidR="00000000" w:rsidRPr="00B4102F" w:rsidP="00127A99">
      <w:pPr>
        <w:pStyle w:val="BodyText"/>
      </w:pPr>
      <w:r w:rsidRPr="00B4102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D3011">
        <w:rPr>
          <w:rStyle w:val="Hyperlink"/>
        </w:rPr>
        <w:t>https://vetnet.gov.au/Pages/TrainingDocs.aspx?q=1db201d9-4006-4430-839f-382ef6b803d5</w:t>
      </w:r>
      <w:r>
        <w:fldChar w:fldCharType="end"/>
      </w:r>
    </w:p>
    <w:p w:rsidR="00000000" w:rsidRPr="00B4102F" w:rsidP="00127A99">
      <w:pPr>
        <w:pStyle w:val="BodyText"/>
        <w:sectPr w:rsidSect="00B4102F">
          <w:headerReference w:type="default" r:id="rId10"/>
          <w:footerReference w:type="default" r:id="rId11"/>
          <w:pgSz w:w="11908" w:h="16833"/>
          <w:pgMar w:top="1702" w:right="1418" w:bottom="1702" w:left="1418" w:header="992" w:footer="992" w:gutter="0"/>
          <w:cols w:space="720"/>
          <w:noEndnote/>
          <w:docGrid w:linePitch="299"/>
        </w:sectPr>
      </w:pPr>
    </w:p>
    <w:p w:rsidR="00000000" w:rsidRPr="00B4102F" w:rsidP="00B4102F">
      <w:pPr>
        <w:pStyle w:val="SuperHeading"/>
      </w:pPr>
      <w:r w:rsidRPr="00B4102F">
        <w:t>Assessment Requirements for CUAMGT412 Administer music publishing income</w:t>
      </w:r>
    </w:p>
    <w:p w:rsidR="00000000" w:rsidRPr="00B4102F" w:rsidP="00B4102F">
      <w:pPr>
        <w:pStyle w:val="Heading1"/>
      </w:pPr>
      <w:bookmarkStart w:id="8" w:name="O_1151878"/>
      <w:bookmarkEnd w:id="8"/>
      <w:r w:rsidRPr="00B4102F">
        <w:t>Modification History</w:t>
      </w:r>
    </w:p>
    <w:tbl>
      <w:tblPr>
        <w:tblW w:w="9522" w:type="dxa"/>
        <w:tblLayout w:type="fixed"/>
        <w:tblCellMar>
          <w:left w:w="62" w:type="dxa"/>
          <w:right w:w="62" w:type="dxa"/>
        </w:tblCellMar>
        <w:tblLook w:val="0000"/>
      </w:tblPr>
      <w:tblGrid>
        <w:gridCol w:w="2864"/>
        <w:gridCol w:w="6658"/>
      </w:tblGrid>
      <w:tr w:rsidTr="00B4102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02F" w:rsidP="00B4102F">
            <w:pPr>
              <w:pStyle w:val="BodyText"/>
            </w:pPr>
            <w:r w:rsidRPr="00B4102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rPr>
                <w:rStyle w:val="SpecialBold"/>
              </w:rPr>
              <w:t>Comments</w:t>
            </w:r>
          </w:p>
        </w:tc>
      </w:tr>
      <w:tr w:rsidTr="00B4102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02F">
            <w:pPr>
              <w:pStyle w:val="BodyText"/>
              <w:rPr>
                <w:lang w:val="en-NZ"/>
              </w:rPr>
            </w:pPr>
            <w:r w:rsidRPr="00B4102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02F" w:rsidP="00B4102F">
            <w:pPr>
              <w:pStyle w:val="BodyText"/>
            </w:pPr>
            <w:r w:rsidRPr="00B4102F">
              <w:t>This version first released with CUA Creative Arts and Culture Training Package Version 5.0.</w:t>
            </w:r>
          </w:p>
        </w:tc>
      </w:tr>
    </w:tbl>
    <w:p w:rsidR="00000000" w:rsidRPr="00B4102F" w:rsidP="00B4102F">
      <w:pPr>
        <w:pStyle w:val="BodyText"/>
      </w:pPr>
    </w:p>
    <w:p w:rsidR="00000000" w:rsidRPr="00B4102F" w:rsidP="00B4102F">
      <w:pPr>
        <w:pStyle w:val="AllowPageBreak"/>
      </w:pPr>
    </w:p>
    <w:p w:rsidR="00000000" w:rsidRPr="00B4102F" w:rsidP="00B4102F">
      <w:pPr>
        <w:pStyle w:val="Heading1"/>
      </w:pPr>
      <w:bookmarkStart w:id="9" w:name="O_1151881"/>
      <w:bookmarkEnd w:id="9"/>
      <w:r w:rsidRPr="00B4102F">
        <w:t>Performance Evidence</w:t>
      </w:r>
    </w:p>
    <w:p w:rsidR="00000000" w:rsidRPr="00B4102F" w:rsidP="00127A99">
      <w:pPr>
        <w:pStyle w:val="BodyText"/>
      </w:pPr>
      <w:r w:rsidRPr="00B4102F">
        <w:t>The candidate must demonstrate the ability to complete the tasks outlined in the elements, performance criteria and foundation skills of this unit, including evidence of the ability to:</w:t>
      </w:r>
    </w:p>
    <w:p w:rsidR="00000000" w:rsidRPr="00B4102F" w:rsidP="00B4102F">
      <w:pPr>
        <w:pStyle w:val="ListBullet"/>
      </w:pPr>
      <w:r w:rsidRPr="00B4102F">
        <w:t>calculate, collect and distribute publishing income to creator or cop</w:t>
      </w:r>
      <w:r w:rsidRPr="00B4102F">
        <w:t>yright owner on two occasions according to different publishing briefs.</w:t>
      </w:r>
    </w:p>
    <w:p w:rsidR="00000000" w:rsidRPr="00B4102F" w:rsidP="00B4102F">
      <w:pPr>
        <w:pStyle w:val="List"/>
      </w:pPr>
    </w:p>
    <w:p w:rsidR="00000000" w:rsidRPr="00B4102F" w:rsidP="00127A99">
      <w:pPr>
        <w:pStyle w:val="BodyText"/>
      </w:pPr>
      <w:r w:rsidRPr="00B4102F">
        <w:t>In the course of the above, the candidate must:</w:t>
      </w:r>
    </w:p>
    <w:p w:rsidR="00000000" w:rsidRPr="00B4102F" w:rsidP="00B4102F">
      <w:pPr>
        <w:pStyle w:val="ListBullet"/>
      </w:pPr>
      <w:r w:rsidRPr="00B4102F">
        <w:t>analyse publishing agreements</w:t>
      </w:r>
    </w:p>
    <w:p w:rsidR="00000000" w:rsidRPr="00B4102F" w:rsidP="00B4102F">
      <w:pPr>
        <w:pStyle w:val="ListBullet"/>
      </w:pPr>
      <w:r w:rsidRPr="00B4102F">
        <w:t>update and maintain records for the administration of music publishing income.</w:t>
      </w:r>
    </w:p>
    <w:p w:rsidR="00000000" w:rsidRPr="00B4102F" w:rsidP="00B4102F">
      <w:pPr>
        <w:pStyle w:val="AllowPageBreak"/>
      </w:pPr>
    </w:p>
    <w:p w:rsidR="00000000" w:rsidRPr="00B4102F" w:rsidP="00B4102F">
      <w:pPr>
        <w:pStyle w:val="Heading1"/>
      </w:pPr>
      <w:bookmarkStart w:id="10" w:name="O_1151880"/>
      <w:bookmarkEnd w:id="10"/>
      <w:r w:rsidRPr="00B4102F">
        <w:t>Knowledge Evidence</w:t>
      </w:r>
    </w:p>
    <w:p w:rsidR="00000000" w:rsidRPr="00B4102F" w:rsidP="00127A99">
      <w:pPr>
        <w:pStyle w:val="BodyText"/>
      </w:pPr>
      <w:r w:rsidRPr="00B4102F">
        <w:t>The candidate must be able to demonstrate knowledge to complete the tasks outlined in the elements, performance criteria and foundation skills of this unit, including knowledge of:</w:t>
      </w:r>
    </w:p>
    <w:p w:rsidR="00000000" w:rsidRPr="00B4102F" w:rsidP="00B4102F">
      <w:pPr>
        <w:pStyle w:val="ListBullet"/>
      </w:pPr>
      <w:r w:rsidRPr="00B4102F">
        <w:t>copyright legislation as it relates to licensing, publi</w:t>
      </w:r>
      <w:r w:rsidRPr="00B4102F">
        <w:t>shing and royalties</w:t>
      </w:r>
    </w:p>
    <w:p w:rsidR="00000000" w:rsidRPr="00B4102F" w:rsidP="00B4102F">
      <w:pPr>
        <w:pStyle w:val="ListBullet"/>
      </w:pPr>
      <w:r w:rsidRPr="00B4102F">
        <w:t>revenue structures in the music industry and types of royalty income due to composers and songwriters</w:t>
      </w:r>
    </w:p>
    <w:p w:rsidR="00000000" w:rsidRPr="00B4102F" w:rsidP="00B4102F">
      <w:pPr>
        <w:pStyle w:val="ListBullet"/>
      </w:pPr>
      <w:r w:rsidRPr="00B4102F">
        <w:t>methods for calculating and distributing publishing income</w:t>
      </w:r>
    </w:p>
    <w:p w:rsidR="00000000" w:rsidRPr="00B4102F" w:rsidP="00B4102F">
      <w:pPr>
        <w:pStyle w:val="ListBullet"/>
      </w:pPr>
      <w:r w:rsidRPr="00B4102F">
        <w:t>key features of software used to calculate royalties and apportion publishi</w:t>
      </w:r>
      <w:r w:rsidRPr="00B4102F">
        <w:t>ng income</w:t>
      </w:r>
    </w:p>
    <w:p w:rsidR="00000000" w:rsidRPr="00B4102F" w:rsidP="00B4102F">
      <w:pPr>
        <w:pStyle w:val="ListBullet"/>
      </w:pPr>
      <w:r w:rsidRPr="00B4102F">
        <w:t>rights and obligations of publishers and originators of published works</w:t>
      </w:r>
    </w:p>
    <w:p w:rsidR="00000000" w:rsidRPr="00B4102F" w:rsidP="00B4102F">
      <w:pPr>
        <w:pStyle w:val="ListBullet"/>
      </w:pPr>
      <w:r w:rsidRPr="00B4102F">
        <w:t>role and functions of national and international music industry collection societies</w:t>
      </w:r>
    </w:p>
    <w:p w:rsidR="00000000" w:rsidRPr="00B4102F" w:rsidP="00B4102F">
      <w:pPr>
        <w:pStyle w:val="ListBullet"/>
      </w:pPr>
      <w:r w:rsidRPr="00B4102F">
        <w:t>methods for monitoring use of published works, and how this information is used</w:t>
      </w:r>
    </w:p>
    <w:p w:rsidR="00000000" w:rsidRPr="00B4102F" w:rsidP="00B4102F">
      <w:pPr>
        <w:pStyle w:val="ListBullet"/>
      </w:pPr>
      <w:r w:rsidRPr="00B4102F">
        <w:t>key featu</w:t>
      </w:r>
      <w:r w:rsidRPr="00B4102F">
        <w:t>res, requirements and terminology used in publishing agreements</w:t>
      </w:r>
    </w:p>
    <w:p w:rsidR="00000000" w:rsidRPr="00B4102F" w:rsidP="00B4102F">
      <w:pPr>
        <w:pStyle w:val="ListBullet"/>
      </w:pPr>
      <w:r w:rsidRPr="00B4102F">
        <w:t>organisational procedures for reporting on the use of published works, including those relating to:</w:t>
      </w:r>
    </w:p>
    <w:p w:rsidR="00000000" w:rsidRPr="00B4102F" w:rsidP="00B4102F">
      <w:pPr>
        <w:pStyle w:val="ListBullet2"/>
      </w:pPr>
      <w:r w:rsidRPr="00B4102F">
        <w:t>formatting reports</w:t>
      </w:r>
    </w:p>
    <w:p w:rsidR="00000000" w:rsidRPr="00B4102F" w:rsidP="00B4102F">
      <w:pPr>
        <w:pStyle w:val="ListBullet2"/>
      </w:pPr>
      <w:r w:rsidRPr="00B4102F">
        <w:t>distributing publishing income</w:t>
      </w:r>
    </w:p>
    <w:p w:rsidR="00000000" w:rsidRPr="00B4102F" w:rsidP="00B4102F">
      <w:pPr>
        <w:pStyle w:val="ListBullet"/>
      </w:pPr>
      <w:r w:rsidRPr="00B4102F">
        <w:t>issues and challenges that typically arise in the context of administering publishing income and strategies for overcoming them.</w:t>
      </w:r>
    </w:p>
    <w:p w:rsidR="00000000" w:rsidRPr="00B4102F" w:rsidP="00B4102F">
      <w:pPr>
        <w:pStyle w:val="AllowPageBreak"/>
      </w:pPr>
    </w:p>
    <w:p w:rsidR="00000000" w:rsidRPr="00B4102F" w:rsidP="00B4102F">
      <w:pPr>
        <w:pStyle w:val="Heading1"/>
      </w:pPr>
      <w:bookmarkStart w:id="11" w:name="O_1151879"/>
      <w:bookmarkEnd w:id="11"/>
      <w:r w:rsidRPr="00B4102F">
        <w:t>Assessment Conditions</w:t>
      </w:r>
    </w:p>
    <w:p w:rsidR="00000000" w:rsidRPr="00B4102F" w:rsidP="00127A99">
      <w:pPr>
        <w:pStyle w:val="BodyText"/>
      </w:pPr>
      <w:r w:rsidRPr="00B4102F">
        <w:t>Skills in this unit must be demonstrated in a workplace or simulated environment where</w:t>
      </w:r>
      <w:r w:rsidRPr="00B4102F">
        <w:t xml:space="preserve"> the conditions are typical of those in a working environment in this industry. </w:t>
      </w:r>
    </w:p>
    <w:p w:rsidR="00000000" w:rsidRPr="00B4102F" w:rsidP="00127A99">
      <w:pPr>
        <w:pStyle w:val="BodyText"/>
      </w:pPr>
      <w:r w:rsidRPr="00B4102F">
        <w:t>This includes access to:</w:t>
      </w:r>
    </w:p>
    <w:p w:rsidR="00000000" w:rsidRPr="00B4102F" w:rsidP="00B4102F">
      <w:pPr>
        <w:pStyle w:val="ListBullet"/>
      </w:pPr>
      <w:r w:rsidRPr="00B4102F">
        <w:t>copyright and licensing legislation required to demonstrate the performance evidence</w:t>
      </w:r>
    </w:p>
    <w:p w:rsidR="00000000" w:rsidRPr="00B4102F" w:rsidP="00B4102F">
      <w:pPr>
        <w:pStyle w:val="ListBullet"/>
      </w:pPr>
      <w:r w:rsidRPr="00B4102F">
        <w:t>industry-standard software required for administering music publ</w:t>
      </w:r>
      <w:r w:rsidRPr="00B4102F">
        <w:t xml:space="preserve">ishing income </w:t>
      </w:r>
    </w:p>
    <w:p w:rsidR="00000000" w:rsidRPr="00B4102F" w:rsidP="00B4102F">
      <w:pPr>
        <w:pStyle w:val="ListBullet"/>
      </w:pPr>
      <w:r w:rsidRPr="00B4102F">
        <w:t>interaction with others for the purpose of demonstrating the performance evidence</w:t>
      </w:r>
    </w:p>
    <w:p w:rsidR="00000000" w:rsidRPr="00B4102F" w:rsidP="00B4102F">
      <w:pPr>
        <w:pStyle w:val="ListBullet"/>
      </w:pPr>
      <w:r w:rsidRPr="00B4102F">
        <w:t>collection society agreements.</w:t>
      </w:r>
    </w:p>
    <w:p w:rsidR="00000000" w:rsidRPr="00B4102F" w:rsidP="00B4102F">
      <w:pPr>
        <w:pStyle w:val="List"/>
      </w:pPr>
    </w:p>
    <w:p w:rsidR="00000000" w:rsidRPr="00B4102F" w:rsidP="00127A99">
      <w:pPr>
        <w:pStyle w:val="BodyText"/>
      </w:pPr>
      <w:r w:rsidRPr="00B4102F">
        <w:t>Assessors of this unit must satisfy the requirements for assessors in applicable vocational educational and training legislation, frameworks and/or standards.</w:t>
      </w:r>
    </w:p>
    <w:p w:rsidR="00000000" w:rsidRPr="00B4102F" w:rsidP="00B4102F">
      <w:pPr>
        <w:pStyle w:val="Heading1"/>
      </w:pPr>
      <w:bookmarkStart w:id="12" w:name="O_1151877"/>
      <w:bookmarkEnd w:id="12"/>
      <w:r w:rsidRPr="00B4102F">
        <w:t>Links</w:t>
      </w:r>
    </w:p>
    <w:p w:rsidR="00000000" w:rsidRPr="00B4102F" w:rsidP="00127A99">
      <w:pPr>
        <w:pStyle w:val="BodyText"/>
      </w:pPr>
      <w:r w:rsidRPr="00B4102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D3011">
        <w:rPr>
          <w:rStyle w:val="Hyperlink"/>
        </w:rPr>
        <w:t>https://vetnet.gov.au/Pages/TrainingDocs.aspx?q=1db201d9-4006-4430-839f-382ef6b803d5</w:t>
      </w:r>
      <w:r>
        <w:fldChar w:fldCharType="end"/>
      </w:r>
    </w:p>
    <w:p w:rsidR="00000000" w:rsidRPr="00B4102F" w:rsidP="00B4102F"/>
    <w:sectPr w:rsidSect="00B410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2F" w:rsidRPr="00127A99" w:rsidP="00127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99" w:rsidP="00B410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7A99" w:rsidP="00B410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27A99" w:rsidP="00B410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2F" w:rsidP="00B4102F">
    <w:pPr>
      <w:pStyle w:val="Footer"/>
      <w:framePr w:wrap="around"/>
    </w:pPr>
    <w:r>
      <w:fldChar w:fldCharType="begin"/>
    </w:r>
    <w:r>
      <w:instrText xml:space="preserve"> DOCPROPERTY  Subject  \* MERGEFORMAT </w:instrText>
    </w:r>
    <w:r>
      <w:fldChar w:fldCharType="separate"/>
    </w:r>
    <w:r w:rsidR="00127A99">
      <w:t>Approved</w:t>
    </w:r>
    <w:r w:rsidR="00127A99">
      <w:fldChar w:fldCharType="end"/>
    </w:r>
    <w:r>
      <w:tab/>
      <w:t xml:space="preserve">Page </w:t>
    </w:r>
    <w:r>
      <w:fldChar w:fldCharType="begin"/>
    </w:r>
    <w:r>
      <w:instrText xml:space="preserve"> PAGE  \* Arabic  \* MERGEFORMAT </w:instrText>
    </w:r>
    <w:r>
      <w:fldChar w:fldCharType="separate"/>
    </w:r>
    <w:r w:rsidR="00127A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7A99">
      <w:rPr>
        <w:noProof/>
      </w:rPr>
      <w:t>4</w:t>
    </w:r>
    <w:r>
      <w:rPr>
        <w:noProof/>
      </w:rPr>
      <w:fldChar w:fldCharType="end"/>
    </w:r>
  </w:p>
  <w:p w:rsidR="00B4102F" w:rsidP="00B4102F">
    <w:pPr>
      <w:pStyle w:val="Footer"/>
      <w:framePr w:wrap="around"/>
    </w:pPr>
    <w:r>
      <w:t xml:space="preserve">© Commonwealth of Australia, </w:t>
    </w:r>
    <w:r>
      <w:fldChar w:fldCharType="begin"/>
    </w:r>
    <w:r>
      <w:instrText xml:space="preserve"> DATE  \@ "yyyy"  \* MERGEFORMAT </w:instrText>
    </w:r>
    <w:r>
      <w:fldChar w:fldCharType="separate"/>
    </w:r>
    <w:r w:rsidR="00127A99">
      <w:rPr>
        <w:noProof/>
      </w:rPr>
      <w:t>2025</w:t>
    </w:r>
    <w:r>
      <w:fldChar w:fldCharType="end"/>
    </w:r>
    <w:r>
      <w:tab/>
    </w:r>
    <w:r>
      <w:fldChar w:fldCharType="begin"/>
    </w:r>
    <w:r>
      <w:instrText xml:space="preserve"> DOCPROPERTY  Author  \* MERGEFORMAT </w:instrText>
    </w:r>
    <w:r>
      <w:fldChar w:fldCharType="separate"/>
    </w:r>
    <w:r w:rsidR="00127A99">
      <w:t>Service and Creative Skills Australia</w:t>
    </w:r>
    <w:r w:rsidR="00127A99">
      <w:fldChar w:fldCharType="end"/>
    </w:r>
  </w:p>
  <w:p w:rsidR="00B4102F" w:rsidP="00B410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02F" w:rsidRPr="00127A99" w:rsidP="00127A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99" w:rsidRPr="002D2AF8" w:rsidP="00B4102F">
    <w:pPr>
      <w:pStyle w:val="Header"/>
      <w:framePr w:wrap="around"/>
    </w:pPr>
    <w:r>
      <w:fldChar w:fldCharType="begin"/>
    </w:r>
    <w:r>
      <w:instrText xml:space="preserve"> TITLE   \* MERGEFORMAT </w:instrText>
    </w:r>
    <w:r>
      <w:fldChar w:fldCharType="separate"/>
    </w:r>
    <w:r>
      <w:t>CUAMGT412 Administer music publishing income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7A99" w:rsidP="00B410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2F" w:rsidRPr="002D2AF8" w:rsidP="00B4102F">
    <w:pPr>
      <w:pStyle w:val="Header"/>
      <w:framePr w:wrap="around"/>
    </w:pPr>
    <w:r>
      <w:fldChar w:fldCharType="begin"/>
    </w:r>
    <w:r>
      <w:instrText xml:space="preserve"> TITLE   \* MERGEFORMAT </w:instrText>
    </w:r>
    <w:r>
      <w:fldChar w:fldCharType="separate"/>
    </w:r>
    <w:r w:rsidR="00127A99">
      <w:t>CUAMGT412 Administer music publishing income</w:t>
    </w:r>
    <w:r w:rsidR="00127A99">
      <w:fldChar w:fldCharType="end"/>
    </w:r>
    <w:r>
      <w:tab/>
      <w:t xml:space="preserve">Date this document was generated: </w:t>
    </w:r>
    <w:r>
      <w:fldChar w:fldCharType="begin"/>
    </w:r>
    <w:r>
      <w:instrText xml:space="preserve"> CREATEDATE  \@ "d MMMM yyyy"  \* MERGEFORMAT </w:instrText>
    </w:r>
    <w:r>
      <w:fldChar w:fldCharType="separate"/>
    </w:r>
    <w:r w:rsidR="00127A99">
      <w:rPr>
        <w:noProof/>
      </w:rPr>
      <w:t>2 March 2025</w:t>
    </w:r>
    <w:r>
      <w:fldChar w:fldCharType="end"/>
    </w:r>
  </w:p>
  <w:p w:rsidR="00B4102F" w:rsidP="00B410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F2D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24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421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0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02F"/>
    <w:pPr>
      <w:spacing w:before="360" w:after="60"/>
      <w:outlineLvl w:val="0"/>
    </w:pPr>
    <w:rPr>
      <w:sz w:val="32"/>
    </w:rPr>
  </w:style>
  <w:style w:type="paragraph" w:styleId="Heading2">
    <w:name w:val="heading 2"/>
    <w:basedOn w:val="HeadingBase"/>
    <w:next w:val="BodyText"/>
    <w:link w:val="Heading2Char"/>
    <w:qFormat/>
    <w:rsid w:val="00B4102F"/>
    <w:pPr>
      <w:keepLines/>
      <w:spacing w:before="240" w:after="120"/>
      <w:outlineLvl w:val="1"/>
    </w:pPr>
    <w:rPr>
      <w:sz w:val="28"/>
      <w:szCs w:val="40"/>
    </w:rPr>
  </w:style>
  <w:style w:type="paragraph" w:styleId="Heading3">
    <w:name w:val="heading 3"/>
    <w:basedOn w:val="HeadingBase"/>
    <w:next w:val="BodyText"/>
    <w:link w:val="Heading3Char"/>
    <w:qFormat/>
    <w:rsid w:val="00B4102F"/>
    <w:pPr>
      <w:spacing w:before="180" w:after="120"/>
      <w:outlineLvl w:val="2"/>
    </w:pPr>
    <w:rPr>
      <w:spacing w:val="-10"/>
      <w:kern w:val="32"/>
    </w:rPr>
  </w:style>
  <w:style w:type="paragraph" w:styleId="Heading4">
    <w:name w:val="heading 4"/>
    <w:basedOn w:val="HeadingBase"/>
    <w:next w:val="BodyText"/>
    <w:link w:val="Heading4Char"/>
    <w:qFormat/>
    <w:rsid w:val="00B4102F"/>
    <w:pPr>
      <w:spacing w:before="160" w:after="120"/>
      <w:outlineLvl w:val="3"/>
    </w:pPr>
    <w:rPr>
      <w:sz w:val="22"/>
    </w:rPr>
  </w:style>
  <w:style w:type="paragraph" w:styleId="Heading5">
    <w:name w:val="heading 5"/>
    <w:basedOn w:val="HeadingBase"/>
    <w:next w:val="Normal"/>
    <w:link w:val="Heading5Char"/>
    <w:qFormat/>
    <w:rsid w:val="00B4102F"/>
    <w:pPr>
      <w:spacing w:before="80"/>
      <w:outlineLvl w:val="4"/>
    </w:pPr>
    <w:rPr>
      <w:color w:val="918585"/>
      <w:sz w:val="20"/>
    </w:rPr>
  </w:style>
  <w:style w:type="paragraph" w:styleId="Heading6">
    <w:name w:val="heading 6"/>
    <w:basedOn w:val="HeadingBase"/>
    <w:next w:val="Normal"/>
    <w:link w:val="Heading6Char"/>
    <w:qFormat/>
    <w:rsid w:val="00B4102F"/>
    <w:pPr>
      <w:spacing w:before="60"/>
      <w:outlineLvl w:val="5"/>
    </w:pPr>
    <w:rPr>
      <w:color w:val="918585"/>
      <w:sz w:val="20"/>
    </w:rPr>
  </w:style>
  <w:style w:type="paragraph" w:styleId="Heading7">
    <w:name w:val="heading 7"/>
    <w:basedOn w:val="Normal"/>
    <w:next w:val="Normal"/>
    <w:link w:val="Heading7Char"/>
    <w:qFormat/>
    <w:rsid w:val="00B4102F"/>
    <w:pPr>
      <w:ind w:left="720"/>
      <w:outlineLvl w:val="6"/>
    </w:pPr>
    <w:rPr>
      <w:i/>
    </w:rPr>
  </w:style>
  <w:style w:type="paragraph" w:styleId="Heading8">
    <w:name w:val="heading 8"/>
    <w:basedOn w:val="Normal"/>
    <w:next w:val="Normal"/>
    <w:link w:val="Heading8Char"/>
    <w:qFormat/>
    <w:rsid w:val="00B4102F"/>
    <w:pPr>
      <w:ind w:left="720"/>
      <w:outlineLvl w:val="7"/>
    </w:pPr>
    <w:rPr>
      <w:i/>
    </w:rPr>
  </w:style>
  <w:style w:type="paragraph" w:styleId="Heading9">
    <w:name w:val="heading 9"/>
    <w:basedOn w:val="Normal"/>
    <w:next w:val="Normal"/>
    <w:link w:val="Heading9Char"/>
    <w:qFormat/>
    <w:rsid w:val="00B4102F"/>
    <w:pPr>
      <w:ind w:left="720"/>
      <w:outlineLvl w:val="8"/>
    </w:pPr>
    <w:rPr>
      <w:i/>
    </w:rPr>
  </w:style>
  <w:style w:type="character" w:default="1" w:styleId="DefaultParagraphFont">
    <w:name w:val="Default Paragraph Font"/>
    <w:uiPriority w:val="1"/>
    <w:unhideWhenUsed/>
    <w:rsid w:val="00B410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02F"/>
  </w:style>
  <w:style w:type="character" w:customStyle="1" w:styleId="Heading1Char">
    <w:name w:val="Heading 1 Char"/>
    <w:basedOn w:val="DefaultParagraphFont"/>
    <w:link w:val="Heading1"/>
    <w:rsid w:val="00B4102F"/>
    <w:rPr>
      <w:rFonts w:ascii="Times New Roman" w:eastAsia="Times New Roman" w:hAnsi="Times New Roman" w:cs="Times New Roman"/>
      <w:b/>
      <w:sz w:val="32"/>
      <w:szCs w:val="20"/>
      <w:lang w:eastAsia="en-US"/>
    </w:rPr>
  </w:style>
  <w:style w:type="paragraph" w:styleId="BodyText">
    <w:name w:val="Body Text"/>
    <w:basedOn w:val="Normal"/>
    <w:link w:val="BodyTextChar"/>
    <w:rsid w:val="00B410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02F"/>
    <w:rPr>
      <w:rFonts w:ascii="Times New Roman" w:eastAsia="Times New Roman" w:hAnsi="Times New Roman" w:cs="Times New Roman"/>
      <w:sz w:val="24"/>
      <w:lang w:eastAsia="en-US"/>
    </w:rPr>
  </w:style>
  <w:style w:type="paragraph" w:styleId="List">
    <w:name w:val="List"/>
    <w:basedOn w:val="BodyText"/>
    <w:next w:val="BodyText"/>
    <w:rsid w:val="00B4102F"/>
    <w:pPr>
      <w:tabs>
        <w:tab w:val="left" w:pos="340"/>
      </w:tabs>
      <w:spacing w:before="60" w:after="60"/>
      <w:ind w:left="340" w:hanging="340"/>
    </w:pPr>
  </w:style>
  <w:style w:type="paragraph" w:styleId="ListBullet">
    <w:name w:val="List Bullet"/>
    <w:basedOn w:val="List"/>
    <w:rsid w:val="00B4102F"/>
    <w:pPr>
      <w:numPr>
        <w:numId w:val="12"/>
      </w:numPr>
      <w:tabs>
        <w:tab w:val="clear" w:pos="340"/>
      </w:tabs>
      <w:spacing w:before="40" w:after="40"/>
    </w:pPr>
  </w:style>
  <w:style w:type="character" w:customStyle="1" w:styleId="SpecialBold">
    <w:name w:val="Special Bold"/>
    <w:basedOn w:val="DefaultParagraphFont"/>
    <w:rsid w:val="00B4102F"/>
    <w:rPr>
      <w:b/>
      <w:spacing w:val="0"/>
    </w:rPr>
  </w:style>
  <w:style w:type="paragraph" w:styleId="ListBullet2">
    <w:name w:val="List Bullet 2"/>
    <w:basedOn w:val="List2"/>
    <w:rsid w:val="00B4102F"/>
    <w:pPr>
      <w:numPr>
        <w:numId w:val="13"/>
      </w:numPr>
      <w:tabs>
        <w:tab w:val="clear" w:pos="680"/>
      </w:tabs>
    </w:pPr>
  </w:style>
  <w:style w:type="character" w:styleId="Emphasis">
    <w:name w:val="Emphasis"/>
    <w:basedOn w:val="DefaultParagraphFont"/>
    <w:qFormat/>
    <w:rsid w:val="00B4102F"/>
    <w:rPr>
      <w:i/>
    </w:rPr>
  </w:style>
  <w:style w:type="paragraph" w:customStyle="1" w:styleId="SuperHeading">
    <w:name w:val="SuperHeading"/>
    <w:basedOn w:val="Normal"/>
    <w:rsid w:val="00B4102F"/>
    <w:pPr>
      <w:spacing w:before="240" w:after="120"/>
      <w:outlineLvl w:val="0"/>
    </w:pPr>
    <w:rPr>
      <w:rFonts w:ascii="Times New Roman" w:hAnsi="Times New Roman"/>
      <w:b/>
      <w:sz w:val="32"/>
    </w:rPr>
  </w:style>
  <w:style w:type="paragraph" w:customStyle="1" w:styleId="AllowPageBreak">
    <w:name w:val="AllowPageBreak"/>
    <w:rsid w:val="00B410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0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0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0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0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0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0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0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02F"/>
    <w:rPr>
      <w:rFonts w:ascii="Courier New" w:eastAsia="Times New Roman" w:hAnsi="Courier New" w:cs="Times New Roman"/>
      <w:i/>
      <w:szCs w:val="20"/>
      <w:lang w:eastAsia="en-US"/>
    </w:rPr>
  </w:style>
  <w:style w:type="paragraph" w:customStyle="1" w:styleId="HeadingBase">
    <w:name w:val="Heading Base"/>
    <w:rsid w:val="00B410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02F"/>
    <w:pPr>
      <w:tabs>
        <w:tab w:val="right" w:leader="dot" w:pos="9072"/>
      </w:tabs>
      <w:ind w:left="567"/>
    </w:pPr>
    <w:rPr>
      <w:szCs w:val="22"/>
    </w:rPr>
  </w:style>
  <w:style w:type="paragraph" w:customStyle="1" w:styleId="TOCBase">
    <w:name w:val="TOC Base"/>
    <w:rsid w:val="00B410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02F"/>
    <w:pPr>
      <w:tabs>
        <w:tab w:val="right" w:leader="dot" w:pos="9072"/>
      </w:tabs>
      <w:spacing w:before="40" w:after="40"/>
      <w:ind w:left="284"/>
    </w:pPr>
    <w:rPr>
      <w:rFonts w:ascii="Times New Roman" w:hAnsi="Times New Roman"/>
    </w:rPr>
  </w:style>
  <w:style w:type="paragraph" w:styleId="TOC1">
    <w:name w:val="toc 1"/>
    <w:basedOn w:val="TOCBase"/>
    <w:next w:val="Normal"/>
    <w:rsid w:val="00B410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0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02F"/>
    <w:rPr>
      <w:rFonts w:ascii="Times New Roman" w:eastAsia="Times New Roman" w:hAnsi="Times New Roman" w:cs="Times New Roman"/>
      <w:sz w:val="16"/>
      <w:lang w:eastAsia="en-US"/>
    </w:rPr>
  </w:style>
  <w:style w:type="paragraph" w:styleId="Title">
    <w:name w:val="Title"/>
    <w:basedOn w:val="HeadingBase"/>
    <w:link w:val="TitleChar"/>
    <w:qFormat/>
    <w:rsid w:val="00B4102F"/>
    <w:pPr>
      <w:spacing w:before="5040"/>
      <w:jc w:val="center"/>
    </w:pPr>
    <w:rPr>
      <w:sz w:val="48"/>
      <w:szCs w:val="72"/>
      <w:lang w:val="en-US"/>
    </w:rPr>
  </w:style>
  <w:style w:type="character" w:customStyle="1" w:styleId="TitleChar">
    <w:name w:val="Title Char"/>
    <w:basedOn w:val="DefaultParagraphFont"/>
    <w:link w:val="Title"/>
    <w:rsid w:val="00B410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02F"/>
    <w:pPr>
      <w:tabs>
        <w:tab w:val="left" w:pos="3600"/>
        <w:tab w:val="left" w:pos="3958"/>
      </w:tabs>
    </w:pPr>
  </w:style>
  <w:style w:type="paragraph" w:customStyle="1" w:styleId="Note">
    <w:name w:val="Note"/>
    <w:basedOn w:val="BodyText"/>
    <w:rsid w:val="00B410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02F"/>
    <w:pPr>
      <w:framePr w:wrap="auto" w:hAnchor="text" w:y="6049"/>
    </w:pPr>
    <w:rPr>
      <w:color w:val="000000"/>
      <w:sz w:val="40"/>
    </w:rPr>
  </w:style>
  <w:style w:type="paragraph" w:customStyle="1" w:styleId="TOCTitle">
    <w:name w:val="TOCTitle"/>
    <w:basedOn w:val="Heading1"/>
    <w:rsid w:val="00B4102F"/>
    <w:pPr>
      <w:spacing w:after="240"/>
      <w:jc w:val="center"/>
      <w:outlineLvl w:val="9"/>
    </w:pPr>
    <w:rPr>
      <w:caps/>
    </w:rPr>
  </w:style>
  <w:style w:type="paragraph" w:customStyle="1" w:styleId="Version">
    <w:name w:val="Version"/>
    <w:rsid w:val="00B410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02F"/>
    <w:pPr>
      <w:keepNext w:val="0"/>
      <w:tabs>
        <w:tab w:val="right" w:pos="4176"/>
      </w:tabs>
      <w:ind w:left="198" w:hanging="198"/>
    </w:pPr>
    <w:rPr>
      <w:rFonts w:ascii="Garamond" w:hAnsi="Garamond"/>
    </w:rPr>
  </w:style>
  <w:style w:type="paragraph" w:styleId="IndexHeading">
    <w:name w:val="index heading"/>
    <w:basedOn w:val="Normal"/>
    <w:next w:val="Index1"/>
    <w:semiHidden/>
    <w:rsid w:val="00B4102F"/>
    <w:pPr>
      <w:spacing w:before="120" w:after="120"/>
    </w:pPr>
    <w:rPr>
      <w:rFonts w:ascii="Arial" w:hAnsi="Arial"/>
      <w:b/>
      <w:color w:val="918585"/>
      <w:sz w:val="24"/>
    </w:rPr>
  </w:style>
  <w:style w:type="paragraph" w:styleId="Header">
    <w:name w:val="header"/>
    <w:basedOn w:val="Normal"/>
    <w:link w:val="HeaderChar"/>
    <w:rsid w:val="00B410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02F"/>
    <w:rPr>
      <w:rFonts w:ascii="Times New Roman" w:eastAsia="Times New Roman" w:hAnsi="Times New Roman" w:cs="Times New Roman"/>
      <w:sz w:val="16"/>
      <w:szCs w:val="20"/>
      <w:lang w:val="en-GB" w:eastAsia="en-US"/>
    </w:rPr>
  </w:style>
  <w:style w:type="paragraph" w:customStyle="1" w:styleId="Chapter">
    <w:name w:val="Chapter"/>
    <w:basedOn w:val="Normal"/>
    <w:rsid w:val="00B4102F"/>
    <w:pPr>
      <w:spacing w:before="240"/>
    </w:pPr>
    <w:rPr>
      <w:rFonts w:ascii="Times New Roman" w:hAnsi="Times New Roman"/>
      <w:smallCaps/>
      <w:spacing w:val="80"/>
      <w:sz w:val="28"/>
    </w:rPr>
  </w:style>
  <w:style w:type="paragraph" w:customStyle="1" w:styleId="InChapter">
    <w:name w:val="InChapter"/>
    <w:basedOn w:val="Heading3"/>
    <w:rsid w:val="00B4102F"/>
    <w:pPr>
      <w:spacing w:after="240"/>
      <w:outlineLvl w:val="9"/>
    </w:pPr>
    <w:rPr>
      <w:noProof/>
    </w:rPr>
  </w:style>
  <w:style w:type="paragraph" w:styleId="Index2">
    <w:name w:val="index 2"/>
    <w:basedOn w:val="Normal"/>
    <w:next w:val="Normal"/>
    <w:semiHidden/>
    <w:rsid w:val="00B4102F"/>
    <w:pPr>
      <w:tabs>
        <w:tab w:val="right" w:pos="4176"/>
      </w:tabs>
      <w:ind w:left="568" w:hanging="284"/>
    </w:pPr>
    <w:rPr>
      <w:rFonts w:ascii="Garamond" w:hAnsi="Garamond"/>
    </w:rPr>
  </w:style>
  <w:style w:type="paragraph" w:customStyle="1" w:styleId="Byline">
    <w:name w:val="Byline"/>
    <w:rsid w:val="00B410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02F"/>
    <w:pPr>
      <w:tabs>
        <w:tab w:val="clear" w:pos="3600"/>
        <w:tab w:val="clear" w:pos="3958"/>
      </w:tabs>
      <w:jc w:val="right"/>
    </w:pPr>
  </w:style>
  <w:style w:type="paragraph" w:styleId="Caption">
    <w:name w:val="caption"/>
    <w:basedOn w:val="BodyText"/>
    <w:next w:val="Normal"/>
    <w:qFormat/>
    <w:rsid w:val="00B4102F"/>
    <w:pPr>
      <w:framePr w:w="2268" w:hSpace="181" w:vSpace="181" w:wrap="around" w:vAnchor="text" w:hAnchor="page" w:x="1135" w:y="285" w:anchorLock="1"/>
    </w:pPr>
    <w:rPr>
      <w:i/>
    </w:rPr>
  </w:style>
  <w:style w:type="paragraph" w:customStyle="1" w:styleId="MiniTOCTitle">
    <w:name w:val="MiniTOCTitle"/>
    <w:basedOn w:val="Heading4"/>
    <w:rsid w:val="00B4102F"/>
    <w:pPr>
      <w:spacing w:before="240"/>
      <w:outlineLvl w:val="9"/>
    </w:pPr>
    <w:rPr>
      <w:noProof/>
      <w:sz w:val="24"/>
    </w:rPr>
  </w:style>
  <w:style w:type="paragraph" w:customStyle="1" w:styleId="MiniTOCItem">
    <w:name w:val="MiniTOCItem"/>
    <w:basedOn w:val="ListBullet"/>
    <w:rsid w:val="00B4102F"/>
    <w:pPr>
      <w:numPr>
        <w:numId w:val="0"/>
      </w:numPr>
      <w:tabs>
        <w:tab w:val="right" w:leader="dot" w:pos="6521"/>
      </w:tabs>
      <w:spacing w:before="0" w:after="0"/>
    </w:pPr>
  </w:style>
  <w:style w:type="paragraph" w:customStyle="1" w:styleId="TOFTitle">
    <w:name w:val="TOFTitle"/>
    <w:basedOn w:val="TOCTitle"/>
    <w:rsid w:val="00B4102F"/>
  </w:style>
  <w:style w:type="paragraph" w:styleId="TableofFigures">
    <w:name w:val="table of figures"/>
    <w:basedOn w:val="Normal"/>
    <w:next w:val="Normal"/>
    <w:semiHidden/>
    <w:rsid w:val="00B4102F"/>
    <w:pPr>
      <w:tabs>
        <w:tab w:val="right" w:leader="dot" w:pos="9072"/>
      </w:tabs>
      <w:ind w:left="970" w:hanging="403"/>
    </w:pPr>
    <w:rPr>
      <w:rFonts w:ascii="Times New Roman" w:hAnsi="Times New Roman"/>
      <w:b/>
    </w:rPr>
  </w:style>
  <w:style w:type="paragraph" w:styleId="ListNumber">
    <w:name w:val="List Number"/>
    <w:basedOn w:val="List"/>
    <w:rsid w:val="00B4102F"/>
    <w:pPr>
      <w:numPr>
        <w:numId w:val="15"/>
      </w:numPr>
      <w:tabs>
        <w:tab w:val="clear" w:pos="340"/>
      </w:tabs>
    </w:pPr>
  </w:style>
  <w:style w:type="character" w:customStyle="1" w:styleId="WingdingSymbols">
    <w:name w:val="Wingding Symbols"/>
    <w:rsid w:val="00B4102F"/>
    <w:rPr>
      <w:rFonts w:ascii="Wingdings" w:hAnsi="Wingdings"/>
    </w:rPr>
  </w:style>
  <w:style w:type="paragraph" w:customStyle="1" w:styleId="TableHeading">
    <w:name w:val="Table Heading"/>
    <w:basedOn w:val="HeadingBase"/>
    <w:rsid w:val="00B4102F"/>
    <w:pPr>
      <w:keepLines/>
      <w:pBdr>
        <w:bottom w:val="single" w:sz="6" w:space="1" w:color="918585"/>
      </w:pBdr>
      <w:spacing w:before="240"/>
    </w:pPr>
  </w:style>
  <w:style w:type="character" w:customStyle="1" w:styleId="HotSpot">
    <w:name w:val="HotSpot"/>
    <w:rsid w:val="00B4102F"/>
    <w:rPr>
      <w:color w:val="0033CC"/>
      <w:u w:val="none"/>
    </w:rPr>
  </w:style>
  <w:style w:type="paragraph" w:customStyle="1" w:styleId="BodyTextRight">
    <w:name w:val="Body Text Right"/>
    <w:basedOn w:val="BodyText"/>
    <w:rsid w:val="00B4102F"/>
    <w:pPr>
      <w:spacing w:before="0" w:after="0"/>
      <w:jc w:val="right"/>
    </w:pPr>
  </w:style>
  <w:style w:type="paragraph" w:styleId="Index3">
    <w:name w:val="index 3"/>
    <w:basedOn w:val="ListNumber2"/>
    <w:next w:val="Normal"/>
    <w:semiHidden/>
    <w:rsid w:val="00B4102F"/>
    <w:pPr>
      <w:numPr>
        <w:numId w:val="0"/>
      </w:numPr>
      <w:tabs>
        <w:tab w:val="right" w:leader="dot" w:pos="4176"/>
      </w:tabs>
    </w:pPr>
  </w:style>
  <w:style w:type="paragraph" w:styleId="ListNumber2">
    <w:name w:val="List Number 2"/>
    <w:basedOn w:val="List2"/>
    <w:rsid w:val="00B4102F"/>
    <w:pPr>
      <w:numPr>
        <w:numId w:val="10"/>
      </w:numPr>
      <w:tabs>
        <w:tab w:val="clear" w:pos="1060"/>
      </w:tabs>
    </w:pPr>
  </w:style>
  <w:style w:type="paragraph" w:customStyle="1" w:styleId="MarginNote">
    <w:name w:val="Margin Note"/>
    <w:basedOn w:val="BodyText"/>
    <w:rsid w:val="00B410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0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0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02F"/>
    <w:rPr>
      <w:sz w:val="32"/>
    </w:rPr>
  </w:style>
  <w:style w:type="paragraph" w:customStyle="1" w:styleId="HeadingProcedure">
    <w:name w:val="Heading Procedure"/>
    <w:basedOn w:val="HeadingBase"/>
    <w:next w:val="Normal"/>
    <w:rsid w:val="00B4102F"/>
    <w:pPr>
      <w:tabs>
        <w:tab w:val="left" w:pos="0"/>
      </w:tabs>
      <w:spacing w:before="120" w:after="60"/>
    </w:pPr>
    <w:rPr>
      <w:i/>
      <w:color w:val="918585"/>
      <w:sz w:val="22"/>
    </w:rPr>
  </w:style>
  <w:style w:type="paragraph" w:customStyle="1" w:styleId="TableBodyText">
    <w:name w:val="Table Body Text"/>
    <w:basedOn w:val="BodyText"/>
    <w:rsid w:val="00B4102F"/>
    <w:pPr>
      <w:spacing w:before="60" w:after="60"/>
    </w:pPr>
  </w:style>
  <w:style w:type="paragraph" w:styleId="ListContinue">
    <w:name w:val="List Continue"/>
    <w:basedOn w:val="List"/>
    <w:rsid w:val="00B4102F"/>
    <w:pPr>
      <w:ind w:firstLine="0"/>
    </w:pPr>
  </w:style>
  <w:style w:type="paragraph" w:customStyle="1" w:styleId="ListNote">
    <w:name w:val="List Note"/>
    <w:basedOn w:val="List"/>
    <w:rsid w:val="00B4102F"/>
    <w:pPr>
      <w:pBdr>
        <w:top w:val="single" w:sz="6" w:space="2" w:color="918585"/>
        <w:bottom w:val="single" w:sz="6" w:space="2" w:color="918585"/>
      </w:pBdr>
      <w:tabs>
        <w:tab w:val="left" w:pos="1021"/>
      </w:tabs>
      <w:ind w:firstLine="0"/>
    </w:pPr>
  </w:style>
  <w:style w:type="paragraph" w:customStyle="1" w:styleId="Warning">
    <w:name w:val="Warning"/>
    <w:basedOn w:val="BodyText"/>
    <w:rsid w:val="00B4102F"/>
    <w:pPr>
      <w:shd w:val="clear" w:color="auto" w:fill="D9D9D9"/>
      <w:tabs>
        <w:tab w:val="left" w:pos="992"/>
      </w:tabs>
      <w:ind w:left="119" w:right="119"/>
    </w:pPr>
    <w:rPr>
      <w:sz w:val="20"/>
    </w:rPr>
  </w:style>
  <w:style w:type="paragraph" w:customStyle="1" w:styleId="MarginIcons">
    <w:name w:val="Margin Icons"/>
    <w:basedOn w:val="BodyText"/>
    <w:rsid w:val="00B410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02F"/>
    <w:rPr>
      <w:rFonts w:ascii="Courier New" w:hAnsi="Courier New"/>
    </w:rPr>
  </w:style>
  <w:style w:type="paragraph" w:customStyle="1" w:styleId="NoteBullet">
    <w:name w:val="Note Bullet"/>
    <w:basedOn w:val="Note"/>
    <w:rsid w:val="00B4102F"/>
    <w:pPr>
      <w:tabs>
        <w:tab w:val="clear" w:pos="680"/>
      </w:tabs>
      <w:spacing w:before="60" w:after="60"/>
    </w:pPr>
  </w:style>
  <w:style w:type="paragraph" w:customStyle="1" w:styleId="SubHeading2">
    <w:name w:val="SubHeading2"/>
    <w:basedOn w:val="HeadingBase"/>
    <w:rsid w:val="00B4102F"/>
    <w:pPr>
      <w:spacing w:before="240" w:after="60"/>
    </w:pPr>
    <w:rPr>
      <w:sz w:val="20"/>
    </w:rPr>
  </w:style>
  <w:style w:type="paragraph" w:customStyle="1" w:styleId="SubHeading1">
    <w:name w:val="SubHeading1"/>
    <w:basedOn w:val="HeadingBase"/>
    <w:rsid w:val="00B4102F"/>
    <w:pPr>
      <w:spacing w:before="240" w:after="60"/>
    </w:pPr>
    <w:rPr>
      <w:color w:val="918585"/>
      <w:sz w:val="22"/>
    </w:rPr>
  </w:style>
  <w:style w:type="paragraph" w:customStyle="1" w:styleId="SideHeading">
    <w:name w:val="Side Heading"/>
    <w:basedOn w:val="HeadingBase"/>
    <w:rsid w:val="00B410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02F"/>
    <w:pPr>
      <w:tabs>
        <w:tab w:val="num" w:pos="360"/>
      </w:tabs>
    </w:pPr>
  </w:style>
  <w:style w:type="paragraph" w:styleId="PlainText">
    <w:name w:val="Plain Text"/>
    <w:basedOn w:val="Normal"/>
    <w:link w:val="PlainTextChar"/>
    <w:rsid w:val="00B4102F"/>
    <w:rPr>
      <w:sz w:val="20"/>
    </w:rPr>
  </w:style>
  <w:style w:type="character" w:customStyle="1" w:styleId="PlainTextChar">
    <w:name w:val="Plain Text Char"/>
    <w:basedOn w:val="DefaultParagraphFont"/>
    <w:link w:val="PlainText"/>
    <w:rsid w:val="00B4102F"/>
    <w:rPr>
      <w:rFonts w:ascii="Courier New" w:eastAsia="Times New Roman" w:hAnsi="Courier New" w:cs="Times New Roman"/>
      <w:sz w:val="20"/>
      <w:szCs w:val="20"/>
      <w:lang w:eastAsia="en-US"/>
    </w:rPr>
  </w:style>
  <w:style w:type="character" w:customStyle="1" w:styleId="MenuOption">
    <w:name w:val="Menu Option"/>
    <w:basedOn w:val="DefaultParagraphFont"/>
    <w:rsid w:val="00B4102F"/>
    <w:rPr>
      <w:b/>
      <w:smallCaps/>
    </w:rPr>
  </w:style>
  <w:style w:type="paragraph" w:customStyle="1" w:styleId="TableListNumber">
    <w:name w:val="Table List Number"/>
    <w:basedOn w:val="ListNumber"/>
    <w:rsid w:val="00B4102F"/>
    <w:pPr>
      <w:numPr>
        <w:numId w:val="0"/>
      </w:numPr>
    </w:pPr>
  </w:style>
  <w:style w:type="paragraph" w:styleId="TOC4">
    <w:name w:val="toc 4"/>
    <w:basedOn w:val="TOCBase"/>
    <w:next w:val="Normal"/>
    <w:semiHidden/>
    <w:rsid w:val="00B4102F"/>
    <w:pPr>
      <w:tabs>
        <w:tab w:val="right" w:leader="dot" w:pos="9071"/>
      </w:tabs>
      <w:ind w:left="1701"/>
    </w:pPr>
  </w:style>
  <w:style w:type="paragraph" w:customStyle="1" w:styleId="ListAlpha">
    <w:name w:val="List Alpha"/>
    <w:basedOn w:val="List"/>
    <w:rsid w:val="00B4102F"/>
    <w:pPr>
      <w:numPr>
        <w:numId w:val="9"/>
      </w:numPr>
    </w:pPr>
  </w:style>
  <w:style w:type="paragraph" w:customStyle="1" w:styleId="ListAlpha2">
    <w:name w:val="List Alpha 2"/>
    <w:basedOn w:val="List2"/>
    <w:rsid w:val="00B4102F"/>
    <w:pPr>
      <w:numPr>
        <w:numId w:val="8"/>
      </w:numPr>
    </w:pPr>
  </w:style>
  <w:style w:type="paragraph" w:styleId="List2">
    <w:name w:val="List 2"/>
    <w:basedOn w:val="BodyText"/>
    <w:rsid w:val="00B4102F"/>
    <w:pPr>
      <w:tabs>
        <w:tab w:val="left" w:pos="680"/>
      </w:tabs>
      <w:spacing w:before="60" w:after="60"/>
      <w:ind w:left="680" w:hanging="340"/>
    </w:pPr>
  </w:style>
  <w:style w:type="paragraph" w:styleId="List3">
    <w:name w:val="List 3"/>
    <w:basedOn w:val="BodyText"/>
    <w:rsid w:val="00B4102F"/>
    <w:pPr>
      <w:tabs>
        <w:tab w:val="left" w:pos="1021"/>
      </w:tabs>
      <w:spacing w:before="60" w:after="60"/>
      <w:ind w:left="1020" w:hanging="340"/>
    </w:pPr>
  </w:style>
  <w:style w:type="paragraph" w:styleId="List4">
    <w:name w:val="List 4"/>
    <w:basedOn w:val="BodyText"/>
    <w:rsid w:val="00B4102F"/>
    <w:pPr>
      <w:tabs>
        <w:tab w:val="left" w:pos="1361"/>
      </w:tabs>
      <w:spacing w:before="60" w:after="60"/>
      <w:ind w:left="1361" w:hanging="340"/>
    </w:pPr>
  </w:style>
  <w:style w:type="paragraph" w:styleId="List5">
    <w:name w:val="List 5"/>
    <w:basedOn w:val="BodyText"/>
    <w:rsid w:val="00B4102F"/>
    <w:pPr>
      <w:tabs>
        <w:tab w:val="left" w:pos="1701"/>
      </w:tabs>
      <w:spacing w:before="60" w:after="60"/>
      <w:ind w:left="1701" w:hanging="340"/>
    </w:pPr>
  </w:style>
  <w:style w:type="paragraph" w:styleId="ListBullet3">
    <w:name w:val="List Bullet 3"/>
    <w:basedOn w:val="List3"/>
    <w:rsid w:val="00B4102F"/>
    <w:pPr>
      <w:numPr>
        <w:numId w:val="14"/>
      </w:numPr>
      <w:tabs>
        <w:tab w:val="clear" w:pos="1021"/>
      </w:tabs>
      <w:ind w:left="1037" w:hanging="357"/>
    </w:pPr>
  </w:style>
  <w:style w:type="paragraph" w:styleId="ListBullet4">
    <w:name w:val="List Bullet 4"/>
    <w:basedOn w:val="List4"/>
    <w:rsid w:val="00B4102F"/>
    <w:pPr>
      <w:numPr>
        <w:numId w:val="3"/>
      </w:numPr>
      <w:tabs>
        <w:tab w:val="clear" w:pos="1361"/>
      </w:tabs>
    </w:pPr>
  </w:style>
  <w:style w:type="paragraph" w:styleId="ListBullet5">
    <w:name w:val="List Bullet 5"/>
    <w:basedOn w:val="List5"/>
    <w:rsid w:val="00B4102F"/>
    <w:pPr>
      <w:numPr>
        <w:numId w:val="4"/>
      </w:numPr>
    </w:pPr>
  </w:style>
  <w:style w:type="paragraph" w:styleId="ListContinue2">
    <w:name w:val="List Continue 2"/>
    <w:basedOn w:val="List2"/>
    <w:rsid w:val="00B4102F"/>
    <w:pPr>
      <w:ind w:firstLine="0"/>
    </w:pPr>
  </w:style>
  <w:style w:type="paragraph" w:styleId="ListContinue3">
    <w:name w:val="List Continue 3"/>
    <w:basedOn w:val="List3"/>
    <w:rsid w:val="00B4102F"/>
    <w:pPr>
      <w:ind w:left="1021" w:firstLine="0"/>
    </w:pPr>
  </w:style>
  <w:style w:type="paragraph" w:styleId="ListContinue4">
    <w:name w:val="List Continue 4"/>
    <w:basedOn w:val="List4"/>
    <w:rsid w:val="00B4102F"/>
    <w:pPr>
      <w:ind w:firstLine="0"/>
    </w:pPr>
  </w:style>
  <w:style w:type="paragraph" w:styleId="ListContinue5">
    <w:name w:val="List Continue 5"/>
    <w:basedOn w:val="List5"/>
    <w:rsid w:val="00B4102F"/>
    <w:pPr>
      <w:ind w:firstLine="0"/>
    </w:pPr>
  </w:style>
  <w:style w:type="paragraph" w:styleId="ListNumber3">
    <w:name w:val="List Number 3"/>
    <w:basedOn w:val="List3"/>
    <w:rsid w:val="00B4102F"/>
    <w:pPr>
      <w:numPr>
        <w:numId w:val="5"/>
      </w:numPr>
    </w:pPr>
  </w:style>
  <w:style w:type="paragraph" w:styleId="ListNumber4">
    <w:name w:val="List Number 4"/>
    <w:basedOn w:val="List4"/>
    <w:rsid w:val="00B4102F"/>
    <w:pPr>
      <w:numPr>
        <w:numId w:val="6"/>
      </w:numPr>
    </w:pPr>
  </w:style>
  <w:style w:type="paragraph" w:styleId="ListNumber5">
    <w:name w:val="List Number 5"/>
    <w:basedOn w:val="List5"/>
    <w:rsid w:val="00B4102F"/>
    <w:pPr>
      <w:numPr>
        <w:numId w:val="7"/>
      </w:numPr>
    </w:pPr>
  </w:style>
  <w:style w:type="paragraph" w:styleId="BlockText">
    <w:name w:val="Block Text"/>
    <w:basedOn w:val="Normal"/>
    <w:rsid w:val="00B4102F"/>
    <w:pPr>
      <w:spacing w:after="120"/>
      <w:ind w:left="1440" w:right="1440"/>
    </w:pPr>
  </w:style>
  <w:style w:type="character" w:customStyle="1" w:styleId="Subscript">
    <w:name w:val="Subscript"/>
    <w:basedOn w:val="DefaultParagraphFont"/>
    <w:rsid w:val="00B4102F"/>
    <w:rPr>
      <w:sz w:val="16"/>
      <w:vertAlign w:val="subscript"/>
    </w:rPr>
  </w:style>
  <w:style w:type="character" w:customStyle="1" w:styleId="Superscript">
    <w:name w:val="Superscript"/>
    <w:basedOn w:val="DefaultParagraphFont"/>
    <w:rsid w:val="00B4102F"/>
    <w:rPr>
      <w:sz w:val="16"/>
      <w:vertAlign w:val="superscript"/>
    </w:rPr>
  </w:style>
  <w:style w:type="character" w:customStyle="1" w:styleId="Symbols">
    <w:name w:val="Symbols"/>
    <w:basedOn w:val="DefaultParagraphFont"/>
    <w:rsid w:val="00B4102F"/>
    <w:rPr>
      <w:rFonts w:ascii="Symbol" w:hAnsi="Symbol"/>
    </w:rPr>
  </w:style>
  <w:style w:type="character" w:customStyle="1" w:styleId="MenuOptions">
    <w:name w:val="Menu Options"/>
    <w:basedOn w:val="DefaultParagraphFont"/>
    <w:rsid w:val="00B4102F"/>
    <w:rPr>
      <w:rFonts w:ascii="Arial Narrow" w:hAnsi="Arial Narrow"/>
      <w:smallCaps/>
    </w:rPr>
  </w:style>
  <w:style w:type="character" w:customStyle="1" w:styleId="Buttons">
    <w:name w:val="Buttons"/>
    <w:basedOn w:val="DefaultParagraphFont"/>
    <w:rsid w:val="00B4102F"/>
    <w:rPr>
      <w:b/>
    </w:rPr>
  </w:style>
  <w:style w:type="character" w:customStyle="1" w:styleId="Underlined">
    <w:name w:val="Underlined"/>
    <w:basedOn w:val="DefaultParagraphFont"/>
    <w:rsid w:val="00B4102F"/>
    <w:rPr>
      <w:u w:val="single"/>
    </w:rPr>
  </w:style>
  <w:style w:type="paragraph" w:customStyle="1" w:styleId="TableBodyTextRight">
    <w:name w:val="Table Body Text Right"/>
    <w:basedOn w:val="TableBodyText"/>
    <w:rsid w:val="00B4102F"/>
    <w:pPr>
      <w:widowControl w:val="0"/>
      <w:autoSpaceDE w:val="0"/>
      <w:autoSpaceDN w:val="0"/>
      <w:adjustRightInd w:val="0"/>
      <w:jc w:val="right"/>
    </w:pPr>
    <w:rPr>
      <w:rFonts w:cs="Arial"/>
      <w:szCs w:val="18"/>
    </w:rPr>
  </w:style>
  <w:style w:type="paragraph" w:customStyle="1" w:styleId="CopyrightText">
    <w:name w:val="Copyright Text"/>
    <w:basedOn w:val="BodyText"/>
    <w:rsid w:val="00B4102F"/>
    <w:rPr>
      <w:sz w:val="18"/>
    </w:rPr>
  </w:style>
  <w:style w:type="paragraph" w:customStyle="1" w:styleId="BodySmallRight">
    <w:name w:val="Body Small Right"/>
    <w:basedOn w:val="BodyTextRight"/>
    <w:rsid w:val="00B4102F"/>
    <w:rPr>
      <w:sz w:val="18"/>
      <w:szCs w:val="18"/>
    </w:rPr>
  </w:style>
  <w:style w:type="paragraph" w:customStyle="1" w:styleId="MarginEdition">
    <w:name w:val="Margin Edition"/>
    <w:basedOn w:val="MarginNote"/>
    <w:rsid w:val="00B4102F"/>
    <w:pPr>
      <w:spacing w:before="0" w:after="0"/>
    </w:pPr>
    <w:rPr>
      <w:rFonts w:ascii="Times New Roman" w:hAnsi="Times New Roman"/>
      <w:color w:val="999999"/>
    </w:rPr>
  </w:style>
  <w:style w:type="paragraph" w:customStyle="1" w:styleId="Spacer">
    <w:name w:val="Spacer"/>
    <w:basedOn w:val="Normal"/>
    <w:rsid w:val="00B4102F"/>
    <w:rPr>
      <w:sz w:val="2"/>
      <w:szCs w:val="2"/>
    </w:rPr>
  </w:style>
  <w:style w:type="character" w:customStyle="1" w:styleId="Small">
    <w:name w:val="Small"/>
    <w:basedOn w:val="DefaultParagraphFont"/>
    <w:rsid w:val="00B4102F"/>
    <w:rPr>
      <w:sz w:val="16"/>
    </w:rPr>
  </w:style>
  <w:style w:type="paragraph" w:customStyle="1" w:styleId="WideTable">
    <w:name w:val="Wide Table"/>
    <w:basedOn w:val="Normal"/>
    <w:rsid w:val="00B4102F"/>
    <w:pPr>
      <w:ind w:left="-1418"/>
    </w:pPr>
    <w:rPr>
      <w:sz w:val="2"/>
      <w:szCs w:val="2"/>
    </w:rPr>
  </w:style>
  <w:style w:type="character" w:styleId="PageNumber">
    <w:name w:val="page number"/>
    <w:basedOn w:val="DefaultParagraphFont"/>
    <w:rsid w:val="00B4102F"/>
  </w:style>
  <w:style w:type="paragraph" w:styleId="Quote">
    <w:name w:val="Quote"/>
    <w:basedOn w:val="Heading1"/>
    <w:link w:val="QuoteChar"/>
    <w:qFormat/>
    <w:rsid w:val="00B4102F"/>
    <w:rPr>
      <w:b w:val="0"/>
      <w:sz w:val="72"/>
      <w:szCs w:val="72"/>
      <w:lang w:val="en-NZ"/>
    </w:rPr>
  </w:style>
  <w:style w:type="character" w:customStyle="1" w:styleId="QuoteChar">
    <w:name w:val="Quote Char"/>
    <w:basedOn w:val="DefaultParagraphFont"/>
    <w:link w:val="Quote"/>
    <w:rsid w:val="00B410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02F"/>
    <w:pPr>
      <w:pageBreakBefore/>
    </w:pPr>
  </w:style>
  <w:style w:type="paragraph" w:customStyle="1" w:styleId="Border">
    <w:name w:val="Border"/>
    <w:basedOn w:val="Normal"/>
    <w:qFormat/>
    <w:rsid w:val="00B410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02F"/>
    <w:rPr>
      <w:b/>
      <w:bCs/>
      <w:i/>
      <w:iCs/>
      <w:color w:val="auto"/>
    </w:rPr>
  </w:style>
  <w:style w:type="paragraph" w:styleId="IntenseQuote">
    <w:name w:val="Intense Quote"/>
    <w:basedOn w:val="Normal"/>
    <w:next w:val="Normal"/>
    <w:link w:val="IntenseQuoteChar"/>
    <w:uiPriority w:val="30"/>
    <w:qFormat/>
    <w:rsid w:val="00B410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0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02F"/>
    <w:rPr>
      <w:smallCaps/>
      <w:color w:val="auto"/>
      <w:u w:val="single"/>
    </w:rPr>
  </w:style>
  <w:style w:type="character" w:styleId="IntenseReference">
    <w:name w:val="Intense Reference"/>
    <w:basedOn w:val="DefaultParagraphFont"/>
    <w:uiPriority w:val="32"/>
    <w:qFormat/>
    <w:rsid w:val="00B4102F"/>
    <w:rPr>
      <w:b/>
      <w:bCs/>
      <w:smallCaps/>
      <w:color w:val="auto"/>
      <w:spacing w:val="5"/>
      <w:u w:val="single"/>
    </w:rPr>
  </w:style>
  <w:style w:type="paragraph" w:customStyle="1" w:styleId="2ColumnHeading">
    <w:name w:val="2Column Heading"/>
    <w:basedOn w:val="BodyText"/>
    <w:qFormat/>
    <w:rsid w:val="00B4102F"/>
    <w:pPr>
      <w:spacing w:after="60"/>
      <w:ind w:left="-2268"/>
    </w:pPr>
    <w:rPr>
      <w:b/>
    </w:rPr>
  </w:style>
  <w:style w:type="paragraph" w:customStyle="1" w:styleId="Heading1TOC">
    <w:name w:val="Heading1 TOC"/>
    <w:basedOn w:val="Normal"/>
    <w:qFormat/>
    <w:rsid w:val="00B4102F"/>
    <w:pPr>
      <w:spacing w:before="240" w:after="120"/>
    </w:pPr>
    <w:rPr>
      <w:rFonts w:ascii="Times New Roman" w:hAnsi="Times New Roman"/>
      <w:b/>
      <w:sz w:val="32"/>
    </w:rPr>
  </w:style>
  <w:style w:type="paragraph" w:customStyle="1" w:styleId="Heading2TOC">
    <w:name w:val="Heading2 TOC"/>
    <w:basedOn w:val="Normal"/>
    <w:qFormat/>
    <w:rsid w:val="00B4102F"/>
    <w:pPr>
      <w:spacing w:before="240" w:after="60"/>
    </w:pPr>
    <w:rPr>
      <w:rFonts w:ascii="Times New Roman" w:hAnsi="Times New Roman"/>
      <w:b/>
      <w:sz w:val="28"/>
    </w:rPr>
  </w:style>
  <w:style w:type="character" w:customStyle="1" w:styleId="Underline">
    <w:name w:val="Underline"/>
    <w:basedOn w:val="DefaultParagraphFont"/>
    <w:qFormat/>
    <w:rsid w:val="00B4102F"/>
    <w:rPr>
      <w:u w:val="single"/>
    </w:rPr>
  </w:style>
  <w:style w:type="character" w:customStyle="1" w:styleId="BoldandItalics">
    <w:name w:val="Bold and Italics"/>
    <w:qFormat/>
    <w:rsid w:val="00B4102F"/>
    <w:rPr>
      <w:b/>
      <w:i/>
      <w:u w:val="none"/>
    </w:rPr>
  </w:style>
  <w:style w:type="paragraph" w:styleId="BalloonText">
    <w:name w:val="Balloon Text"/>
    <w:basedOn w:val="Normal"/>
    <w:link w:val="BalloonTextChar"/>
    <w:rsid w:val="00B4102F"/>
    <w:rPr>
      <w:rFonts w:ascii="Tahoma" w:hAnsi="Tahoma" w:cs="Tahoma"/>
      <w:sz w:val="16"/>
      <w:szCs w:val="16"/>
    </w:rPr>
  </w:style>
  <w:style w:type="character" w:customStyle="1" w:styleId="BalloonTextChar">
    <w:name w:val="Balloon Text Char"/>
    <w:basedOn w:val="DefaultParagraphFont"/>
    <w:link w:val="BalloonText"/>
    <w:rsid w:val="00B410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0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0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02F"/>
    <w:rPr>
      <w:b/>
      <w:color w:val="660033"/>
      <w:spacing w:val="0"/>
    </w:rPr>
  </w:style>
  <w:style w:type="paragraph" w:customStyle="1" w:styleId="Nameditemlist">
    <w:name w:val="Named item list"/>
    <w:basedOn w:val="BodyText"/>
    <w:qFormat/>
    <w:rsid w:val="00B4102F"/>
    <w:pPr>
      <w:tabs>
        <w:tab w:val="left" w:pos="2835"/>
      </w:tabs>
      <w:ind w:left="2835" w:hanging="2835"/>
    </w:pPr>
  </w:style>
  <w:style w:type="paragraph" w:customStyle="1" w:styleId="BodyTextnopadding">
    <w:name w:val="Body Text no padding"/>
    <w:basedOn w:val="BodyText"/>
    <w:qFormat/>
    <w:rsid w:val="00B4102F"/>
    <w:pPr>
      <w:spacing w:before="0" w:after="0"/>
    </w:pPr>
  </w:style>
  <w:style w:type="paragraph" w:customStyle="1" w:styleId="BodyTextBold">
    <w:name w:val="Body Text Bold"/>
    <w:basedOn w:val="BodyText"/>
    <w:qFormat/>
    <w:rsid w:val="00B4102F"/>
    <w:rPr>
      <w:b/>
    </w:rPr>
  </w:style>
  <w:style w:type="character" w:styleId="Hyperlink">
    <w:name w:val="Hyperlink"/>
    <w:basedOn w:val="DefaultParagraphFont"/>
    <w:uiPriority w:val="99"/>
    <w:unhideWhenUsed/>
    <w:rsid w:val="00127A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5940</Characters>
  <Application>Microsoft Office Word</Application>
  <DocSecurity>0</DocSecurity>
  <Lines>169</Lines>
  <Paragraphs>114</Paragraphs>
  <ScaleCrop>false</ScaleCrop>
  <Company>Author-it Software Corporation Ltd.</Company>
  <LinksUpToDate>false</LinksUpToDate>
  <CharactersWithSpaces>6745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CUAMGT412 Administer music publishing income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2025-03-02T00:38:00Z</dcterms:created>
  <dcterms:modified xsi:type="dcterms:W3CDTF">2025-03-02T00:38:00Z</dcterms:modified>
</cp:coreProperties>
</file>