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B33" w:rsidP="00376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CUAMGT411 Manage distribution of music and associated products</w:t>
      </w:r>
      <w:r>
        <w:fldChar w:fldCharType="end"/>
      </w:r>
    </w:p>
    <w:p w:rsidR="00376B33" w:rsidP="00376B33">
      <w:pPr>
        <w:pStyle w:val="Version"/>
        <w:sectPr w:rsidSect="002962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23F" w:rsidP="0029623F">
      <w:pPr>
        <w:pStyle w:val="SuperHeading"/>
      </w:pPr>
      <w:r w:rsidRPr="0029623F">
        <w:t>Assessment Requirements for CUAMGT411 Manage distribution of music and associated products</w:t>
      </w:r>
    </w:p>
    <w:p w:rsidR="00000000" w:rsidRPr="0029623F" w:rsidP="0029623F">
      <w:pPr>
        <w:pStyle w:val="Heading1"/>
      </w:pPr>
      <w:bookmarkStart w:id="1" w:name="O_1151843"/>
      <w:bookmarkEnd w:id="1"/>
      <w:r w:rsidRPr="0029623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62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3F" w:rsidP="0029623F">
            <w:pPr>
              <w:pStyle w:val="BodyText"/>
            </w:pPr>
            <w:r w:rsidRPr="0029623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3F">
            <w:pPr>
              <w:pStyle w:val="BodyText"/>
              <w:rPr>
                <w:lang w:val="en-NZ"/>
              </w:rPr>
            </w:pPr>
            <w:r w:rsidRPr="0029623F">
              <w:rPr>
                <w:rStyle w:val="SpecialBold"/>
              </w:rPr>
              <w:t>Comments</w:t>
            </w:r>
          </w:p>
        </w:tc>
      </w:tr>
      <w:tr w:rsidTr="002962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3F">
            <w:pPr>
              <w:pStyle w:val="BodyText"/>
              <w:rPr>
                <w:lang w:val="en-NZ"/>
              </w:rPr>
            </w:pPr>
            <w:r w:rsidRPr="0029623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3F" w:rsidP="0029623F">
            <w:pPr>
              <w:pStyle w:val="BodyText"/>
            </w:pPr>
            <w:r w:rsidRPr="0029623F">
              <w:t>This version first released with CUA Creative Arts and Culture Training Package Version 5.0.</w:t>
            </w:r>
          </w:p>
        </w:tc>
      </w:tr>
    </w:tbl>
    <w:p w:rsidR="00000000" w:rsidRPr="0029623F" w:rsidP="0029623F">
      <w:pPr>
        <w:pStyle w:val="BodyText"/>
      </w:pPr>
    </w:p>
    <w:p w:rsidR="00000000" w:rsidRPr="0029623F" w:rsidP="0029623F">
      <w:pPr>
        <w:pStyle w:val="AllowPageBreak"/>
      </w:pPr>
    </w:p>
    <w:p w:rsidR="00000000" w:rsidRPr="0029623F" w:rsidP="0029623F">
      <w:pPr>
        <w:pStyle w:val="Heading1"/>
      </w:pPr>
      <w:bookmarkStart w:id="2" w:name="O_1151846"/>
      <w:bookmarkEnd w:id="2"/>
      <w:r w:rsidRPr="0029623F">
        <w:t>Performance Evidence</w:t>
      </w:r>
    </w:p>
    <w:p w:rsidR="00000000" w:rsidRPr="0029623F" w:rsidP="00376B33">
      <w:pPr>
        <w:pStyle w:val="BodyText"/>
      </w:pPr>
      <w:r w:rsidRPr="0029623F">
        <w:t>The candidate must demonstrate the ability to complete the tasks outlined in the elements, performance criteria and foundation skills of this unit, including evidence of the ability to:</w:t>
      </w:r>
    </w:p>
    <w:p w:rsidR="00000000" w:rsidRPr="0029623F" w:rsidP="0029623F">
      <w:pPr>
        <w:pStyle w:val="ListBullet"/>
      </w:pPr>
      <w:r w:rsidRPr="0029623F">
        <w:t>manage at least one digital di</w:t>
      </w:r>
      <w:r w:rsidRPr="0029623F">
        <w:t>stribution of music, and one physical distribution of an associated product.</w:t>
      </w:r>
    </w:p>
    <w:p w:rsidR="00000000" w:rsidRPr="0029623F" w:rsidP="0029623F">
      <w:pPr>
        <w:pStyle w:val="List"/>
      </w:pPr>
    </w:p>
    <w:p w:rsidR="00000000" w:rsidRPr="0029623F" w:rsidP="00376B33">
      <w:pPr>
        <w:pStyle w:val="BodyText"/>
      </w:pPr>
      <w:r w:rsidRPr="0029623F">
        <w:t>In the course of the above, the candidate must:</w:t>
      </w:r>
    </w:p>
    <w:p w:rsidR="00000000" w:rsidRPr="0029623F" w:rsidP="0029623F">
      <w:pPr>
        <w:pStyle w:val="ListBullet"/>
      </w:pPr>
      <w:r w:rsidRPr="0029623F">
        <w:t>research and discuss models for distribution of music and associated products, including digital and physical models</w:t>
      </w:r>
    </w:p>
    <w:p w:rsidR="00000000" w:rsidRPr="0029623F" w:rsidP="0029623F">
      <w:pPr>
        <w:pStyle w:val="ListBullet"/>
      </w:pPr>
      <w:r w:rsidRPr="0029623F">
        <w:t>evaluate effectiveness of distribution processes</w:t>
      </w:r>
    </w:p>
    <w:p w:rsidR="00000000" w:rsidRPr="0029623F" w:rsidP="0029623F">
      <w:pPr>
        <w:pStyle w:val="ListBullet"/>
      </w:pPr>
      <w:r w:rsidRPr="0029623F">
        <w:t>revise distribution strategy in consultation with required personnel</w:t>
      </w:r>
    </w:p>
    <w:p w:rsidR="00000000" w:rsidRPr="0029623F" w:rsidP="0029623F">
      <w:pPr>
        <w:pStyle w:val="ListBullet"/>
      </w:pPr>
      <w:r w:rsidRPr="0029623F">
        <w:t>work with others involved in the distribution of music and associated products.</w:t>
      </w:r>
    </w:p>
    <w:p w:rsidR="00000000" w:rsidRPr="0029623F" w:rsidP="0029623F">
      <w:pPr>
        <w:pStyle w:val="AllowPageBreak"/>
      </w:pPr>
    </w:p>
    <w:p w:rsidR="00000000" w:rsidRPr="0029623F" w:rsidP="0029623F">
      <w:pPr>
        <w:pStyle w:val="Heading1"/>
      </w:pPr>
      <w:bookmarkStart w:id="3" w:name="O_1151845"/>
      <w:bookmarkEnd w:id="3"/>
      <w:r w:rsidRPr="0029623F">
        <w:t>Knowledge Evidence</w:t>
      </w:r>
    </w:p>
    <w:p w:rsidR="00000000" w:rsidRPr="0029623F" w:rsidP="00376B33">
      <w:pPr>
        <w:pStyle w:val="BodyText"/>
      </w:pPr>
      <w:r w:rsidRPr="0029623F">
        <w:t>The candidate must b</w:t>
      </w:r>
      <w:r w:rsidRPr="0029623F">
        <w:t>e able to demonstrate knowledge to complete the tasks outlined in the elements, performance criteria and foundation skills of this unit, including knowledge of:</w:t>
      </w:r>
    </w:p>
    <w:p w:rsidR="00000000" w:rsidRPr="0029623F" w:rsidP="0029623F">
      <w:pPr>
        <w:pStyle w:val="ListBullet"/>
      </w:pPr>
      <w:r w:rsidRPr="0029623F">
        <w:t>traditional and new models for digital and physical distribution of music and associated produ</w:t>
      </w:r>
      <w:r w:rsidRPr="0029623F">
        <w:t>cts</w:t>
      </w:r>
    </w:p>
    <w:p w:rsidR="00000000" w:rsidRPr="0029623F" w:rsidP="0029623F">
      <w:pPr>
        <w:pStyle w:val="ListBullet"/>
      </w:pPr>
      <w:r w:rsidRPr="0029623F">
        <w:t>key features and terms of distribution agreements, including:</w:t>
      </w:r>
    </w:p>
    <w:p w:rsidR="00000000" w:rsidRPr="0029623F" w:rsidP="0029623F">
      <w:pPr>
        <w:pStyle w:val="ListBullet2"/>
      </w:pPr>
      <w:r w:rsidRPr="0029623F">
        <w:t>rights of the parties</w:t>
      </w:r>
    </w:p>
    <w:p w:rsidR="00000000" w:rsidRPr="0029623F" w:rsidP="0029623F">
      <w:pPr>
        <w:pStyle w:val="ListBullet2"/>
      </w:pPr>
      <w:r w:rsidRPr="0029623F">
        <w:t>fees</w:t>
      </w:r>
    </w:p>
    <w:p w:rsidR="00000000" w:rsidRPr="0029623F" w:rsidP="0029623F">
      <w:pPr>
        <w:pStyle w:val="ListBullet2"/>
      </w:pPr>
      <w:r w:rsidRPr="0029623F">
        <w:t>required timeframes</w:t>
      </w:r>
    </w:p>
    <w:p w:rsidR="00000000" w:rsidRPr="0029623F" w:rsidP="0029623F">
      <w:pPr>
        <w:pStyle w:val="ListBullet"/>
      </w:pPr>
      <w:r w:rsidRPr="0029623F">
        <w:t>contractual rights and obligations of parties in music distribution agreements, including copyright and royalty or streaming income</w:t>
      </w:r>
    </w:p>
    <w:p w:rsidR="00000000" w:rsidRPr="0029623F" w:rsidP="0029623F">
      <w:pPr>
        <w:pStyle w:val="ListBullet"/>
      </w:pPr>
      <w:r w:rsidRPr="0029623F">
        <w:t>strategies to evaluate the effectiveness of distribution models</w:t>
      </w:r>
    </w:p>
    <w:p w:rsidR="00000000" w:rsidRPr="0029623F" w:rsidP="0029623F">
      <w:pPr>
        <w:pStyle w:val="ListBullet"/>
      </w:pPr>
      <w:r w:rsidRPr="0029623F">
        <w:t>processes for distributing income from sale of music in line with contractual agreements</w:t>
      </w:r>
    </w:p>
    <w:p w:rsidR="00000000" w:rsidRPr="0029623F" w:rsidP="0029623F">
      <w:pPr>
        <w:pStyle w:val="ListBullet"/>
      </w:pPr>
      <w:r w:rsidRPr="0029623F">
        <w:t>issues and challenges that typically arise in the context of managing the distribution of music and ass</w:t>
      </w:r>
      <w:r w:rsidRPr="0029623F">
        <w:t>ociated products, and methods for resolving them</w:t>
      </w:r>
    </w:p>
    <w:p w:rsidR="00000000" w:rsidRPr="0029623F" w:rsidP="0029623F">
      <w:pPr>
        <w:pStyle w:val="ListBullet"/>
      </w:pPr>
      <w:r w:rsidRPr="0029623F">
        <w:t xml:space="preserve">techniques for promoting music and associated products using a range of media </w:t>
      </w:r>
    </w:p>
    <w:p w:rsidR="00000000" w:rsidRPr="0029623F" w:rsidP="0029623F">
      <w:pPr>
        <w:pStyle w:val="ListBullet"/>
      </w:pPr>
      <w:r w:rsidRPr="0029623F">
        <w:t>workplace procedures for documenting and maintaining records of distributed music and associated products, including those relat</w:t>
      </w:r>
      <w:r w:rsidRPr="0029623F">
        <w:t>ing to:</w:t>
      </w:r>
    </w:p>
    <w:p w:rsidR="00000000" w:rsidRPr="0029623F" w:rsidP="0029623F">
      <w:pPr>
        <w:pStyle w:val="ListBullet2"/>
      </w:pPr>
      <w:r w:rsidRPr="0029623F">
        <w:t>formatting records</w:t>
      </w:r>
    </w:p>
    <w:p w:rsidR="00000000" w:rsidRPr="0029623F" w:rsidP="0029623F">
      <w:pPr>
        <w:pStyle w:val="ListBullet2"/>
      </w:pPr>
      <w:r w:rsidRPr="0029623F">
        <w:t>storing and retrieving records</w:t>
      </w:r>
    </w:p>
    <w:p w:rsidR="00000000" w:rsidRPr="0029623F" w:rsidP="0029623F">
      <w:pPr>
        <w:pStyle w:val="ListBullet2"/>
      </w:pPr>
      <w:r w:rsidRPr="0029623F">
        <w:t>distributing income from sales of music and products, including streaming income.</w:t>
      </w:r>
    </w:p>
    <w:p w:rsidR="00000000" w:rsidRPr="0029623F" w:rsidP="0029623F">
      <w:pPr>
        <w:pStyle w:val="AllowPageBreak"/>
      </w:pPr>
    </w:p>
    <w:p w:rsidR="00000000" w:rsidRPr="0029623F" w:rsidP="0029623F">
      <w:pPr>
        <w:pStyle w:val="Heading1"/>
      </w:pPr>
      <w:bookmarkStart w:id="4" w:name="O_1151844"/>
      <w:bookmarkEnd w:id="4"/>
      <w:r w:rsidRPr="0029623F">
        <w:t>Assessment Conditions</w:t>
      </w:r>
    </w:p>
    <w:p w:rsidR="00000000" w:rsidRPr="0029623F" w:rsidP="00376B33">
      <w:pPr>
        <w:pStyle w:val="BodyText"/>
      </w:pPr>
      <w:r w:rsidRPr="0029623F">
        <w:t>Skills in this unit must be demonstrated in a workplace or simulated envir</w:t>
      </w:r>
      <w:r w:rsidRPr="0029623F">
        <w:t xml:space="preserve">onment where the conditions are typical of those in a working environment in this industry. </w:t>
      </w:r>
    </w:p>
    <w:p w:rsidR="00000000" w:rsidRPr="0029623F" w:rsidP="00376B33">
      <w:pPr>
        <w:pStyle w:val="BodyText"/>
      </w:pPr>
      <w:r w:rsidRPr="0029623F">
        <w:t>This includes access to:</w:t>
      </w:r>
    </w:p>
    <w:p w:rsidR="00000000" w:rsidRPr="0029623F" w:rsidP="0029623F">
      <w:pPr>
        <w:pStyle w:val="ListBullet"/>
      </w:pPr>
      <w:r w:rsidRPr="0029623F">
        <w:t>music and associated products to distribute</w:t>
      </w:r>
    </w:p>
    <w:p w:rsidR="00000000" w:rsidRPr="0029623F" w:rsidP="0029623F">
      <w:pPr>
        <w:pStyle w:val="ListBullet"/>
      </w:pPr>
      <w:r w:rsidRPr="0029623F">
        <w:t>interaction with others for the purpose of demonstrating the performance evidence.</w:t>
      </w:r>
    </w:p>
    <w:p w:rsidR="00000000" w:rsidRPr="0029623F" w:rsidP="0029623F">
      <w:pPr>
        <w:pStyle w:val="List"/>
      </w:pPr>
    </w:p>
    <w:p w:rsidR="00000000" w:rsidRPr="0029623F" w:rsidP="00376B33">
      <w:pPr>
        <w:pStyle w:val="BodyText"/>
      </w:pPr>
      <w:r w:rsidRPr="0029623F">
        <w:t>Assessors of this unit must satisfy the requirements for assessors in applicable vocational educational and training legislation, frameworks and/or standards.</w:t>
      </w:r>
    </w:p>
    <w:p w:rsidR="00000000" w:rsidRPr="0029623F" w:rsidP="0029623F">
      <w:pPr>
        <w:pStyle w:val="Heading1"/>
      </w:pPr>
      <w:bookmarkStart w:id="5" w:name="O_1151842"/>
      <w:bookmarkEnd w:id="5"/>
      <w:r w:rsidRPr="0029623F">
        <w:t>Links</w:t>
      </w:r>
    </w:p>
    <w:p w:rsidR="00000000" w:rsidRPr="0029623F" w:rsidP="00376B33">
      <w:pPr>
        <w:pStyle w:val="BodyText"/>
      </w:pPr>
      <w:r w:rsidRPr="002962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2A2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623F" w:rsidP="0029623F"/>
    <w:sectPr w:rsidSect="002962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3F" w:rsidRPr="00376B33" w:rsidP="00376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B33" w:rsidP="002962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B33" w:rsidP="002962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6B33" w:rsidP="002962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23F" w:rsidRPr="00376B33" w:rsidP="00376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B33" w:rsidRPr="002D2AF8" w:rsidP="002962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CUAMGT411 Manage distribution of music and associated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76B33" w:rsidP="002962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FEE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C4E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2F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2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2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2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2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2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2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2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2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2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2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2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23F"/>
  </w:style>
  <w:style w:type="character" w:customStyle="1" w:styleId="Heading1Char">
    <w:name w:val="Heading 1 Char"/>
    <w:basedOn w:val="DefaultParagraphFont"/>
    <w:link w:val="Heading1"/>
    <w:rsid w:val="002962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2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2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62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62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23F"/>
    <w:rPr>
      <w:b/>
      <w:spacing w:val="0"/>
    </w:rPr>
  </w:style>
  <w:style w:type="paragraph" w:styleId="ListBullet2">
    <w:name w:val="List Bullet 2"/>
    <w:basedOn w:val="List2"/>
    <w:rsid w:val="002962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62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2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2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2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2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2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2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2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2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2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2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2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2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2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2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2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62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2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2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2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2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2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2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2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2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2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2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2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2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23F"/>
    <w:rPr>
      <w:i/>
    </w:rPr>
  </w:style>
  <w:style w:type="paragraph" w:styleId="Caption">
    <w:name w:val="caption"/>
    <w:basedOn w:val="BodyText"/>
    <w:next w:val="Normal"/>
    <w:qFormat/>
    <w:rsid w:val="002962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2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2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23F"/>
  </w:style>
  <w:style w:type="paragraph" w:styleId="TableofFigures">
    <w:name w:val="table of figures"/>
    <w:basedOn w:val="Normal"/>
    <w:next w:val="Normal"/>
    <w:semiHidden/>
    <w:rsid w:val="002962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2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623F"/>
    <w:rPr>
      <w:rFonts w:ascii="Wingdings" w:hAnsi="Wingdings"/>
    </w:rPr>
  </w:style>
  <w:style w:type="paragraph" w:customStyle="1" w:styleId="TableHeading">
    <w:name w:val="Table Heading"/>
    <w:basedOn w:val="HeadingBase"/>
    <w:rsid w:val="002962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23F"/>
    <w:rPr>
      <w:color w:val="0033CC"/>
      <w:u w:val="none"/>
    </w:rPr>
  </w:style>
  <w:style w:type="paragraph" w:customStyle="1" w:styleId="BodyTextRight">
    <w:name w:val="Body Text Right"/>
    <w:basedOn w:val="BodyText"/>
    <w:rsid w:val="002962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2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2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2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2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2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23F"/>
    <w:rPr>
      <w:sz w:val="32"/>
    </w:rPr>
  </w:style>
  <w:style w:type="paragraph" w:customStyle="1" w:styleId="HeadingProcedure">
    <w:name w:val="Heading Procedure"/>
    <w:basedOn w:val="HeadingBase"/>
    <w:next w:val="Normal"/>
    <w:rsid w:val="002962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23F"/>
    <w:pPr>
      <w:spacing w:before="60" w:after="60"/>
    </w:pPr>
  </w:style>
  <w:style w:type="paragraph" w:styleId="ListContinue">
    <w:name w:val="List Continue"/>
    <w:basedOn w:val="List"/>
    <w:rsid w:val="0029623F"/>
    <w:pPr>
      <w:ind w:firstLine="0"/>
    </w:pPr>
  </w:style>
  <w:style w:type="paragraph" w:customStyle="1" w:styleId="ListNote">
    <w:name w:val="List Note"/>
    <w:basedOn w:val="List"/>
    <w:rsid w:val="002962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2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2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23F"/>
    <w:rPr>
      <w:rFonts w:ascii="Courier New" w:hAnsi="Courier New"/>
    </w:rPr>
  </w:style>
  <w:style w:type="paragraph" w:customStyle="1" w:styleId="NoteBullet">
    <w:name w:val="Note Bullet"/>
    <w:basedOn w:val="Note"/>
    <w:rsid w:val="002962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2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2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2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2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2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2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23F"/>
    <w:rPr>
      <w:b/>
      <w:smallCaps/>
    </w:rPr>
  </w:style>
  <w:style w:type="paragraph" w:customStyle="1" w:styleId="TableListNumber">
    <w:name w:val="Table List Number"/>
    <w:basedOn w:val="ListNumber"/>
    <w:rsid w:val="002962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2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23F"/>
    <w:pPr>
      <w:numPr>
        <w:numId w:val="9"/>
      </w:numPr>
    </w:pPr>
  </w:style>
  <w:style w:type="paragraph" w:customStyle="1" w:styleId="ListAlpha2">
    <w:name w:val="List Alpha 2"/>
    <w:basedOn w:val="List2"/>
    <w:rsid w:val="0029623F"/>
    <w:pPr>
      <w:numPr>
        <w:numId w:val="8"/>
      </w:numPr>
    </w:pPr>
  </w:style>
  <w:style w:type="paragraph" w:styleId="List2">
    <w:name w:val="List 2"/>
    <w:basedOn w:val="BodyText"/>
    <w:rsid w:val="002962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2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2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2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2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2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23F"/>
    <w:pPr>
      <w:numPr>
        <w:numId w:val="4"/>
      </w:numPr>
    </w:pPr>
  </w:style>
  <w:style w:type="paragraph" w:styleId="ListContinue2">
    <w:name w:val="List Continue 2"/>
    <w:basedOn w:val="List2"/>
    <w:rsid w:val="0029623F"/>
    <w:pPr>
      <w:ind w:firstLine="0"/>
    </w:pPr>
  </w:style>
  <w:style w:type="paragraph" w:styleId="ListContinue3">
    <w:name w:val="List Continue 3"/>
    <w:basedOn w:val="List3"/>
    <w:rsid w:val="0029623F"/>
    <w:pPr>
      <w:ind w:left="1021" w:firstLine="0"/>
    </w:pPr>
  </w:style>
  <w:style w:type="paragraph" w:styleId="ListContinue4">
    <w:name w:val="List Continue 4"/>
    <w:basedOn w:val="List4"/>
    <w:rsid w:val="0029623F"/>
    <w:pPr>
      <w:ind w:firstLine="0"/>
    </w:pPr>
  </w:style>
  <w:style w:type="paragraph" w:styleId="ListContinue5">
    <w:name w:val="List Continue 5"/>
    <w:basedOn w:val="List5"/>
    <w:rsid w:val="0029623F"/>
    <w:pPr>
      <w:ind w:firstLine="0"/>
    </w:pPr>
  </w:style>
  <w:style w:type="paragraph" w:styleId="ListNumber3">
    <w:name w:val="List Number 3"/>
    <w:basedOn w:val="List3"/>
    <w:rsid w:val="0029623F"/>
    <w:pPr>
      <w:numPr>
        <w:numId w:val="5"/>
      </w:numPr>
    </w:pPr>
  </w:style>
  <w:style w:type="paragraph" w:styleId="ListNumber4">
    <w:name w:val="List Number 4"/>
    <w:basedOn w:val="List4"/>
    <w:rsid w:val="0029623F"/>
    <w:pPr>
      <w:numPr>
        <w:numId w:val="6"/>
      </w:numPr>
    </w:pPr>
  </w:style>
  <w:style w:type="paragraph" w:styleId="ListNumber5">
    <w:name w:val="List Number 5"/>
    <w:basedOn w:val="List5"/>
    <w:rsid w:val="0029623F"/>
    <w:pPr>
      <w:numPr>
        <w:numId w:val="7"/>
      </w:numPr>
    </w:pPr>
  </w:style>
  <w:style w:type="paragraph" w:styleId="BlockText">
    <w:name w:val="Block Text"/>
    <w:basedOn w:val="Normal"/>
    <w:rsid w:val="002962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2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23F"/>
    <w:rPr>
      <w:sz w:val="16"/>
      <w:vertAlign w:val="superscript"/>
    </w:rPr>
  </w:style>
  <w:style w:type="character" w:customStyle="1" w:styleId="Symbols">
    <w:name w:val="Symbols"/>
    <w:basedOn w:val="DefaultParagraphFont"/>
    <w:rsid w:val="0029623F"/>
    <w:rPr>
      <w:rFonts w:ascii="Symbol" w:hAnsi="Symbol"/>
    </w:rPr>
  </w:style>
  <w:style w:type="character" w:customStyle="1" w:styleId="MenuOptions">
    <w:name w:val="Menu Options"/>
    <w:basedOn w:val="DefaultParagraphFont"/>
    <w:rsid w:val="002962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23F"/>
    <w:rPr>
      <w:b/>
    </w:rPr>
  </w:style>
  <w:style w:type="character" w:customStyle="1" w:styleId="Underlined">
    <w:name w:val="Underlined"/>
    <w:basedOn w:val="DefaultParagraphFont"/>
    <w:rsid w:val="0029623F"/>
    <w:rPr>
      <w:u w:val="single"/>
    </w:rPr>
  </w:style>
  <w:style w:type="paragraph" w:customStyle="1" w:styleId="TableBodyTextRight">
    <w:name w:val="Table Body Text Right"/>
    <w:basedOn w:val="TableBodyText"/>
    <w:rsid w:val="002962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23F"/>
    <w:rPr>
      <w:sz w:val="18"/>
    </w:rPr>
  </w:style>
  <w:style w:type="paragraph" w:customStyle="1" w:styleId="BodySmallRight">
    <w:name w:val="Body Small Right"/>
    <w:basedOn w:val="BodyTextRight"/>
    <w:rsid w:val="0029623F"/>
    <w:rPr>
      <w:sz w:val="18"/>
      <w:szCs w:val="18"/>
    </w:rPr>
  </w:style>
  <w:style w:type="paragraph" w:customStyle="1" w:styleId="MarginEdition">
    <w:name w:val="Margin Edition"/>
    <w:basedOn w:val="MarginNote"/>
    <w:rsid w:val="002962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23F"/>
    <w:rPr>
      <w:sz w:val="2"/>
      <w:szCs w:val="2"/>
    </w:rPr>
  </w:style>
  <w:style w:type="character" w:customStyle="1" w:styleId="Small">
    <w:name w:val="Small"/>
    <w:basedOn w:val="DefaultParagraphFont"/>
    <w:rsid w:val="0029623F"/>
    <w:rPr>
      <w:sz w:val="16"/>
    </w:rPr>
  </w:style>
  <w:style w:type="paragraph" w:customStyle="1" w:styleId="WideTable">
    <w:name w:val="Wide Table"/>
    <w:basedOn w:val="Normal"/>
    <w:rsid w:val="002962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23F"/>
  </w:style>
  <w:style w:type="paragraph" w:styleId="Quote">
    <w:name w:val="Quote"/>
    <w:basedOn w:val="Heading1"/>
    <w:link w:val="QuoteChar"/>
    <w:qFormat/>
    <w:rsid w:val="002962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2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23F"/>
    <w:pPr>
      <w:pageBreakBefore/>
    </w:pPr>
  </w:style>
  <w:style w:type="paragraph" w:customStyle="1" w:styleId="Border">
    <w:name w:val="Border"/>
    <w:basedOn w:val="Normal"/>
    <w:qFormat/>
    <w:rsid w:val="002962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2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2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2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2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2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2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2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2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23F"/>
    <w:rPr>
      <w:u w:val="single"/>
    </w:rPr>
  </w:style>
  <w:style w:type="character" w:customStyle="1" w:styleId="BoldandItalics">
    <w:name w:val="Bold and Italics"/>
    <w:qFormat/>
    <w:rsid w:val="0029623F"/>
    <w:rPr>
      <w:b/>
      <w:i/>
      <w:u w:val="none"/>
    </w:rPr>
  </w:style>
  <w:style w:type="paragraph" w:styleId="BalloonText">
    <w:name w:val="Balloon Text"/>
    <w:basedOn w:val="Normal"/>
    <w:link w:val="BalloonTextChar"/>
    <w:rsid w:val="00296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2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2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2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2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2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23F"/>
    <w:pPr>
      <w:spacing w:before="0" w:after="0"/>
    </w:pPr>
  </w:style>
  <w:style w:type="paragraph" w:customStyle="1" w:styleId="BodyTextBold">
    <w:name w:val="Body Text Bold"/>
    <w:basedOn w:val="BodyText"/>
    <w:qFormat/>
    <w:rsid w:val="0029623F"/>
    <w:rPr>
      <w:b/>
    </w:rPr>
  </w:style>
  <w:style w:type="character" w:styleId="Hyperlink">
    <w:name w:val="Hyperlink"/>
    <w:basedOn w:val="DefaultParagraphFont"/>
    <w:uiPriority w:val="99"/>
    <w:unhideWhenUsed/>
    <w:rsid w:val="00376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2624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CUAMGT411 Manage distribution of music and associated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2022-10-19T13:36:00Z</dcterms:created>
  <dcterms:modified xsi:type="dcterms:W3CDTF">2022-10-19T13:36:00Z</dcterms:modified>
</cp:coreProperties>
</file>