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783" w:rsidP="002D5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CUAMCP611 Extend techniques for arranging music</w:t>
      </w:r>
      <w:r>
        <w:fldChar w:fldCharType="end"/>
      </w:r>
    </w:p>
    <w:p w:rsidR="002D5783" w:rsidP="002D5783">
      <w:pPr>
        <w:pStyle w:val="Version"/>
        <w:sectPr w:rsidSect="00385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F78" w:rsidP="00385F78">
      <w:pPr>
        <w:pStyle w:val="SuperHeading"/>
      </w:pPr>
      <w:r w:rsidRPr="00385F78">
        <w:t>CUAMCP611 Extend techniques for arranging music</w:t>
      </w:r>
    </w:p>
    <w:p w:rsidR="00000000" w:rsidRPr="00385F78" w:rsidP="00385F78">
      <w:pPr>
        <w:pStyle w:val="Heading1"/>
      </w:pPr>
      <w:bookmarkStart w:id="1" w:name="O_1147994"/>
      <w:bookmarkEnd w:id="1"/>
      <w:r w:rsidRPr="00385F7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85F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8" w:rsidP="00385F78">
            <w:pPr>
              <w:pStyle w:val="BodyText"/>
            </w:pPr>
            <w:r w:rsidRPr="00385F7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rPr>
                <w:rStyle w:val="SpecialBold"/>
              </w:rPr>
              <w:t>Comments</w:t>
            </w:r>
          </w:p>
        </w:tc>
      </w:tr>
      <w:tr w:rsidTr="00385F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8" w:rsidP="00385F78">
            <w:pPr>
              <w:pStyle w:val="BodyText"/>
            </w:pPr>
            <w:r w:rsidRPr="00385F78">
              <w:t>This version first released with CUA Creative Arts and Culture Training Package Version 5.0.</w:t>
            </w:r>
          </w:p>
        </w:tc>
      </w:tr>
    </w:tbl>
    <w:p w:rsidR="00000000" w:rsidRPr="00385F78" w:rsidP="00385F78">
      <w:pPr>
        <w:pStyle w:val="BodyText"/>
      </w:pPr>
    </w:p>
    <w:p w:rsidR="00000000" w:rsidRPr="00385F78" w:rsidP="00385F78">
      <w:pPr>
        <w:pStyle w:val="AllowPageBreak"/>
      </w:pPr>
    </w:p>
    <w:p w:rsidR="00000000" w:rsidRPr="00385F78" w:rsidP="00385F78">
      <w:pPr>
        <w:pStyle w:val="Heading1"/>
      </w:pPr>
      <w:bookmarkStart w:id="2" w:name="O_1147999"/>
      <w:bookmarkEnd w:id="2"/>
      <w:r w:rsidRPr="00385F78">
        <w:t>Application</w:t>
      </w:r>
    </w:p>
    <w:p w:rsidR="00000000" w:rsidRPr="00385F78" w:rsidP="002D5783">
      <w:pPr>
        <w:pStyle w:val="BodyText"/>
      </w:pPr>
      <w:r w:rsidRPr="00385F78">
        <w:t>This unit describes the skills and knowledge required to extend skills i</w:t>
      </w:r>
      <w:r w:rsidRPr="00385F78">
        <w:t>n arranging music for any music genre and refine skills through the setting of professional development goals.</w:t>
      </w:r>
    </w:p>
    <w:p w:rsidR="00000000" w:rsidRPr="00385F78" w:rsidP="002D5783">
      <w:pPr>
        <w:pStyle w:val="BodyText"/>
      </w:pPr>
      <w:r w:rsidRPr="00385F78">
        <w:t xml:space="preserve">The unit applies to those who apply commitment and high-level skills in aural imagination, melodic and harmonic development, instrumentation and </w:t>
      </w:r>
      <w:r w:rsidRPr="00385F78">
        <w:t>orchestration and who extend the range of music arranging briefs to which they can competently respond.</w:t>
      </w:r>
    </w:p>
    <w:p w:rsidR="00000000" w:rsidRPr="00385F78" w:rsidP="002D5783">
      <w:pPr>
        <w:pStyle w:val="BodyText"/>
      </w:pPr>
      <w:r w:rsidRPr="00385F78">
        <w:t>No licensing, legislative or certification requirements apply to this unit at the time of publication.</w:t>
      </w:r>
    </w:p>
    <w:p w:rsidR="00000000" w:rsidRPr="00385F78" w:rsidP="00385F78">
      <w:pPr>
        <w:pStyle w:val="Heading1"/>
      </w:pPr>
      <w:bookmarkStart w:id="3" w:name="O_1147998"/>
      <w:bookmarkEnd w:id="3"/>
      <w:r w:rsidRPr="00385F78">
        <w:t>Unit Sector</w:t>
      </w:r>
    </w:p>
    <w:p w:rsidR="00000000" w:rsidRPr="00385F78" w:rsidP="002D5783">
      <w:pPr>
        <w:pStyle w:val="BodyText"/>
      </w:pPr>
      <w:r w:rsidRPr="00385F78">
        <w:t xml:space="preserve">Performing arts – </w:t>
      </w:r>
      <w:r w:rsidRPr="00385F78">
        <w:t>Music composition</w:t>
      </w:r>
    </w:p>
    <w:p w:rsidR="00000000" w:rsidRPr="00385F78" w:rsidP="00385F78">
      <w:pPr>
        <w:pStyle w:val="Heading1"/>
      </w:pPr>
      <w:bookmarkStart w:id="4" w:name="O_1147997"/>
      <w:bookmarkEnd w:id="4"/>
      <w:r w:rsidRPr="00385F78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8" w:rsidP="00385F78">
            <w:pPr>
              <w:pStyle w:val="BodyText"/>
            </w:pPr>
            <w:r w:rsidRPr="00385F78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rPr>
                <w:rStyle w:val="SpecialBold"/>
              </w:rPr>
              <w:t>PERFORMANCE CRITERIA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8" w:rsidP="00385F78">
            <w:pPr>
              <w:pStyle w:val="BodyText"/>
            </w:pPr>
            <w:r w:rsidRPr="00385F78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List"/>
              <w:rPr>
                <w:lang w:val="en-NZ"/>
              </w:rPr>
            </w:pPr>
            <w:r w:rsidRPr="00385F78">
              <w:t>1. Establish goals and prepare to arrange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8" w:rsidP="00385F78">
            <w:pPr>
              <w:pStyle w:val="List"/>
            </w:pPr>
            <w:r w:rsidRPr="00385F78">
              <w:t>1.1 Evaluate and discuss factors that contribute to excellence in music arranging</w:t>
            </w:r>
          </w:p>
          <w:p w:rsidR="00000000" w:rsidRPr="00385F78" w:rsidP="00385F78">
            <w:pPr>
              <w:pStyle w:val="List"/>
            </w:pPr>
            <w:r w:rsidRPr="00385F78">
              <w:t xml:space="preserve">1.2 Listen to and evaluate recordings of own compositions and work of master composers and arrangers, and identify techniques </w:t>
            </w:r>
            <w:r w:rsidRPr="00385F78">
              <w:t>that could be applied to own practice</w:t>
            </w:r>
          </w:p>
          <w:p w:rsidR="00000000" w:rsidRPr="00385F78" w:rsidP="00385F78">
            <w:pPr>
              <w:pStyle w:val="List"/>
            </w:pPr>
            <w:r w:rsidRPr="00385F78">
              <w:t>1.3 Cultivate relationships that will enhance own professional practice using networking strategies</w:t>
            </w:r>
          </w:p>
          <w:p w:rsidR="00000000" w:rsidRPr="00385F78" w:rsidP="00385F78">
            <w:pPr>
              <w:pStyle w:val="List"/>
            </w:pPr>
            <w:r w:rsidRPr="00385F78">
              <w:t>1.4 Identify and document professional development goals based on critical analysis of previous work, and establish cr</w:t>
            </w:r>
            <w:r w:rsidRPr="00385F78">
              <w:t>iteria for monitoring and evaluating own skill development</w:t>
            </w:r>
          </w:p>
          <w:p w:rsidR="00000000" w:rsidP="00385F78">
            <w:pPr>
              <w:pStyle w:val="List"/>
              <w:rPr>
                <w:lang w:val="en-NZ"/>
              </w:rPr>
            </w:pPr>
            <w:r w:rsidRPr="00385F78">
              <w:t xml:space="preserve">1.5 Devise practice plan that incorporates professional development </w:t>
            </w:r>
            <w:r w:rsidRPr="00385F78">
              <w:t>goals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List"/>
              <w:rPr>
                <w:lang w:val="en-NZ"/>
              </w:rPr>
            </w:pPr>
            <w:r w:rsidRPr="00385F78">
              <w:t>2. Arrange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8" w:rsidP="00385F78">
            <w:pPr>
              <w:pStyle w:val="List"/>
            </w:pPr>
            <w:r w:rsidRPr="00385F78">
              <w:t>2.1 Establish requirements of music arranging brief with required personnel</w:t>
            </w:r>
          </w:p>
          <w:p w:rsidR="00000000" w:rsidRPr="00385F78" w:rsidP="00385F78">
            <w:pPr>
              <w:pStyle w:val="List"/>
            </w:pPr>
            <w:r w:rsidRPr="00385F78">
              <w:t>2.2 Generate musical ideas an</w:t>
            </w:r>
            <w:r w:rsidRPr="00385F78">
              <w:t>d starting points in response to brief and test options for realising them</w:t>
            </w:r>
          </w:p>
          <w:p w:rsidR="00000000" w:rsidRPr="00385F78" w:rsidP="00385F78">
            <w:pPr>
              <w:pStyle w:val="List"/>
            </w:pPr>
            <w:r w:rsidRPr="00385F78">
              <w:t>2.3 Organise musical elements into working versions of musical piece, applying different arranging techniques</w:t>
            </w:r>
          </w:p>
          <w:p w:rsidR="00000000" w:rsidP="00385F78">
            <w:pPr>
              <w:pStyle w:val="List"/>
              <w:rPr>
                <w:lang w:val="en-NZ"/>
              </w:rPr>
            </w:pPr>
            <w:r w:rsidRPr="00385F78">
              <w:t>2.4 Share work in progress with required personnel and refine own ideas using creative and technical feedback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List"/>
              <w:rPr>
                <w:lang w:val="en-NZ"/>
              </w:rPr>
            </w:pPr>
            <w:r w:rsidRPr="00385F78">
              <w:t>3. Finalise arrangement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8" w:rsidP="00385F78">
            <w:pPr>
              <w:pStyle w:val="List"/>
            </w:pPr>
            <w:r w:rsidRPr="00385F78">
              <w:t>3.1 Listen to arrangement and adjust as required according to arrangement brief</w:t>
            </w:r>
          </w:p>
          <w:p w:rsidR="00000000" w:rsidRPr="00385F78" w:rsidP="00385F78">
            <w:pPr>
              <w:pStyle w:val="List"/>
            </w:pPr>
            <w:r w:rsidRPr="00385F78">
              <w:t>3.2 Incorporate ideas and feedback into f</w:t>
            </w:r>
            <w:r w:rsidRPr="00385F78">
              <w:t>inal arrangement</w:t>
            </w:r>
          </w:p>
          <w:p w:rsidR="00000000" w:rsidRPr="00385F78" w:rsidP="00385F78">
            <w:pPr>
              <w:pStyle w:val="List"/>
            </w:pPr>
            <w:r w:rsidRPr="00385F78">
              <w:t>3.3 Obtain copyright clearances and address intellectual property rights according to requirements</w:t>
            </w:r>
          </w:p>
          <w:p w:rsidR="00000000" w:rsidP="00385F78">
            <w:pPr>
              <w:pStyle w:val="List"/>
              <w:rPr>
                <w:lang w:val="en-NZ"/>
              </w:rPr>
            </w:pPr>
            <w:r w:rsidRPr="00385F78">
              <w:t>3.4 Present arrangement in required format by agreed deadline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List"/>
              <w:rPr>
                <w:lang w:val="en-NZ"/>
              </w:rPr>
            </w:pPr>
            <w:r w:rsidRPr="00385F78">
              <w:t>4. Review skill development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8" w:rsidP="00385F78">
            <w:pPr>
              <w:pStyle w:val="List"/>
            </w:pPr>
            <w:r w:rsidRPr="00385F78">
              <w:t>4.1 Critically review own arrangement and identif</w:t>
            </w:r>
            <w:r w:rsidRPr="00385F78">
              <w:t>y areas for future improvement</w:t>
            </w:r>
          </w:p>
          <w:p w:rsidR="00000000" w:rsidRPr="00385F78" w:rsidP="00385F78">
            <w:pPr>
              <w:pStyle w:val="List"/>
            </w:pPr>
            <w:r w:rsidRPr="00385F78">
              <w:t>4.2 Evaluate level of improvement in own arranging techniques against agreed criteria</w:t>
            </w:r>
          </w:p>
          <w:p w:rsidR="00000000" w:rsidRPr="00385F78" w:rsidP="00385F78">
            <w:pPr>
              <w:pStyle w:val="List"/>
            </w:pPr>
            <w:r w:rsidRPr="00385F78">
              <w:t>4.3 Seek feedback on arrangement from others and incorporate their suggestions into own future professional development strategies</w:t>
            </w:r>
          </w:p>
        </w:tc>
      </w:tr>
    </w:tbl>
    <w:p w:rsidR="00000000" w:rsidRPr="00385F78" w:rsidP="00385F78">
      <w:pPr>
        <w:pStyle w:val="BodyText"/>
      </w:pPr>
    </w:p>
    <w:p w:rsidR="00000000" w:rsidRPr="00385F78" w:rsidP="00385F78">
      <w:pPr>
        <w:pStyle w:val="AllowPageBreak"/>
      </w:pPr>
    </w:p>
    <w:p w:rsidR="00000000" w:rsidRPr="00385F78" w:rsidP="00385F78">
      <w:pPr>
        <w:pStyle w:val="Heading1"/>
      </w:pPr>
      <w:bookmarkStart w:id="5" w:name="O_1147996"/>
      <w:bookmarkEnd w:id="5"/>
      <w:r w:rsidRPr="00385F78">
        <w:t>Foundation Skills</w:t>
      </w:r>
    </w:p>
    <w:p w:rsidR="00000000" w:rsidRPr="002D5783" w:rsidP="002D5783">
      <w:pPr>
        <w:pStyle w:val="BodyText"/>
        <w:rPr>
          <w:i/>
        </w:rPr>
      </w:pPr>
      <w:r w:rsidRPr="002D578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8" w:rsidP="00385F78">
            <w:pPr>
              <w:pStyle w:val="BodyText"/>
            </w:pPr>
            <w:r w:rsidRPr="00385F78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rPr>
                <w:rStyle w:val="SpecialBold"/>
              </w:rPr>
              <w:t>DESCRIPTION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5F78">
            <w:pPr>
              <w:pStyle w:val="ListBullet"/>
              <w:rPr>
                <w:lang w:val="en-NZ"/>
              </w:rPr>
            </w:pPr>
            <w:r w:rsidRPr="00385F78">
              <w:t xml:space="preserve">Improves ideas using reflection on approach and feedback received 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5F78" w:rsidP="00385F78">
            <w:pPr>
              <w:pStyle w:val="ListBullet"/>
            </w:pPr>
            <w:r w:rsidRPr="00385F78">
              <w:t xml:space="preserve">Uses language and terminology required for audience and environment </w:t>
            </w:r>
          </w:p>
          <w:p w:rsidR="00000000" w:rsidRPr="00385F78" w:rsidP="00385F78">
            <w:pPr>
              <w:pStyle w:val="ListBullet"/>
            </w:pPr>
            <w:r w:rsidRPr="00385F78">
              <w:t>Obtains information and clarifies understanding using listening and questioning</w:t>
            </w:r>
          </w:p>
          <w:p w:rsidR="00000000" w:rsidP="00385F78">
            <w:pPr>
              <w:pStyle w:val="ListBullet"/>
              <w:rPr>
                <w:lang w:val="en-NZ"/>
              </w:rPr>
            </w:pPr>
            <w:r w:rsidRPr="00385F78">
              <w:t>Comprehends aural r</w:t>
            </w:r>
            <w:r w:rsidRPr="00385F78">
              <w:t>esources and extracts information required for own work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5F78" w:rsidP="00385F78">
            <w:pPr>
              <w:pStyle w:val="ListBullet"/>
            </w:pPr>
            <w:r w:rsidRPr="00385F78">
              <w:t xml:space="preserve">Develops new and innovative ideas through practice and creativity </w:t>
            </w:r>
          </w:p>
          <w:p w:rsidR="00000000" w:rsidP="00385F78">
            <w:pPr>
              <w:pStyle w:val="ListBullet"/>
              <w:rPr>
                <w:lang w:val="en-NZ"/>
              </w:rPr>
            </w:pPr>
            <w:r w:rsidRPr="00385F78">
              <w:t>Enhances skills using different strategies and approaches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t xml:space="preserve">Planning and </w:t>
            </w:r>
            <w:r w:rsidRPr="00385F78">
              <w:t>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5F78">
            <w:pPr>
              <w:pStyle w:val="ListBullet"/>
              <w:rPr>
                <w:lang w:val="en-NZ"/>
              </w:rPr>
            </w:pPr>
            <w:r w:rsidRPr="00385F78">
              <w:t xml:space="preserve">Plans and prioritises a range of routine and non-routine 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5F78">
            <w:pPr>
              <w:pStyle w:val="ListBullet"/>
              <w:rPr>
                <w:lang w:val="en-NZ"/>
              </w:rPr>
            </w:pPr>
            <w:r w:rsidRPr="00385F78">
              <w:t>Follows accepted communication practices and protocols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5F78">
            <w:pPr>
              <w:pStyle w:val="ListBullet"/>
              <w:rPr>
                <w:lang w:val="en-NZ"/>
              </w:rPr>
            </w:pPr>
            <w:r w:rsidRPr="00385F78">
              <w:t>Conveys and elicits information by collaborating with others</w:t>
            </w:r>
          </w:p>
        </w:tc>
      </w:tr>
      <w:tr w:rsidTr="00385F7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t>Technology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5F78" w:rsidP="00385F78">
            <w:pPr>
              <w:pStyle w:val="ListBullet"/>
            </w:pPr>
            <w:r w:rsidRPr="00385F78">
              <w:t>Uses required music technology and software</w:t>
            </w:r>
          </w:p>
        </w:tc>
      </w:tr>
    </w:tbl>
    <w:p w:rsidR="00000000" w:rsidRPr="00385F78" w:rsidP="00385F78">
      <w:pPr>
        <w:pStyle w:val="BodyText"/>
      </w:pPr>
    </w:p>
    <w:p w:rsidR="00000000" w:rsidRPr="00385F78" w:rsidP="00385F78">
      <w:pPr>
        <w:pStyle w:val="AllowPageBreak"/>
      </w:pPr>
    </w:p>
    <w:p w:rsidR="00000000" w:rsidRPr="00385F78" w:rsidP="00385F78">
      <w:pPr>
        <w:pStyle w:val="Heading1"/>
      </w:pPr>
      <w:bookmarkStart w:id="6" w:name="O_1147995"/>
      <w:bookmarkEnd w:id="6"/>
      <w:r w:rsidRPr="00385F78">
        <w:t>Unit Mapping Information</w:t>
      </w:r>
    </w:p>
    <w:p w:rsidR="00000000" w:rsidRPr="00385F78" w:rsidP="002D5783">
      <w:pPr>
        <w:pStyle w:val="BodyText"/>
      </w:pPr>
      <w:r w:rsidRPr="00385F78">
        <w:t>Supersedes and is equivalent to CUAMCP601 Extend techniques for arranging music.</w:t>
      </w:r>
    </w:p>
    <w:p w:rsidR="00000000" w:rsidRPr="00385F78" w:rsidP="00385F78">
      <w:pPr>
        <w:pStyle w:val="Heading1"/>
      </w:pPr>
      <w:bookmarkStart w:id="7" w:name="O_1147988"/>
      <w:bookmarkEnd w:id="7"/>
      <w:r w:rsidRPr="00385F78">
        <w:t>Links</w:t>
      </w:r>
    </w:p>
    <w:p w:rsidR="00000000" w:rsidRPr="00385F78" w:rsidP="002D5783">
      <w:pPr>
        <w:pStyle w:val="BodyText"/>
      </w:pPr>
      <w:r w:rsidRPr="00385F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834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5F78" w:rsidP="002D5783">
      <w:pPr>
        <w:pStyle w:val="BodyText"/>
        <w:sectPr w:rsidSect="00385F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5F78" w:rsidP="00385F78">
      <w:pPr>
        <w:pStyle w:val="SuperHeading"/>
      </w:pPr>
      <w:r w:rsidRPr="00385F78">
        <w:t>Assessment Requirements for CUAMCP611 Extend techniques for arranging music</w:t>
      </w:r>
    </w:p>
    <w:p w:rsidR="00000000" w:rsidRPr="00385F78" w:rsidP="00385F78">
      <w:pPr>
        <w:pStyle w:val="Heading1"/>
      </w:pPr>
      <w:bookmarkStart w:id="8" w:name="O_1147990"/>
      <w:bookmarkEnd w:id="8"/>
      <w:r w:rsidRPr="00385F7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85F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8" w:rsidP="00385F78">
            <w:pPr>
              <w:pStyle w:val="BodyText"/>
            </w:pPr>
            <w:r w:rsidRPr="00385F7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rPr>
                <w:rStyle w:val="SpecialBold"/>
              </w:rPr>
              <w:t>Comments</w:t>
            </w:r>
          </w:p>
        </w:tc>
      </w:tr>
      <w:tr w:rsidTr="00385F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8">
            <w:pPr>
              <w:pStyle w:val="BodyText"/>
              <w:rPr>
                <w:lang w:val="en-NZ"/>
              </w:rPr>
            </w:pPr>
            <w:r w:rsidRPr="00385F7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8" w:rsidP="00385F78">
            <w:pPr>
              <w:pStyle w:val="BodyText"/>
            </w:pPr>
            <w:r w:rsidRPr="00385F78">
              <w:t>This version first released with CUA Creative Arts and Culture Training Package Version 5.0.</w:t>
            </w:r>
          </w:p>
        </w:tc>
      </w:tr>
    </w:tbl>
    <w:p w:rsidR="00000000" w:rsidRPr="00385F78" w:rsidP="00385F78">
      <w:pPr>
        <w:pStyle w:val="BodyText"/>
      </w:pPr>
    </w:p>
    <w:p w:rsidR="00000000" w:rsidRPr="00385F78" w:rsidP="00385F78">
      <w:pPr>
        <w:pStyle w:val="AllowPageBreak"/>
      </w:pPr>
    </w:p>
    <w:p w:rsidR="00000000" w:rsidRPr="00385F78" w:rsidP="00385F78">
      <w:pPr>
        <w:pStyle w:val="Heading1"/>
      </w:pPr>
      <w:bookmarkStart w:id="9" w:name="O_1147993"/>
      <w:bookmarkEnd w:id="9"/>
      <w:r w:rsidRPr="00385F78">
        <w:t>Performance Evidence</w:t>
      </w:r>
    </w:p>
    <w:p w:rsidR="00000000" w:rsidRPr="00385F78" w:rsidP="002D5783">
      <w:pPr>
        <w:pStyle w:val="BodyText"/>
      </w:pPr>
      <w:r w:rsidRPr="00385F78">
        <w:t>The candidate must demonstrate the ability</w:t>
      </w:r>
      <w:r w:rsidRPr="00385F78">
        <w:t xml:space="preserve"> to complete the tasks outlined in the elements, performance criteria and foundation skills of this unit, including evidence of the ability to:</w:t>
      </w:r>
    </w:p>
    <w:p w:rsidR="00000000" w:rsidRPr="00385F78" w:rsidP="00385F78">
      <w:pPr>
        <w:pStyle w:val="ListBullet"/>
      </w:pPr>
      <w:r w:rsidRPr="00385F78">
        <w:t xml:space="preserve">arrange at least three musical pieces that demonstrate advanced skills in arranging techniques, in response to </w:t>
      </w:r>
      <w:r w:rsidRPr="00385F78">
        <w:t>different briefs.</w:t>
      </w:r>
    </w:p>
    <w:p w:rsidR="00000000" w:rsidRPr="00385F78" w:rsidP="00385F78">
      <w:pPr>
        <w:pStyle w:val="List"/>
      </w:pPr>
    </w:p>
    <w:p w:rsidR="00000000" w:rsidRPr="00385F78" w:rsidP="002D5783">
      <w:pPr>
        <w:pStyle w:val="BodyText"/>
      </w:pPr>
      <w:r w:rsidRPr="00385F78">
        <w:t>In the course of the above, the candidate must:</w:t>
      </w:r>
    </w:p>
    <w:p w:rsidR="00000000" w:rsidRPr="00385F78" w:rsidP="00385F78">
      <w:pPr>
        <w:pStyle w:val="ListBullet"/>
      </w:pPr>
      <w:r w:rsidRPr="00385F78">
        <w:t>practise, plan and monitor progress in own professional skill development.</w:t>
      </w:r>
    </w:p>
    <w:p w:rsidR="00000000" w:rsidRPr="00385F78" w:rsidP="00385F78">
      <w:pPr>
        <w:pStyle w:val="AllowPageBreak"/>
      </w:pPr>
    </w:p>
    <w:p w:rsidR="00000000" w:rsidRPr="00385F78" w:rsidP="00385F78">
      <w:pPr>
        <w:pStyle w:val="Heading1"/>
      </w:pPr>
      <w:bookmarkStart w:id="10" w:name="O_1147992"/>
      <w:bookmarkEnd w:id="10"/>
      <w:r w:rsidRPr="00385F78">
        <w:t>Knowledge Evidence</w:t>
      </w:r>
    </w:p>
    <w:p w:rsidR="00000000" w:rsidRPr="00385F78" w:rsidP="002D5783">
      <w:pPr>
        <w:pStyle w:val="BodyText"/>
      </w:pPr>
      <w:r w:rsidRPr="00385F78">
        <w:t>The candidate must be able to demonstrate knowledge to complete the tasks outlined in the elements, performance criteria and foundation skills of this unit, including knowledge of:</w:t>
      </w:r>
    </w:p>
    <w:p w:rsidR="00000000" w:rsidRPr="00385F78" w:rsidP="00385F78">
      <w:pPr>
        <w:pStyle w:val="ListBullet"/>
      </w:pPr>
      <w:r w:rsidRPr="00385F78">
        <w:t>factors that contribute to excellence in music arranging</w:t>
      </w:r>
    </w:p>
    <w:p w:rsidR="00000000" w:rsidRPr="00385F78" w:rsidP="00385F78">
      <w:pPr>
        <w:pStyle w:val="ListBullet"/>
      </w:pPr>
      <w:r w:rsidRPr="00385F78">
        <w:t>criteria that can</w:t>
      </w:r>
      <w:r w:rsidRPr="00385F78">
        <w:t xml:space="preserve"> be used to measure skill development</w:t>
      </w:r>
    </w:p>
    <w:p w:rsidR="00000000" w:rsidRPr="00385F78" w:rsidP="00385F78">
      <w:pPr>
        <w:pStyle w:val="ListBullet"/>
      </w:pPr>
      <w:r w:rsidRPr="00385F78">
        <w:t>different techniques used to arrange music</w:t>
      </w:r>
    </w:p>
    <w:p w:rsidR="00000000" w:rsidRPr="00385F78" w:rsidP="00385F78">
      <w:pPr>
        <w:pStyle w:val="ListBullet"/>
      </w:pPr>
      <w:r w:rsidRPr="00385F78">
        <w:t>process for organising musical elements into working versions of a musical piece</w:t>
      </w:r>
    </w:p>
    <w:p w:rsidR="00000000" w:rsidRPr="00385F78" w:rsidP="00385F78">
      <w:pPr>
        <w:pStyle w:val="ListBullet"/>
      </w:pPr>
      <w:r w:rsidRPr="00385F78">
        <w:t>methods for using music technology and software to arrange music</w:t>
      </w:r>
    </w:p>
    <w:p w:rsidR="00000000" w:rsidRPr="00385F78" w:rsidP="00385F78">
      <w:pPr>
        <w:pStyle w:val="ListBullet"/>
      </w:pPr>
      <w:r w:rsidRPr="00385F78">
        <w:t>accepted communication practi</w:t>
      </w:r>
      <w:r w:rsidRPr="00385F78">
        <w:t>ces and protocols for building networks and collaborating with others</w:t>
      </w:r>
    </w:p>
    <w:p w:rsidR="00000000" w:rsidRPr="00385F78" w:rsidP="00385F78">
      <w:pPr>
        <w:pStyle w:val="ListBullet"/>
      </w:pPr>
      <w:r w:rsidRPr="00385F78">
        <w:t>communication skills to gather feedback to inform evaluation practices and extend techniques</w:t>
      </w:r>
    </w:p>
    <w:p w:rsidR="00000000" w:rsidRPr="00385F78" w:rsidP="00385F78">
      <w:pPr>
        <w:pStyle w:val="ListBullet"/>
      </w:pPr>
      <w:r w:rsidRPr="00385F78">
        <w:t>development goals relating to extending techniques for arranging music, including seeking arr</w:t>
      </w:r>
      <w:r w:rsidRPr="00385F78">
        <w:t>anging work that extends own creative practice</w:t>
      </w:r>
    </w:p>
    <w:p w:rsidR="00000000" w:rsidRPr="00385F78" w:rsidP="00385F78">
      <w:pPr>
        <w:pStyle w:val="ListBullet"/>
      </w:pPr>
      <w:r w:rsidRPr="00385F78">
        <w:t>documentation and monitoring requirements for professional development goals</w:t>
      </w:r>
    </w:p>
    <w:p w:rsidR="00000000" w:rsidRPr="00385F78" w:rsidP="00385F78">
      <w:pPr>
        <w:pStyle w:val="ListBullet"/>
      </w:pPr>
      <w:r w:rsidRPr="00385F78">
        <w:t>requirements and processes for obtaining required copyright clearances and copyright and intellectual property rights issues that ca</w:t>
      </w:r>
      <w:r w:rsidRPr="00385F78">
        <w:t>n arise when arranging music</w:t>
      </w:r>
    </w:p>
    <w:p w:rsidR="00000000" w:rsidRPr="00385F78" w:rsidP="00385F78">
      <w:pPr>
        <w:pStyle w:val="ListBullet"/>
      </w:pPr>
      <w:r w:rsidRPr="00385F78">
        <w:t xml:space="preserve">issues and challenges that typically arise in the context of extending techniques for arranging music and strategies for overcoming them. </w:t>
      </w:r>
    </w:p>
    <w:p w:rsidR="00000000" w:rsidRPr="00385F78" w:rsidP="00385F78">
      <w:pPr>
        <w:pStyle w:val="AllowPageBreak"/>
      </w:pPr>
    </w:p>
    <w:p w:rsidR="00000000" w:rsidRPr="00385F78" w:rsidP="00385F78">
      <w:pPr>
        <w:pStyle w:val="Heading1"/>
      </w:pPr>
      <w:bookmarkStart w:id="11" w:name="O_1147991"/>
      <w:bookmarkEnd w:id="11"/>
      <w:r w:rsidRPr="00385F78">
        <w:t>Assessment Conditions</w:t>
      </w:r>
    </w:p>
    <w:p w:rsidR="00000000" w:rsidRPr="00385F78" w:rsidP="002D5783">
      <w:pPr>
        <w:pStyle w:val="BodyText"/>
      </w:pPr>
      <w:r w:rsidRPr="00385F78">
        <w:t xml:space="preserve">Skills in this unit must be demonstrated in a workplace or simulated environment where the conditions are typical of those in a working environment in this industry. </w:t>
      </w:r>
    </w:p>
    <w:p w:rsidR="00000000" w:rsidRPr="00385F78" w:rsidP="002D5783">
      <w:pPr>
        <w:pStyle w:val="BodyText"/>
      </w:pPr>
      <w:r w:rsidRPr="00385F78">
        <w:t>This includes access to:</w:t>
      </w:r>
    </w:p>
    <w:p w:rsidR="00000000" w:rsidRPr="00385F78" w:rsidP="00385F78">
      <w:pPr>
        <w:pStyle w:val="ListBullet"/>
      </w:pPr>
      <w:r w:rsidRPr="00385F78">
        <w:t>industry-standard software, hardware and audio equipment used f</w:t>
      </w:r>
      <w:r w:rsidRPr="00385F78">
        <w:t>or arranging music</w:t>
      </w:r>
    </w:p>
    <w:p w:rsidR="00000000" w:rsidRPr="00385F78" w:rsidP="00385F78">
      <w:pPr>
        <w:pStyle w:val="ListBullet"/>
      </w:pPr>
      <w:r w:rsidRPr="00385F78">
        <w:t>interaction with others required to demonstrate the performance evidence</w:t>
      </w:r>
    </w:p>
    <w:p w:rsidR="00000000" w:rsidRPr="00385F78" w:rsidP="00385F78">
      <w:pPr>
        <w:pStyle w:val="ListBullet"/>
      </w:pPr>
      <w:r w:rsidRPr="00385F78">
        <w:t>scores or audio recordings required for candidate’s selected musical styles.</w:t>
      </w:r>
    </w:p>
    <w:p w:rsidR="00000000" w:rsidRPr="00385F78" w:rsidP="00385F78">
      <w:pPr>
        <w:pStyle w:val="List"/>
      </w:pPr>
    </w:p>
    <w:p w:rsidR="00000000" w:rsidRPr="00385F78" w:rsidP="002D5783">
      <w:pPr>
        <w:pStyle w:val="BodyText"/>
      </w:pPr>
      <w:r w:rsidRPr="00385F78">
        <w:t>Assessors of this unit must satisfy the requirements for assessors in applicable vocat</w:t>
      </w:r>
      <w:r w:rsidRPr="00385F78">
        <w:t>ional educational and training legislation, frameworks and/or standards.</w:t>
      </w:r>
    </w:p>
    <w:p w:rsidR="00000000" w:rsidRPr="00385F78" w:rsidP="00385F78">
      <w:pPr>
        <w:pStyle w:val="Heading1"/>
      </w:pPr>
      <w:bookmarkStart w:id="12" w:name="O_1147989"/>
      <w:bookmarkEnd w:id="12"/>
      <w:r w:rsidRPr="00385F78">
        <w:t>Links</w:t>
      </w:r>
    </w:p>
    <w:p w:rsidR="00000000" w:rsidRPr="00385F78" w:rsidP="002D5783">
      <w:pPr>
        <w:pStyle w:val="BodyText"/>
      </w:pPr>
      <w:r w:rsidRPr="00385F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834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5F78" w:rsidP="00385F78"/>
    <w:sectPr w:rsidSect="00385F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8" w:rsidRPr="002D5783" w:rsidP="002D5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783" w:rsidP="00385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5783" w:rsidP="00385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D5783" w:rsidP="00385F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8" w:rsidP="00385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5783">
      <w:t>Approved</w:t>
    </w:r>
    <w:r w:rsidR="002D57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57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5783">
      <w:rPr>
        <w:noProof/>
      </w:rPr>
      <w:t>4</w:t>
    </w:r>
    <w:r>
      <w:rPr>
        <w:noProof/>
      </w:rPr>
      <w:fldChar w:fldCharType="end"/>
    </w:r>
  </w:p>
  <w:p w:rsidR="00385F78" w:rsidP="00385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57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5783">
      <w:t>Service and Creative Skills Australia</w:t>
    </w:r>
    <w:r w:rsidR="002D5783">
      <w:fldChar w:fldCharType="end"/>
    </w:r>
  </w:p>
  <w:p w:rsidR="00385F78" w:rsidP="00385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F78" w:rsidRPr="002D5783" w:rsidP="002D5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783" w:rsidRPr="002D2AF8" w:rsidP="00385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CUAMCP611 Extend techniques for arranging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5783" w:rsidP="00385F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8" w:rsidRPr="002D2AF8" w:rsidP="00385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5783">
      <w:t>CUAMCP611 Extend techniques for arranging music</w:t>
    </w:r>
    <w:r w:rsidR="002D57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5783">
      <w:rPr>
        <w:noProof/>
      </w:rPr>
      <w:t>2 March 2025</w:t>
    </w:r>
    <w:r>
      <w:fldChar w:fldCharType="end"/>
    </w:r>
  </w:p>
  <w:p w:rsidR="00385F78" w:rsidP="00385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8CA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3EEF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F78"/>
  </w:style>
  <w:style w:type="character" w:customStyle="1" w:styleId="Heading1Char">
    <w:name w:val="Heading 1 Char"/>
    <w:basedOn w:val="DefaultParagraphFont"/>
    <w:link w:val="Heading1"/>
    <w:rsid w:val="00385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F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5F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5F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5F78"/>
    <w:rPr>
      <w:b/>
      <w:spacing w:val="0"/>
    </w:rPr>
  </w:style>
  <w:style w:type="character" w:styleId="Emphasis">
    <w:name w:val="Emphasis"/>
    <w:basedOn w:val="DefaultParagraphFont"/>
    <w:qFormat/>
    <w:rsid w:val="00385F78"/>
    <w:rPr>
      <w:i/>
    </w:rPr>
  </w:style>
  <w:style w:type="paragraph" w:customStyle="1" w:styleId="SuperHeading">
    <w:name w:val="SuperHeading"/>
    <w:basedOn w:val="Normal"/>
    <w:rsid w:val="00385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F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5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5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F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F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5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F78"/>
  </w:style>
  <w:style w:type="paragraph" w:styleId="TableofFigures">
    <w:name w:val="table of figures"/>
    <w:basedOn w:val="Normal"/>
    <w:next w:val="Normal"/>
    <w:semiHidden/>
    <w:rsid w:val="00385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F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5F78"/>
    <w:rPr>
      <w:rFonts w:ascii="Wingdings" w:hAnsi="Wingdings"/>
    </w:rPr>
  </w:style>
  <w:style w:type="paragraph" w:customStyle="1" w:styleId="TableHeading">
    <w:name w:val="Table Heading"/>
    <w:basedOn w:val="HeadingBase"/>
    <w:rsid w:val="00385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F78"/>
    <w:rPr>
      <w:color w:val="0033CC"/>
      <w:u w:val="none"/>
    </w:rPr>
  </w:style>
  <w:style w:type="paragraph" w:customStyle="1" w:styleId="BodyTextRight">
    <w:name w:val="Body Text Right"/>
    <w:basedOn w:val="BodyText"/>
    <w:rsid w:val="00385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F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F78"/>
    <w:rPr>
      <w:sz w:val="32"/>
    </w:rPr>
  </w:style>
  <w:style w:type="paragraph" w:customStyle="1" w:styleId="HeadingProcedure">
    <w:name w:val="Heading Procedure"/>
    <w:basedOn w:val="HeadingBase"/>
    <w:next w:val="Normal"/>
    <w:rsid w:val="00385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F78"/>
    <w:pPr>
      <w:spacing w:before="60" w:after="60"/>
    </w:pPr>
  </w:style>
  <w:style w:type="paragraph" w:styleId="ListContinue">
    <w:name w:val="List Continue"/>
    <w:basedOn w:val="List"/>
    <w:rsid w:val="00385F78"/>
    <w:pPr>
      <w:ind w:firstLine="0"/>
    </w:pPr>
  </w:style>
  <w:style w:type="paragraph" w:customStyle="1" w:styleId="ListNote">
    <w:name w:val="List Note"/>
    <w:basedOn w:val="List"/>
    <w:rsid w:val="00385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F78"/>
    <w:rPr>
      <w:rFonts w:ascii="Courier New" w:hAnsi="Courier New"/>
    </w:rPr>
  </w:style>
  <w:style w:type="paragraph" w:customStyle="1" w:styleId="NoteBullet">
    <w:name w:val="Note Bullet"/>
    <w:basedOn w:val="Note"/>
    <w:rsid w:val="00385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F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5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F78"/>
    <w:rPr>
      <w:b/>
      <w:smallCaps/>
    </w:rPr>
  </w:style>
  <w:style w:type="paragraph" w:customStyle="1" w:styleId="TableListNumber">
    <w:name w:val="Table List Number"/>
    <w:basedOn w:val="ListNumber"/>
    <w:rsid w:val="00385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F78"/>
    <w:pPr>
      <w:numPr>
        <w:numId w:val="8"/>
      </w:numPr>
    </w:pPr>
  </w:style>
  <w:style w:type="paragraph" w:customStyle="1" w:styleId="ListAlpha2">
    <w:name w:val="List Alpha 2"/>
    <w:basedOn w:val="List2"/>
    <w:rsid w:val="00385F78"/>
    <w:pPr>
      <w:numPr>
        <w:numId w:val="7"/>
      </w:numPr>
    </w:pPr>
  </w:style>
  <w:style w:type="paragraph" w:styleId="List2">
    <w:name w:val="List 2"/>
    <w:basedOn w:val="BodyText"/>
    <w:rsid w:val="00385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F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F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5F78"/>
    <w:pPr>
      <w:numPr>
        <w:numId w:val="3"/>
      </w:numPr>
    </w:pPr>
  </w:style>
  <w:style w:type="paragraph" w:styleId="ListContinue2">
    <w:name w:val="List Continue 2"/>
    <w:basedOn w:val="List2"/>
    <w:rsid w:val="00385F78"/>
    <w:pPr>
      <w:ind w:firstLine="0"/>
    </w:pPr>
  </w:style>
  <w:style w:type="paragraph" w:styleId="ListContinue3">
    <w:name w:val="List Continue 3"/>
    <w:basedOn w:val="List3"/>
    <w:rsid w:val="00385F78"/>
    <w:pPr>
      <w:ind w:left="1021" w:firstLine="0"/>
    </w:pPr>
  </w:style>
  <w:style w:type="paragraph" w:styleId="ListContinue4">
    <w:name w:val="List Continue 4"/>
    <w:basedOn w:val="List4"/>
    <w:rsid w:val="00385F78"/>
    <w:pPr>
      <w:ind w:firstLine="0"/>
    </w:pPr>
  </w:style>
  <w:style w:type="paragraph" w:styleId="ListContinue5">
    <w:name w:val="List Continue 5"/>
    <w:basedOn w:val="List5"/>
    <w:rsid w:val="00385F78"/>
    <w:pPr>
      <w:ind w:firstLine="0"/>
    </w:pPr>
  </w:style>
  <w:style w:type="paragraph" w:styleId="ListNumber3">
    <w:name w:val="List Number 3"/>
    <w:basedOn w:val="List3"/>
    <w:rsid w:val="00385F78"/>
    <w:pPr>
      <w:numPr>
        <w:numId w:val="4"/>
      </w:numPr>
    </w:pPr>
  </w:style>
  <w:style w:type="paragraph" w:styleId="ListNumber4">
    <w:name w:val="List Number 4"/>
    <w:basedOn w:val="List4"/>
    <w:rsid w:val="00385F78"/>
    <w:pPr>
      <w:numPr>
        <w:numId w:val="5"/>
      </w:numPr>
    </w:pPr>
  </w:style>
  <w:style w:type="paragraph" w:styleId="ListNumber5">
    <w:name w:val="List Number 5"/>
    <w:basedOn w:val="List5"/>
    <w:rsid w:val="00385F78"/>
    <w:pPr>
      <w:numPr>
        <w:numId w:val="6"/>
      </w:numPr>
    </w:pPr>
  </w:style>
  <w:style w:type="paragraph" w:styleId="BlockText">
    <w:name w:val="Block Text"/>
    <w:basedOn w:val="Normal"/>
    <w:rsid w:val="00385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F78"/>
    <w:rPr>
      <w:sz w:val="16"/>
      <w:vertAlign w:val="superscript"/>
    </w:rPr>
  </w:style>
  <w:style w:type="character" w:customStyle="1" w:styleId="Symbols">
    <w:name w:val="Symbols"/>
    <w:basedOn w:val="DefaultParagraphFont"/>
    <w:rsid w:val="00385F78"/>
    <w:rPr>
      <w:rFonts w:ascii="Symbol" w:hAnsi="Symbol"/>
    </w:rPr>
  </w:style>
  <w:style w:type="character" w:customStyle="1" w:styleId="MenuOptions">
    <w:name w:val="Menu Options"/>
    <w:basedOn w:val="DefaultParagraphFont"/>
    <w:rsid w:val="00385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F78"/>
    <w:rPr>
      <w:b/>
    </w:rPr>
  </w:style>
  <w:style w:type="character" w:customStyle="1" w:styleId="Underlined">
    <w:name w:val="Underlined"/>
    <w:basedOn w:val="DefaultParagraphFont"/>
    <w:rsid w:val="00385F78"/>
    <w:rPr>
      <w:u w:val="single"/>
    </w:rPr>
  </w:style>
  <w:style w:type="paragraph" w:customStyle="1" w:styleId="TableBodyTextRight">
    <w:name w:val="Table Body Text Right"/>
    <w:basedOn w:val="TableBodyText"/>
    <w:rsid w:val="00385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F78"/>
    <w:rPr>
      <w:sz w:val="18"/>
    </w:rPr>
  </w:style>
  <w:style w:type="paragraph" w:customStyle="1" w:styleId="BodySmallRight">
    <w:name w:val="Body Small Right"/>
    <w:basedOn w:val="BodyTextRight"/>
    <w:rsid w:val="00385F78"/>
    <w:rPr>
      <w:sz w:val="18"/>
      <w:szCs w:val="18"/>
    </w:rPr>
  </w:style>
  <w:style w:type="paragraph" w:customStyle="1" w:styleId="MarginEdition">
    <w:name w:val="Margin Edition"/>
    <w:basedOn w:val="MarginNote"/>
    <w:rsid w:val="00385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F78"/>
    <w:rPr>
      <w:sz w:val="2"/>
      <w:szCs w:val="2"/>
    </w:rPr>
  </w:style>
  <w:style w:type="character" w:customStyle="1" w:styleId="Small">
    <w:name w:val="Small"/>
    <w:basedOn w:val="DefaultParagraphFont"/>
    <w:rsid w:val="00385F78"/>
    <w:rPr>
      <w:sz w:val="16"/>
    </w:rPr>
  </w:style>
  <w:style w:type="paragraph" w:customStyle="1" w:styleId="WideTable">
    <w:name w:val="Wide Table"/>
    <w:basedOn w:val="Normal"/>
    <w:rsid w:val="00385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F78"/>
  </w:style>
  <w:style w:type="paragraph" w:styleId="Quote">
    <w:name w:val="Quote"/>
    <w:basedOn w:val="Heading1"/>
    <w:link w:val="QuoteChar"/>
    <w:qFormat/>
    <w:rsid w:val="00385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F78"/>
    <w:pPr>
      <w:pageBreakBefore/>
    </w:pPr>
  </w:style>
  <w:style w:type="paragraph" w:customStyle="1" w:styleId="Border">
    <w:name w:val="Border"/>
    <w:basedOn w:val="Normal"/>
    <w:qFormat/>
    <w:rsid w:val="00385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F78"/>
    <w:rPr>
      <w:u w:val="single"/>
    </w:rPr>
  </w:style>
  <w:style w:type="character" w:customStyle="1" w:styleId="BoldandItalics">
    <w:name w:val="Bold and Italics"/>
    <w:qFormat/>
    <w:rsid w:val="00385F78"/>
    <w:rPr>
      <w:b/>
      <w:i/>
      <w:u w:val="none"/>
    </w:rPr>
  </w:style>
  <w:style w:type="paragraph" w:styleId="BalloonText">
    <w:name w:val="Balloon Text"/>
    <w:basedOn w:val="Normal"/>
    <w:link w:val="BalloonTextChar"/>
    <w:rsid w:val="00385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F78"/>
    <w:pPr>
      <w:spacing w:before="0" w:after="0"/>
    </w:pPr>
  </w:style>
  <w:style w:type="paragraph" w:customStyle="1" w:styleId="BodyTextBold">
    <w:name w:val="Body Text Bold"/>
    <w:basedOn w:val="BodyText"/>
    <w:qFormat/>
    <w:rsid w:val="00385F78"/>
    <w:rPr>
      <w:b/>
    </w:rPr>
  </w:style>
  <w:style w:type="character" w:styleId="Hyperlink">
    <w:name w:val="Hyperlink"/>
    <w:basedOn w:val="DefaultParagraphFont"/>
    <w:uiPriority w:val="99"/>
    <w:unhideWhenUsed/>
    <w:rsid w:val="002D5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5978</Characters>
  <Application>Microsoft Office Word</Application>
  <DocSecurity>0</DocSecurity>
  <Lines>170</Lines>
  <Paragraphs>114</Paragraphs>
  <ScaleCrop>false</ScaleCrop>
  <Company>Author-it Software Corporation Ltd.</Company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CUAMCP611 Extend techniques for arranging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2025-03-01T22:48:00Z</dcterms:created>
  <dcterms:modified xsi:type="dcterms:W3CDTF">2025-03-01T22:48:00Z</dcterms:modified>
</cp:coreProperties>
</file>