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6730" w:rsidP="007167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CUAMCP513 Prepare compositions for publishing and performance</w:t>
      </w:r>
      <w:r>
        <w:fldChar w:fldCharType="end"/>
      </w:r>
    </w:p>
    <w:p w:rsidR="00716730" w:rsidP="00716730">
      <w:pPr>
        <w:pStyle w:val="Version"/>
        <w:sectPr w:rsidSect="003B23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2398" w:rsidP="003B2398">
      <w:pPr>
        <w:pStyle w:val="SuperHeading"/>
      </w:pPr>
      <w:r w:rsidRPr="003B2398">
        <w:t>Assessment Requirements for CUAMCP513 Prepare compositions for publishing and performance</w:t>
      </w:r>
    </w:p>
    <w:p w:rsidR="00000000" w:rsidRPr="003B2398" w:rsidP="003B2398">
      <w:pPr>
        <w:pStyle w:val="Heading1"/>
      </w:pPr>
      <w:bookmarkStart w:id="1" w:name="O_1147842"/>
      <w:bookmarkEnd w:id="1"/>
      <w:r w:rsidRPr="003B239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3B239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398" w:rsidP="003B2398">
            <w:pPr>
              <w:pStyle w:val="BodyText"/>
            </w:pPr>
            <w:r w:rsidRPr="003B2398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398">
            <w:pPr>
              <w:pStyle w:val="BodyText"/>
              <w:rPr>
                <w:lang w:val="en-NZ"/>
              </w:rPr>
            </w:pPr>
            <w:r w:rsidRPr="003B2398">
              <w:rPr>
                <w:rStyle w:val="SpecialBold"/>
              </w:rPr>
              <w:t>Comments</w:t>
            </w:r>
          </w:p>
        </w:tc>
      </w:tr>
      <w:tr w:rsidTr="003B239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398">
            <w:pPr>
              <w:pStyle w:val="BodyText"/>
              <w:rPr>
                <w:lang w:val="en-NZ"/>
              </w:rPr>
            </w:pPr>
            <w:r w:rsidRPr="003B2398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398" w:rsidP="003B2398">
            <w:pPr>
              <w:pStyle w:val="BodyText"/>
            </w:pPr>
            <w:r w:rsidRPr="003B2398">
              <w:t>This version first released with CUA Creative Arts and Culture Training Package Version 5.0.</w:t>
            </w:r>
          </w:p>
        </w:tc>
      </w:tr>
    </w:tbl>
    <w:p w:rsidR="00000000" w:rsidRPr="003B2398" w:rsidP="003B2398">
      <w:pPr>
        <w:pStyle w:val="BodyText"/>
      </w:pPr>
    </w:p>
    <w:p w:rsidR="00000000" w:rsidRPr="003B2398" w:rsidP="003B2398">
      <w:pPr>
        <w:pStyle w:val="AllowPageBreak"/>
      </w:pPr>
    </w:p>
    <w:p w:rsidR="00000000" w:rsidRPr="003B2398" w:rsidP="003B2398">
      <w:pPr>
        <w:pStyle w:val="Heading1"/>
      </w:pPr>
      <w:bookmarkStart w:id="2" w:name="O_1147845"/>
      <w:bookmarkEnd w:id="2"/>
      <w:r w:rsidRPr="003B2398">
        <w:t>Performance Evidence</w:t>
      </w:r>
    </w:p>
    <w:p w:rsidR="00000000" w:rsidRPr="003B2398" w:rsidP="00716730">
      <w:pPr>
        <w:pStyle w:val="BodyText"/>
      </w:pPr>
      <w:r w:rsidRPr="003B2398">
        <w:t>The candidate must demonstrate the ability to complete the tasks outlined in the elements, performance criteria and foundation skills of this unit, including evidence of the ability to:</w:t>
      </w:r>
    </w:p>
    <w:p w:rsidR="00000000" w:rsidRPr="003B2398" w:rsidP="003B2398">
      <w:pPr>
        <w:pStyle w:val="ListBullet"/>
      </w:pPr>
      <w:r w:rsidRPr="003B2398">
        <w:t>prepare at least two compositi</w:t>
      </w:r>
      <w:r w:rsidRPr="003B2398">
        <w:t>ons for publishing or performance according to different briefs, including at least one composition that has at least two parts.</w:t>
      </w:r>
    </w:p>
    <w:p w:rsidR="00000000" w:rsidRPr="003B2398" w:rsidP="003B2398">
      <w:pPr>
        <w:pStyle w:val="AllowPageBreak"/>
      </w:pPr>
    </w:p>
    <w:p w:rsidR="00000000" w:rsidRPr="003B2398" w:rsidP="003B2398">
      <w:pPr>
        <w:pStyle w:val="Heading1"/>
      </w:pPr>
      <w:bookmarkStart w:id="3" w:name="O_1147844"/>
      <w:bookmarkEnd w:id="3"/>
      <w:r w:rsidRPr="003B2398">
        <w:t>Knowledge Evidence</w:t>
      </w:r>
    </w:p>
    <w:p w:rsidR="00000000" w:rsidRPr="003B2398" w:rsidP="00716730">
      <w:pPr>
        <w:pStyle w:val="BodyText"/>
      </w:pPr>
      <w:r w:rsidRPr="003B2398">
        <w:t>The candidate must be able to demonstrate knowledge to complete the tasks outlined in the</w:t>
      </w:r>
      <w:r w:rsidRPr="003B2398">
        <w:t xml:space="preserve"> elements, performance criteria and foundation skills of this unit, including knowledge of:</w:t>
      </w:r>
    </w:p>
    <w:p w:rsidR="00000000" w:rsidRPr="003B2398" w:rsidP="003B2398">
      <w:pPr>
        <w:pStyle w:val="ListBullet"/>
      </w:pPr>
      <w:r w:rsidRPr="003B2398">
        <w:t>publisher or client requirements for notating music</w:t>
      </w:r>
    </w:p>
    <w:p w:rsidR="00000000" w:rsidRPr="003B2398" w:rsidP="003B2398">
      <w:pPr>
        <w:pStyle w:val="ListBullet"/>
      </w:pPr>
      <w:r w:rsidRPr="003B2398">
        <w:t>types of material and other resources required to prepare music for publication or performance</w:t>
      </w:r>
    </w:p>
    <w:p w:rsidR="00000000" w:rsidRPr="003B2398" w:rsidP="003B2398">
      <w:pPr>
        <w:pStyle w:val="ListBullet"/>
      </w:pPr>
      <w:r w:rsidRPr="003B2398">
        <w:t>protocols and conventions for notating and editing music for publication or performance</w:t>
      </w:r>
    </w:p>
    <w:p w:rsidR="00000000" w:rsidRPr="003B2398" w:rsidP="003B2398">
      <w:pPr>
        <w:pStyle w:val="ListBullet"/>
      </w:pPr>
      <w:r w:rsidRPr="003B2398">
        <w:t>features of software tools and packages and other resources that are required for notating and transcribing music for publication or performance</w:t>
      </w:r>
    </w:p>
    <w:p w:rsidR="00000000" w:rsidRPr="003B2398" w:rsidP="003B2398">
      <w:pPr>
        <w:pStyle w:val="ListBullet"/>
      </w:pPr>
      <w:r w:rsidRPr="003B2398">
        <w:t>file formats used for p</w:t>
      </w:r>
      <w:r w:rsidRPr="003B2398">
        <w:t>ublishing music</w:t>
      </w:r>
    </w:p>
    <w:p w:rsidR="00000000" w:rsidRPr="003B2398" w:rsidP="003B2398">
      <w:pPr>
        <w:pStyle w:val="ListBullet"/>
      </w:pPr>
      <w:r w:rsidRPr="003B2398">
        <w:t xml:space="preserve">copyright clearances and intellectual property rights processes, and issues that can arise when preparing compositions for publishing or performance </w:t>
      </w:r>
    </w:p>
    <w:p w:rsidR="00000000" w:rsidRPr="003B2398" w:rsidP="003B2398">
      <w:pPr>
        <w:pStyle w:val="ListBullet"/>
      </w:pPr>
      <w:r w:rsidRPr="003B2398">
        <w:t xml:space="preserve">communication practices and protocols in negotiations </w:t>
      </w:r>
    </w:p>
    <w:p w:rsidR="00000000" w:rsidRPr="003B2398" w:rsidP="003B2398">
      <w:pPr>
        <w:pStyle w:val="ListBullet"/>
      </w:pPr>
      <w:r w:rsidRPr="003B2398">
        <w:t>communication skills to gather feed</w:t>
      </w:r>
      <w:r w:rsidRPr="003B2398">
        <w:t>back to inform evaluation practices and skill improvement</w:t>
      </w:r>
    </w:p>
    <w:p w:rsidR="00000000" w:rsidRPr="003B2398" w:rsidP="003B2398">
      <w:pPr>
        <w:pStyle w:val="ListBullet"/>
      </w:pPr>
      <w:r w:rsidRPr="003B2398">
        <w:t>issues and challenges that typically arise in the context of preparing compositions for publishing or performance and strategies for overcoming them.</w:t>
      </w:r>
    </w:p>
    <w:p w:rsidR="00000000" w:rsidRPr="003B2398" w:rsidP="003B2398">
      <w:pPr>
        <w:pStyle w:val="AllowPageBreak"/>
      </w:pPr>
    </w:p>
    <w:p w:rsidR="00000000" w:rsidRPr="003B2398" w:rsidP="003B2398">
      <w:pPr>
        <w:pStyle w:val="Heading1"/>
      </w:pPr>
      <w:bookmarkStart w:id="4" w:name="O_1147843"/>
      <w:bookmarkEnd w:id="4"/>
      <w:r w:rsidRPr="003B2398">
        <w:t>Assessment Conditions</w:t>
      </w:r>
    </w:p>
    <w:p w:rsidR="00000000" w:rsidRPr="003B2398" w:rsidP="00716730">
      <w:pPr>
        <w:pStyle w:val="BodyText"/>
      </w:pPr>
      <w:r w:rsidRPr="003B2398">
        <w:t xml:space="preserve">Skills </w:t>
      </w:r>
      <w:r w:rsidRPr="003B2398">
        <w:t xml:space="preserve">in this unit must be demonstrated in a workplace or simulated environment where the conditions are typical of those in a working environment in this industry. </w:t>
      </w:r>
    </w:p>
    <w:p w:rsidR="00000000" w:rsidRPr="003B2398" w:rsidP="00716730">
      <w:pPr>
        <w:pStyle w:val="BodyText"/>
      </w:pPr>
      <w:r w:rsidRPr="003B2398">
        <w:t>This includes access to:</w:t>
      </w:r>
    </w:p>
    <w:p w:rsidR="00000000" w:rsidRPr="003B2398" w:rsidP="003B2398">
      <w:pPr>
        <w:pStyle w:val="ListBullet"/>
      </w:pPr>
      <w:r w:rsidRPr="003B2398">
        <w:t>printed scores or recorded performances</w:t>
      </w:r>
    </w:p>
    <w:p w:rsidR="00000000" w:rsidRPr="003B2398" w:rsidP="003B2398">
      <w:pPr>
        <w:pStyle w:val="ListBullet"/>
      </w:pPr>
      <w:r w:rsidRPr="003B2398">
        <w:t>industry-standard tools and so</w:t>
      </w:r>
      <w:r w:rsidRPr="003B2398">
        <w:t>ftware used for notating music and preparing a composition for publishing.</w:t>
      </w:r>
    </w:p>
    <w:p w:rsidR="00000000" w:rsidRPr="003B2398" w:rsidP="003B2398">
      <w:pPr>
        <w:pStyle w:val="List"/>
      </w:pPr>
    </w:p>
    <w:p w:rsidR="00000000" w:rsidRPr="003B2398" w:rsidP="00716730">
      <w:pPr>
        <w:pStyle w:val="BodyText"/>
      </w:pPr>
      <w:r w:rsidRPr="003B2398">
        <w:t>Assessors of this unit must satisfy the requirements for assessors in applicable vocational educational and training legislation, frameworks and/or standards.</w:t>
      </w:r>
    </w:p>
    <w:p w:rsidR="00000000" w:rsidRPr="003B2398" w:rsidP="003B2398">
      <w:pPr>
        <w:pStyle w:val="Heading1"/>
      </w:pPr>
      <w:bookmarkStart w:id="5" w:name="O_1147841"/>
      <w:bookmarkEnd w:id="5"/>
      <w:r w:rsidRPr="003B2398">
        <w:t>Li</w:t>
      </w:r>
      <w:r w:rsidRPr="003B2398">
        <w:t>nks</w:t>
      </w:r>
    </w:p>
    <w:p w:rsidR="00000000" w:rsidRPr="003B2398" w:rsidP="00716730">
      <w:pPr>
        <w:pStyle w:val="BodyText"/>
      </w:pPr>
      <w:r w:rsidRPr="003B239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C542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B2398" w:rsidP="003B2398"/>
    <w:sectPr w:rsidSect="003B239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3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398" w:rsidRPr="00716730" w:rsidP="007167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3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730" w:rsidP="003B23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16730" w:rsidP="003B23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16730" w:rsidP="003B23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3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7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2398" w:rsidRPr="00716730" w:rsidP="007167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3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730" w:rsidRPr="002D2AF8" w:rsidP="003B23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CUAMCP513 Prepare compositions for publishing and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716730" w:rsidP="003B23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C6A3A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6E6E1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23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23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23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23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23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23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23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23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23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23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23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2398"/>
  </w:style>
  <w:style w:type="character" w:customStyle="1" w:styleId="Heading1Char">
    <w:name w:val="Heading 1 Char"/>
    <w:basedOn w:val="DefaultParagraphFont"/>
    <w:link w:val="Heading1"/>
    <w:rsid w:val="003B23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23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239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B239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B239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B2398"/>
    <w:rPr>
      <w:b/>
      <w:spacing w:val="0"/>
    </w:rPr>
  </w:style>
  <w:style w:type="paragraph" w:customStyle="1" w:styleId="SuperHeading">
    <w:name w:val="SuperHeading"/>
    <w:basedOn w:val="Normal"/>
    <w:rsid w:val="003B23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23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B23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23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23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23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23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23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23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23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23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23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23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23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23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23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23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23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23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239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B23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B23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23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23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B239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B23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23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23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23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23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23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23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23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23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B2398"/>
    <w:rPr>
      <w:i/>
    </w:rPr>
  </w:style>
  <w:style w:type="paragraph" w:styleId="Caption">
    <w:name w:val="caption"/>
    <w:basedOn w:val="BodyText"/>
    <w:next w:val="Normal"/>
    <w:qFormat/>
    <w:rsid w:val="003B23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23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23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2398"/>
  </w:style>
  <w:style w:type="paragraph" w:styleId="TableofFigures">
    <w:name w:val="table of figures"/>
    <w:basedOn w:val="Normal"/>
    <w:next w:val="Normal"/>
    <w:semiHidden/>
    <w:rsid w:val="003B23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239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B2398"/>
    <w:rPr>
      <w:rFonts w:ascii="Wingdings" w:hAnsi="Wingdings"/>
    </w:rPr>
  </w:style>
  <w:style w:type="paragraph" w:customStyle="1" w:styleId="TableHeading">
    <w:name w:val="Table Heading"/>
    <w:basedOn w:val="HeadingBase"/>
    <w:rsid w:val="003B23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2398"/>
    <w:rPr>
      <w:color w:val="0033CC"/>
      <w:u w:val="none"/>
    </w:rPr>
  </w:style>
  <w:style w:type="paragraph" w:customStyle="1" w:styleId="BodyTextRight">
    <w:name w:val="Body Text Right"/>
    <w:basedOn w:val="BodyText"/>
    <w:rsid w:val="003B23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23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239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23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23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23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2398"/>
    <w:rPr>
      <w:sz w:val="32"/>
    </w:rPr>
  </w:style>
  <w:style w:type="paragraph" w:customStyle="1" w:styleId="HeadingProcedure">
    <w:name w:val="Heading Procedure"/>
    <w:basedOn w:val="HeadingBase"/>
    <w:next w:val="Normal"/>
    <w:rsid w:val="003B23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2398"/>
    <w:pPr>
      <w:spacing w:before="60" w:after="60"/>
    </w:pPr>
  </w:style>
  <w:style w:type="paragraph" w:styleId="ListContinue">
    <w:name w:val="List Continue"/>
    <w:basedOn w:val="List"/>
    <w:rsid w:val="003B2398"/>
    <w:pPr>
      <w:ind w:firstLine="0"/>
    </w:pPr>
  </w:style>
  <w:style w:type="paragraph" w:customStyle="1" w:styleId="ListNote">
    <w:name w:val="List Note"/>
    <w:basedOn w:val="List"/>
    <w:rsid w:val="003B23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23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23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2398"/>
    <w:rPr>
      <w:rFonts w:ascii="Courier New" w:hAnsi="Courier New"/>
    </w:rPr>
  </w:style>
  <w:style w:type="paragraph" w:customStyle="1" w:styleId="NoteBullet">
    <w:name w:val="Note Bullet"/>
    <w:basedOn w:val="Note"/>
    <w:rsid w:val="003B23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23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23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23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239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B23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23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2398"/>
    <w:rPr>
      <w:b/>
      <w:smallCaps/>
    </w:rPr>
  </w:style>
  <w:style w:type="paragraph" w:customStyle="1" w:styleId="TableListNumber">
    <w:name w:val="Table List Number"/>
    <w:basedOn w:val="ListNumber"/>
    <w:rsid w:val="003B23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23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2398"/>
    <w:pPr>
      <w:numPr>
        <w:numId w:val="8"/>
      </w:numPr>
    </w:pPr>
  </w:style>
  <w:style w:type="paragraph" w:customStyle="1" w:styleId="ListAlpha2">
    <w:name w:val="List Alpha 2"/>
    <w:basedOn w:val="List2"/>
    <w:rsid w:val="003B2398"/>
    <w:pPr>
      <w:numPr>
        <w:numId w:val="7"/>
      </w:numPr>
    </w:pPr>
  </w:style>
  <w:style w:type="paragraph" w:styleId="List2">
    <w:name w:val="List 2"/>
    <w:basedOn w:val="BodyText"/>
    <w:rsid w:val="003B23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23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23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23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239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239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B2398"/>
    <w:pPr>
      <w:numPr>
        <w:numId w:val="3"/>
      </w:numPr>
    </w:pPr>
  </w:style>
  <w:style w:type="paragraph" w:styleId="ListContinue2">
    <w:name w:val="List Continue 2"/>
    <w:basedOn w:val="List2"/>
    <w:rsid w:val="003B2398"/>
    <w:pPr>
      <w:ind w:firstLine="0"/>
    </w:pPr>
  </w:style>
  <w:style w:type="paragraph" w:styleId="ListContinue3">
    <w:name w:val="List Continue 3"/>
    <w:basedOn w:val="List3"/>
    <w:rsid w:val="003B2398"/>
    <w:pPr>
      <w:ind w:left="1021" w:firstLine="0"/>
    </w:pPr>
  </w:style>
  <w:style w:type="paragraph" w:styleId="ListContinue4">
    <w:name w:val="List Continue 4"/>
    <w:basedOn w:val="List4"/>
    <w:rsid w:val="003B2398"/>
    <w:pPr>
      <w:ind w:firstLine="0"/>
    </w:pPr>
  </w:style>
  <w:style w:type="paragraph" w:styleId="ListContinue5">
    <w:name w:val="List Continue 5"/>
    <w:basedOn w:val="List5"/>
    <w:rsid w:val="003B2398"/>
    <w:pPr>
      <w:ind w:firstLine="0"/>
    </w:pPr>
  </w:style>
  <w:style w:type="paragraph" w:styleId="ListNumber3">
    <w:name w:val="List Number 3"/>
    <w:basedOn w:val="List3"/>
    <w:rsid w:val="003B2398"/>
    <w:pPr>
      <w:numPr>
        <w:numId w:val="4"/>
      </w:numPr>
    </w:pPr>
  </w:style>
  <w:style w:type="paragraph" w:styleId="ListNumber4">
    <w:name w:val="List Number 4"/>
    <w:basedOn w:val="List4"/>
    <w:rsid w:val="003B2398"/>
    <w:pPr>
      <w:numPr>
        <w:numId w:val="5"/>
      </w:numPr>
    </w:pPr>
  </w:style>
  <w:style w:type="paragraph" w:styleId="ListNumber5">
    <w:name w:val="List Number 5"/>
    <w:basedOn w:val="List5"/>
    <w:rsid w:val="003B2398"/>
    <w:pPr>
      <w:numPr>
        <w:numId w:val="6"/>
      </w:numPr>
    </w:pPr>
  </w:style>
  <w:style w:type="paragraph" w:styleId="BlockText">
    <w:name w:val="Block Text"/>
    <w:basedOn w:val="Normal"/>
    <w:rsid w:val="003B23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23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2398"/>
    <w:rPr>
      <w:sz w:val="16"/>
      <w:vertAlign w:val="superscript"/>
    </w:rPr>
  </w:style>
  <w:style w:type="character" w:customStyle="1" w:styleId="Symbols">
    <w:name w:val="Symbols"/>
    <w:basedOn w:val="DefaultParagraphFont"/>
    <w:rsid w:val="003B2398"/>
    <w:rPr>
      <w:rFonts w:ascii="Symbol" w:hAnsi="Symbol"/>
    </w:rPr>
  </w:style>
  <w:style w:type="character" w:customStyle="1" w:styleId="MenuOptions">
    <w:name w:val="Menu Options"/>
    <w:basedOn w:val="DefaultParagraphFont"/>
    <w:rsid w:val="003B23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2398"/>
    <w:rPr>
      <w:b/>
    </w:rPr>
  </w:style>
  <w:style w:type="character" w:customStyle="1" w:styleId="Underlined">
    <w:name w:val="Underlined"/>
    <w:basedOn w:val="DefaultParagraphFont"/>
    <w:rsid w:val="003B2398"/>
    <w:rPr>
      <w:u w:val="single"/>
    </w:rPr>
  </w:style>
  <w:style w:type="paragraph" w:customStyle="1" w:styleId="TableBodyTextRight">
    <w:name w:val="Table Body Text Right"/>
    <w:basedOn w:val="TableBodyText"/>
    <w:rsid w:val="003B23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2398"/>
    <w:rPr>
      <w:sz w:val="18"/>
    </w:rPr>
  </w:style>
  <w:style w:type="paragraph" w:customStyle="1" w:styleId="BodySmallRight">
    <w:name w:val="Body Small Right"/>
    <w:basedOn w:val="BodyTextRight"/>
    <w:rsid w:val="003B2398"/>
    <w:rPr>
      <w:sz w:val="18"/>
      <w:szCs w:val="18"/>
    </w:rPr>
  </w:style>
  <w:style w:type="paragraph" w:customStyle="1" w:styleId="MarginEdition">
    <w:name w:val="Margin Edition"/>
    <w:basedOn w:val="MarginNote"/>
    <w:rsid w:val="003B23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2398"/>
    <w:rPr>
      <w:sz w:val="2"/>
      <w:szCs w:val="2"/>
    </w:rPr>
  </w:style>
  <w:style w:type="character" w:customStyle="1" w:styleId="Small">
    <w:name w:val="Small"/>
    <w:basedOn w:val="DefaultParagraphFont"/>
    <w:rsid w:val="003B2398"/>
    <w:rPr>
      <w:sz w:val="16"/>
    </w:rPr>
  </w:style>
  <w:style w:type="paragraph" w:customStyle="1" w:styleId="WideTable">
    <w:name w:val="Wide Table"/>
    <w:basedOn w:val="Normal"/>
    <w:rsid w:val="003B23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2398"/>
  </w:style>
  <w:style w:type="paragraph" w:styleId="Quote">
    <w:name w:val="Quote"/>
    <w:basedOn w:val="Heading1"/>
    <w:link w:val="QuoteChar"/>
    <w:qFormat/>
    <w:rsid w:val="003B23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23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2398"/>
    <w:pPr>
      <w:pageBreakBefore/>
    </w:pPr>
  </w:style>
  <w:style w:type="paragraph" w:customStyle="1" w:styleId="Border">
    <w:name w:val="Border"/>
    <w:basedOn w:val="Normal"/>
    <w:qFormat/>
    <w:rsid w:val="003B23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23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23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23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23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23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23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23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23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2398"/>
    <w:rPr>
      <w:u w:val="single"/>
    </w:rPr>
  </w:style>
  <w:style w:type="character" w:customStyle="1" w:styleId="BoldandItalics">
    <w:name w:val="Bold and Italics"/>
    <w:qFormat/>
    <w:rsid w:val="003B2398"/>
    <w:rPr>
      <w:b/>
      <w:i/>
      <w:u w:val="none"/>
    </w:rPr>
  </w:style>
  <w:style w:type="paragraph" w:styleId="BalloonText">
    <w:name w:val="Balloon Text"/>
    <w:basedOn w:val="Normal"/>
    <w:link w:val="BalloonTextChar"/>
    <w:rsid w:val="003B23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23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23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23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23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23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2398"/>
    <w:pPr>
      <w:spacing w:before="0" w:after="0"/>
    </w:pPr>
  </w:style>
  <w:style w:type="paragraph" w:customStyle="1" w:styleId="BodyTextBold">
    <w:name w:val="Body Text Bold"/>
    <w:basedOn w:val="BodyText"/>
    <w:qFormat/>
    <w:rsid w:val="003B2398"/>
    <w:rPr>
      <w:b/>
    </w:rPr>
  </w:style>
  <w:style w:type="character" w:styleId="Hyperlink">
    <w:name w:val="Hyperlink"/>
    <w:basedOn w:val="DefaultParagraphFont"/>
    <w:uiPriority w:val="99"/>
    <w:unhideWhenUsed/>
    <w:rsid w:val="007167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348</Words>
  <Characters>2263</Characters>
  <Application>Microsoft Office Word</Application>
  <DocSecurity>0</DocSecurity>
  <Lines>58</Lines>
  <Paragraphs>36</Paragraphs>
  <ScaleCrop>false</ScaleCrop>
  <Company>Author-it Software Corporation Ltd.</Company>
  <LinksUpToDate>false</LinksUpToDate>
  <CharactersWithSpaces>2575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CUAMCP513 Prepare compositions for publishing and performance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2022-10-19T12:26:00Z</dcterms:created>
  <dcterms:modified xsi:type="dcterms:W3CDTF">2022-10-19T12:26:00Z</dcterms:modified>
</cp:coreProperties>
</file>