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08E" w:rsidP="00E91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CUAMCP512 Compose music for screen</w:t>
      </w:r>
      <w:r>
        <w:fldChar w:fldCharType="end"/>
      </w:r>
    </w:p>
    <w:p w:rsidR="00E9108E" w:rsidP="00E9108E">
      <w:pPr>
        <w:pStyle w:val="Version"/>
        <w:sectPr w:rsidSect="00B40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F95" w:rsidP="00B40F95">
      <w:pPr>
        <w:pStyle w:val="SuperHeading"/>
      </w:pPr>
      <w:r w:rsidRPr="00B40F95">
        <w:t>Assessment Requirements for CUAMCP512 Compose music for screen</w:t>
      </w:r>
    </w:p>
    <w:p w:rsidR="00000000" w:rsidRPr="00B40F95" w:rsidP="00B40F95">
      <w:pPr>
        <w:pStyle w:val="Heading1"/>
      </w:pPr>
      <w:bookmarkStart w:id="1" w:name="O_1148039"/>
      <w:bookmarkEnd w:id="1"/>
      <w:r w:rsidRPr="00B40F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0F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F95" w:rsidP="00B40F95">
            <w:pPr>
              <w:pStyle w:val="BodyText"/>
            </w:pPr>
            <w:r w:rsidRPr="00B40F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95">
            <w:pPr>
              <w:pStyle w:val="BodyText"/>
              <w:rPr>
                <w:lang w:val="en-NZ"/>
              </w:rPr>
            </w:pPr>
            <w:r w:rsidRPr="00B40F95">
              <w:rPr>
                <w:rStyle w:val="SpecialBold"/>
              </w:rPr>
              <w:t>Comments</w:t>
            </w:r>
          </w:p>
        </w:tc>
      </w:tr>
      <w:tr w:rsidTr="00B40F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95">
            <w:pPr>
              <w:pStyle w:val="BodyText"/>
              <w:rPr>
                <w:lang w:val="en-NZ"/>
              </w:rPr>
            </w:pPr>
            <w:r w:rsidRPr="00B40F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F95" w:rsidP="00B40F95">
            <w:pPr>
              <w:pStyle w:val="BodyText"/>
            </w:pPr>
            <w:r w:rsidRPr="00B40F95">
              <w:t>This version first released with CUA Creative Arts and Culture Training Package Version 5.0.</w:t>
            </w:r>
          </w:p>
        </w:tc>
      </w:tr>
    </w:tbl>
    <w:p w:rsidR="00000000" w:rsidRPr="00B40F95" w:rsidP="00B40F95">
      <w:pPr>
        <w:pStyle w:val="BodyText"/>
      </w:pPr>
    </w:p>
    <w:p w:rsidR="00000000" w:rsidRPr="00B40F95" w:rsidP="00B40F95">
      <w:pPr>
        <w:pStyle w:val="AllowPageBreak"/>
      </w:pPr>
    </w:p>
    <w:p w:rsidR="00000000" w:rsidRPr="00B40F95" w:rsidP="00B40F95">
      <w:pPr>
        <w:pStyle w:val="Heading1"/>
      </w:pPr>
      <w:bookmarkStart w:id="2" w:name="O_1148042"/>
      <w:bookmarkEnd w:id="2"/>
      <w:r w:rsidRPr="00B40F95">
        <w:t>Performance Evidence</w:t>
      </w:r>
    </w:p>
    <w:p w:rsidR="00000000" w:rsidRPr="00B40F95" w:rsidP="00E9108E">
      <w:pPr>
        <w:pStyle w:val="BodyText"/>
      </w:pPr>
      <w:r w:rsidRPr="00B40F95">
        <w:t>The candidate must demonstrate the ability to complete the tasks outlined in the elements, performance criteria and foundation skills of this unit, including evidence of the ability to:</w:t>
      </w:r>
    </w:p>
    <w:p w:rsidR="00000000" w:rsidRPr="00B40F95" w:rsidP="00B40F95">
      <w:pPr>
        <w:pStyle w:val="ListBullet"/>
      </w:pPr>
      <w:r w:rsidRPr="00B40F95">
        <w:t>compose at least two music soundtracks for diffe</w:t>
      </w:r>
      <w:r w:rsidRPr="00B40F95">
        <w:t>rent screen productions according to job briefs.</w:t>
      </w:r>
    </w:p>
    <w:p w:rsidR="00000000" w:rsidRPr="00B40F95" w:rsidP="00B40F95">
      <w:pPr>
        <w:pStyle w:val="List"/>
      </w:pPr>
    </w:p>
    <w:p w:rsidR="00000000" w:rsidRPr="00B40F95" w:rsidP="00E9108E">
      <w:pPr>
        <w:pStyle w:val="BodyText"/>
      </w:pPr>
      <w:r w:rsidRPr="00B40F95">
        <w:t>In the course of the above, the candidate must:</w:t>
      </w:r>
    </w:p>
    <w:p w:rsidR="00000000" w:rsidRPr="00B40F95" w:rsidP="00B40F95">
      <w:pPr>
        <w:pStyle w:val="ListBullet"/>
      </w:pPr>
      <w:r w:rsidRPr="00B40F95">
        <w:t>interpret screen music briefs and film shot lists</w:t>
      </w:r>
    </w:p>
    <w:p w:rsidR="00000000" w:rsidRPr="00B40F95" w:rsidP="00B40F95">
      <w:pPr>
        <w:pStyle w:val="ListBullet"/>
      </w:pPr>
      <w:r w:rsidRPr="00B40F95">
        <w:t xml:space="preserve">document plans for screen composition projects </w:t>
      </w:r>
    </w:p>
    <w:p w:rsidR="00000000" w:rsidRPr="00B40F95" w:rsidP="00B40F95">
      <w:pPr>
        <w:pStyle w:val="ListBullet"/>
      </w:pPr>
      <w:r w:rsidRPr="00B40F95">
        <w:t>discuss compositional requirements and work collaboratively with required personnel.</w:t>
      </w:r>
    </w:p>
    <w:p w:rsidR="00000000" w:rsidRPr="00B40F95" w:rsidP="00B40F95">
      <w:pPr>
        <w:pStyle w:val="AllowPageBreak"/>
      </w:pPr>
    </w:p>
    <w:p w:rsidR="00000000" w:rsidRPr="00B40F95" w:rsidP="00B40F95">
      <w:pPr>
        <w:pStyle w:val="Heading1"/>
      </w:pPr>
      <w:bookmarkStart w:id="3" w:name="O_1148041"/>
      <w:bookmarkEnd w:id="3"/>
      <w:r w:rsidRPr="00B40F95">
        <w:t>Knowledge Evidence</w:t>
      </w:r>
    </w:p>
    <w:p w:rsidR="00000000" w:rsidRPr="00B40F95" w:rsidP="00E9108E">
      <w:pPr>
        <w:pStyle w:val="BodyText"/>
      </w:pPr>
      <w:r w:rsidRPr="00B40F95">
        <w:t>The candidate must be able to demonstrate knowledge to complete the tasks outlined in the elements, performance criteria and foundati</w:t>
      </w:r>
      <w:r w:rsidRPr="00B40F95">
        <w:t>on skills of this unit, including knowledge of:</w:t>
      </w:r>
    </w:p>
    <w:p w:rsidR="00000000" w:rsidRPr="00B40F95" w:rsidP="00B40F95">
      <w:pPr>
        <w:pStyle w:val="ListBullet"/>
      </w:pPr>
      <w:r w:rsidRPr="00B40F95">
        <w:t xml:space="preserve">roles of personnel who a composer is likely to consult with when working on screen music compositions </w:t>
      </w:r>
    </w:p>
    <w:p w:rsidR="00000000" w:rsidRPr="00B40F95" w:rsidP="00B40F95">
      <w:pPr>
        <w:pStyle w:val="ListBullet"/>
      </w:pPr>
      <w:r w:rsidRPr="00B40F95">
        <w:t>strategies to collaborate with a range of creative personnel</w:t>
      </w:r>
    </w:p>
    <w:p w:rsidR="00000000" w:rsidRPr="00B40F95" w:rsidP="00B40F95">
      <w:pPr>
        <w:pStyle w:val="ListBullet"/>
      </w:pPr>
      <w:r w:rsidRPr="00B40F95">
        <w:t>compositional techniques and considerations</w:t>
      </w:r>
      <w:r w:rsidRPr="00B40F95">
        <w:t xml:space="preserve"> when creating music for screen productions</w:t>
      </w:r>
    </w:p>
    <w:p w:rsidR="00000000" w:rsidRPr="00B40F95" w:rsidP="00B40F95">
      <w:pPr>
        <w:pStyle w:val="ListBullet"/>
      </w:pPr>
      <w:r w:rsidRPr="00B40F95">
        <w:t>contents of a screen music composition brief and production values for screen music briefs</w:t>
      </w:r>
    </w:p>
    <w:p w:rsidR="00000000" w:rsidRPr="00B40F95" w:rsidP="00B40F95">
      <w:pPr>
        <w:pStyle w:val="ListBullet"/>
      </w:pPr>
      <w:r w:rsidRPr="00B40F95">
        <w:t>hardware and software tools and packages and other resources for composing music</w:t>
      </w:r>
    </w:p>
    <w:p w:rsidR="00000000" w:rsidRPr="00B40F95" w:rsidP="00B40F95">
      <w:pPr>
        <w:pStyle w:val="ListBullet"/>
      </w:pPr>
      <w:r w:rsidRPr="00B40F95">
        <w:t xml:space="preserve">copyright, royalty and licensing issues </w:t>
      </w:r>
      <w:r w:rsidRPr="00B40F95">
        <w:t>relevant to writing music for screen productions</w:t>
      </w:r>
    </w:p>
    <w:p w:rsidR="00000000" w:rsidRPr="00B40F95" w:rsidP="00B40F95">
      <w:pPr>
        <w:pStyle w:val="ListBullet"/>
      </w:pPr>
      <w:r w:rsidRPr="00B40F95">
        <w:t>theme and incidental music and their role in screen productions</w:t>
      </w:r>
    </w:p>
    <w:p w:rsidR="00000000" w:rsidRPr="00B40F95" w:rsidP="00B40F95">
      <w:pPr>
        <w:pStyle w:val="ListBullet"/>
      </w:pPr>
      <w:r w:rsidRPr="00B40F95">
        <w:t>communication skills to gather feedback to inform evaluation practices</w:t>
      </w:r>
    </w:p>
    <w:p w:rsidR="00000000" w:rsidRPr="00B40F95" w:rsidP="00B40F95">
      <w:pPr>
        <w:pStyle w:val="ListBullet"/>
      </w:pPr>
      <w:r w:rsidRPr="00B40F95">
        <w:t>issues and challenges that typically arise in the context of composing t</w:t>
      </w:r>
      <w:r w:rsidRPr="00B40F95">
        <w:t>heme and incidental music for screen productions and ways to resolve them.</w:t>
      </w:r>
    </w:p>
    <w:p w:rsidR="00000000" w:rsidRPr="00B40F95" w:rsidP="00B40F95">
      <w:pPr>
        <w:pStyle w:val="AllowPageBreak"/>
      </w:pPr>
    </w:p>
    <w:p w:rsidR="00000000" w:rsidRPr="00B40F95" w:rsidP="00B40F95">
      <w:pPr>
        <w:pStyle w:val="Heading1"/>
      </w:pPr>
      <w:bookmarkStart w:id="4" w:name="O_1148040"/>
      <w:bookmarkEnd w:id="4"/>
      <w:r w:rsidRPr="00B40F95">
        <w:t>Assessment Conditions</w:t>
      </w:r>
    </w:p>
    <w:p w:rsidR="00000000" w:rsidRPr="00B40F95" w:rsidP="00E9108E">
      <w:pPr>
        <w:pStyle w:val="BodyText"/>
      </w:pPr>
      <w:r w:rsidRPr="00B40F95">
        <w:t>Skills in this unit must be demonstrated in a workplace or simulated environment where the conditions are typical of those in a working envi</w:t>
      </w:r>
      <w:r w:rsidRPr="00B40F95">
        <w:t xml:space="preserve">ronment in this industry. </w:t>
      </w:r>
    </w:p>
    <w:p w:rsidR="00000000" w:rsidRPr="00B40F95" w:rsidP="00E9108E">
      <w:pPr>
        <w:pStyle w:val="BodyText"/>
      </w:pPr>
      <w:r w:rsidRPr="00B40F95">
        <w:t>This includes access to:</w:t>
      </w:r>
    </w:p>
    <w:p w:rsidR="00000000" w:rsidRPr="00B40F95" w:rsidP="00B40F95">
      <w:pPr>
        <w:pStyle w:val="ListBullet"/>
      </w:pPr>
      <w:r w:rsidRPr="00B40F95">
        <w:t>screen productions requiring music to be composed</w:t>
      </w:r>
    </w:p>
    <w:p w:rsidR="00000000" w:rsidRPr="00B40F95" w:rsidP="00B40F95">
      <w:pPr>
        <w:pStyle w:val="ListBullet"/>
      </w:pPr>
      <w:r w:rsidRPr="00B40F95">
        <w:t>software, hardware and audio equipment used for composing music for a screen production</w:t>
      </w:r>
    </w:p>
    <w:p w:rsidR="00000000" w:rsidRPr="00B40F95" w:rsidP="00B40F95">
      <w:pPr>
        <w:pStyle w:val="ListBullet"/>
      </w:pPr>
      <w:r w:rsidRPr="00B40F95">
        <w:t>interaction with others requ</w:t>
      </w:r>
      <w:r w:rsidRPr="00B40F95">
        <w:t>ired to demonstrate the performance evidence.</w:t>
      </w:r>
    </w:p>
    <w:p w:rsidR="00000000" w:rsidRPr="00B40F95" w:rsidP="00B40F95">
      <w:pPr>
        <w:pStyle w:val="List"/>
      </w:pPr>
    </w:p>
    <w:p w:rsidR="00000000" w:rsidRPr="00B40F95" w:rsidP="00E9108E">
      <w:pPr>
        <w:pStyle w:val="BodyText"/>
      </w:pPr>
      <w:r w:rsidRPr="00B40F95">
        <w:t>Assessors of this unit must satisfy the requirements for assessors in applicable vocational educational and training legislation, frameworks and/or standards.</w:t>
      </w:r>
    </w:p>
    <w:p w:rsidR="00000000" w:rsidRPr="00B40F95" w:rsidP="00B40F95">
      <w:pPr>
        <w:pStyle w:val="Heading1"/>
      </w:pPr>
      <w:bookmarkStart w:id="5" w:name="O_1148038"/>
      <w:bookmarkEnd w:id="5"/>
      <w:r w:rsidRPr="00B40F95">
        <w:t>Links</w:t>
      </w:r>
    </w:p>
    <w:p w:rsidR="00000000" w:rsidRPr="00B40F95" w:rsidP="00E9108E">
      <w:pPr>
        <w:pStyle w:val="BodyText"/>
      </w:pPr>
      <w:r w:rsidRPr="00B40F95">
        <w:t>Companion Volume Implemen</w:t>
      </w:r>
      <w:r w:rsidRPr="00B40F95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30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F95" w:rsidP="00B40F95"/>
    <w:sectPr w:rsidSect="00B40F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5" w:rsidRPr="00E9108E" w:rsidP="00E91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8E" w:rsidP="00B40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08E" w:rsidP="00B40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08E" w:rsidP="00B40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F95" w:rsidRPr="00E9108E" w:rsidP="00E91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8E" w:rsidRPr="002D2AF8" w:rsidP="00B40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CUAMCP512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9108E" w:rsidP="00B40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1E5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E6F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F95"/>
  </w:style>
  <w:style w:type="character" w:customStyle="1" w:styleId="Heading1Char">
    <w:name w:val="Heading 1 Char"/>
    <w:basedOn w:val="DefaultParagraphFont"/>
    <w:link w:val="Heading1"/>
    <w:rsid w:val="00B40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F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F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F95"/>
    <w:rPr>
      <w:b/>
      <w:spacing w:val="0"/>
    </w:rPr>
  </w:style>
  <w:style w:type="paragraph" w:customStyle="1" w:styleId="SuperHeading">
    <w:name w:val="SuperHeading"/>
    <w:basedOn w:val="Normal"/>
    <w:rsid w:val="00B40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F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F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F95"/>
    <w:rPr>
      <w:i/>
    </w:rPr>
  </w:style>
  <w:style w:type="paragraph" w:styleId="Caption">
    <w:name w:val="caption"/>
    <w:basedOn w:val="BodyText"/>
    <w:next w:val="Normal"/>
    <w:qFormat/>
    <w:rsid w:val="00B40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F95"/>
  </w:style>
  <w:style w:type="paragraph" w:styleId="TableofFigures">
    <w:name w:val="table of figures"/>
    <w:basedOn w:val="Normal"/>
    <w:next w:val="Normal"/>
    <w:semiHidden/>
    <w:rsid w:val="00B40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F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F95"/>
    <w:rPr>
      <w:rFonts w:ascii="Wingdings" w:hAnsi="Wingdings"/>
    </w:rPr>
  </w:style>
  <w:style w:type="paragraph" w:customStyle="1" w:styleId="TableHeading">
    <w:name w:val="Table Heading"/>
    <w:basedOn w:val="HeadingBase"/>
    <w:rsid w:val="00B40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F95"/>
    <w:rPr>
      <w:color w:val="0033CC"/>
      <w:u w:val="none"/>
    </w:rPr>
  </w:style>
  <w:style w:type="paragraph" w:customStyle="1" w:styleId="BodyTextRight">
    <w:name w:val="Body Text Right"/>
    <w:basedOn w:val="BodyText"/>
    <w:rsid w:val="00B40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F95"/>
    <w:rPr>
      <w:sz w:val="32"/>
    </w:rPr>
  </w:style>
  <w:style w:type="paragraph" w:customStyle="1" w:styleId="HeadingProcedure">
    <w:name w:val="Heading Procedure"/>
    <w:basedOn w:val="HeadingBase"/>
    <w:next w:val="Normal"/>
    <w:rsid w:val="00B40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F95"/>
    <w:pPr>
      <w:spacing w:before="60" w:after="60"/>
    </w:pPr>
  </w:style>
  <w:style w:type="paragraph" w:styleId="ListContinue">
    <w:name w:val="List Continue"/>
    <w:basedOn w:val="List"/>
    <w:rsid w:val="00B40F95"/>
    <w:pPr>
      <w:ind w:firstLine="0"/>
    </w:pPr>
  </w:style>
  <w:style w:type="paragraph" w:customStyle="1" w:styleId="ListNote">
    <w:name w:val="List Note"/>
    <w:basedOn w:val="List"/>
    <w:rsid w:val="00B40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F95"/>
    <w:rPr>
      <w:rFonts w:ascii="Courier New" w:hAnsi="Courier New"/>
    </w:rPr>
  </w:style>
  <w:style w:type="paragraph" w:customStyle="1" w:styleId="NoteBullet">
    <w:name w:val="Note Bullet"/>
    <w:basedOn w:val="Note"/>
    <w:rsid w:val="00B40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F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F95"/>
    <w:rPr>
      <w:b/>
      <w:smallCaps/>
    </w:rPr>
  </w:style>
  <w:style w:type="paragraph" w:customStyle="1" w:styleId="TableListNumber">
    <w:name w:val="Table List Number"/>
    <w:basedOn w:val="ListNumber"/>
    <w:rsid w:val="00B40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F95"/>
    <w:pPr>
      <w:numPr>
        <w:numId w:val="8"/>
      </w:numPr>
    </w:pPr>
  </w:style>
  <w:style w:type="paragraph" w:customStyle="1" w:styleId="ListAlpha2">
    <w:name w:val="List Alpha 2"/>
    <w:basedOn w:val="List2"/>
    <w:rsid w:val="00B40F95"/>
    <w:pPr>
      <w:numPr>
        <w:numId w:val="7"/>
      </w:numPr>
    </w:pPr>
  </w:style>
  <w:style w:type="paragraph" w:styleId="List2">
    <w:name w:val="List 2"/>
    <w:basedOn w:val="BodyText"/>
    <w:rsid w:val="00B40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F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F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F95"/>
    <w:pPr>
      <w:numPr>
        <w:numId w:val="3"/>
      </w:numPr>
    </w:pPr>
  </w:style>
  <w:style w:type="paragraph" w:styleId="ListContinue2">
    <w:name w:val="List Continue 2"/>
    <w:basedOn w:val="List2"/>
    <w:rsid w:val="00B40F95"/>
    <w:pPr>
      <w:ind w:firstLine="0"/>
    </w:pPr>
  </w:style>
  <w:style w:type="paragraph" w:styleId="ListContinue3">
    <w:name w:val="List Continue 3"/>
    <w:basedOn w:val="List3"/>
    <w:rsid w:val="00B40F95"/>
    <w:pPr>
      <w:ind w:left="1021" w:firstLine="0"/>
    </w:pPr>
  </w:style>
  <w:style w:type="paragraph" w:styleId="ListContinue4">
    <w:name w:val="List Continue 4"/>
    <w:basedOn w:val="List4"/>
    <w:rsid w:val="00B40F95"/>
    <w:pPr>
      <w:ind w:firstLine="0"/>
    </w:pPr>
  </w:style>
  <w:style w:type="paragraph" w:styleId="ListContinue5">
    <w:name w:val="List Continue 5"/>
    <w:basedOn w:val="List5"/>
    <w:rsid w:val="00B40F95"/>
    <w:pPr>
      <w:ind w:firstLine="0"/>
    </w:pPr>
  </w:style>
  <w:style w:type="paragraph" w:styleId="ListNumber3">
    <w:name w:val="List Number 3"/>
    <w:basedOn w:val="List3"/>
    <w:rsid w:val="00B40F95"/>
    <w:pPr>
      <w:numPr>
        <w:numId w:val="4"/>
      </w:numPr>
    </w:pPr>
  </w:style>
  <w:style w:type="paragraph" w:styleId="ListNumber4">
    <w:name w:val="List Number 4"/>
    <w:basedOn w:val="List4"/>
    <w:rsid w:val="00B40F95"/>
    <w:pPr>
      <w:numPr>
        <w:numId w:val="5"/>
      </w:numPr>
    </w:pPr>
  </w:style>
  <w:style w:type="paragraph" w:styleId="ListNumber5">
    <w:name w:val="List Number 5"/>
    <w:basedOn w:val="List5"/>
    <w:rsid w:val="00B40F95"/>
    <w:pPr>
      <w:numPr>
        <w:numId w:val="6"/>
      </w:numPr>
    </w:pPr>
  </w:style>
  <w:style w:type="paragraph" w:styleId="BlockText">
    <w:name w:val="Block Text"/>
    <w:basedOn w:val="Normal"/>
    <w:rsid w:val="00B40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F95"/>
    <w:rPr>
      <w:sz w:val="16"/>
      <w:vertAlign w:val="superscript"/>
    </w:rPr>
  </w:style>
  <w:style w:type="character" w:customStyle="1" w:styleId="Symbols">
    <w:name w:val="Symbols"/>
    <w:basedOn w:val="DefaultParagraphFont"/>
    <w:rsid w:val="00B40F95"/>
    <w:rPr>
      <w:rFonts w:ascii="Symbol" w:hAnsi="Symbol"/>
    </w:rPr>
  </w:style>
  <w:style w:type="character" w:customStyle="1" w:styleId="MenuOptions">
    <w:name w:val="Menu Options"/>
    <w:basedOn w:val="DefaultParagraphFont"/>
    <w:rsid w:val="00B40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F95"/>
    <w:rPr>
      <w:b/>
    </w:rPr>
  </w:style>
  <w:style w:type="character" w:customStyle="1" w:styleId="Underlined">
    <w:name w:val="Underlined"/>
    <w:basedOn w:val="DefaultParagraphFont"/>
    <w:rsid w:val="00B40F95"/>
    <w:rPr>
      <w:u w:val="single"/>
    </w:rPr>
  </w:style>
  <w:style w:type="paragraph" w:customStyle="1" w:styleId="TableBodyTextRight">
    <w:name w:val="Table Body Text Right"/>
    <w:basedOn w:val="TableBodyText"/>
    <w:rsid w:val="00B40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F95"/>
    <w:rPr>
      <w:sz w:val="18"/>
    </w:rPr>
  </w:style>
  <w:style w:type="paragraph" w:customStyle="1" w:styleId="BodySmallRight">
    <w:name w:val="Body Small Right"/>
    <w:basedOn w:val="BodyTextRight"/>
    <w:rsid w:val="00B40F95"/>
    <w:rPr>
      <w:sz w:val="18"/>
      <w:szCs w:val="18"/>
    </w:rPr>
  </w:style>
  <w:style w:type="paragraph" w:customStyle="1" w:styleId="MarginEdition">
    <w:name w:val="Margin Edition"/>
    <w:basedOn w:val="MarginNote"/>
    <w:rsid w:val="00B40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F95"/>
    <w:rPr>
      <w:sz w:val="2"/>
      <w:szCs w:val="2"/>
    </w:rPr>
  </w:style>
  <w:style w:type="character" w:customStyle="1" w:styleId="Small">
    <w:name w:val="Small"/>
    <w:basedOn w:val="DefaultParagraphFont"/>
    <w:rsid w:val="00B40F95"/>
    <w:rPr>
      <w:sz w:val="16"/>
    </w:rPr>
  </w:style>
  <w:style w:type="paragraph" w:customStyle="1" w:styleId="WideTable">
    <w:name w:val="Wide Table"/>
    <w:basedOn w:val="Normal"/>
    <w:rsid w:val="00B40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F95"/>
  </w:style>
  <w:style w:type="paragraph" w:styleId="Quote">
    <w:name w:val="Quote"/>
    <w:basedOn w:val="Heading1"/>
    <w:link w:val="QuoteChar"/>
    <w:qFormat/>
    <w:rsid w:val="00B40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F95"/>
    <w:pPr>
      <w:pageBreakBefore/>
    </w:pPr>
  </w:style>
  <w:style w:type="paragraph" w:customStyle="1" w:styleId="Border">
    <w:name w:val="Border"/>
    <w:basedOn w:val="Normal"/>
    <w:qFormat/>
    <w:rsid w:val="00B40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F95"/>
    <w:rPr>
      <w:u w:val="single"/>
    </w:rPr>
  </w:style>
  <w:style w:type="character" w:customStyle="1" w:styleId="BoldandItalics">
    <w:name w:val="Bold and Italics"/>
    <w:qFormat/>
    <w:rsid w:val="00B40F95"/>
    <w:rPr>
      <w:b/>
      <w:i/>
      <w:u w:val="none"/>
    </w:rPr>
  </w:style>
  <w:style w:type="paragraph" w:styleId="BalloonText">
    <w:name w:val="Balloon Text"/>
    <w:basedOn w:val="Normal"/>
    <w:link w:val="BalloonTextChar"/>
    <w:rsid w:val="00B40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F95"/>
    <w:pPr>
      <w:spacing w:before="0" w:after="0"/>
    </w:pPr>
  </w:style>
  <w:style w:type="paragraph" w:customStyle="1" w:styleId="BodyTextBold">
    <w:name w:val="Body Text Bold"/>
    <w:basedOn w:val="BodyText"/>
    <w:qFormat/>
    <w:rsid w:val="00B40F95"/>
    <w:rPr>
      <w:b/>
    </w:rPr>
  </w:style>
  <w:style w:type="character" w:styleId="Hyperlink">
    <w:name w:val="Hyperlink"/>
    <w:basedOn w:val="DefaultParagraphFont"/>
    <w:uiPriority w:val="99"/>
    <w:unhideWhenUsed/>
    <w:rsid w:val="00E91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2346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CUAMCP512 Compose music for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