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63C0" w:rsidP="004763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CUAMCP502 Compose music for screen</w:t>
      </w:r>
      <w:r>
        <w:fldChar w:fldCharType="end"/>
      </w:r>
    </w:p>
    <w:p w:rsidR="004763C0" w:rsidP="004763C0">
      <w:pPr>
        <w:pStyle w:val="Version"/>
        <w:sectPr w:rsidSect="005F14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1465" w:rsidP="005F1465">
      <w:pPr>
        <w:pStyle w:val="SuperHeading"/>
      </w:pPr>
      <w:r w:rsidRPr="005F1465">
        <w:t>Assessment Re</w:t>
      </w:r>
      <w:r w:rsidRPr="005F1465">
        <w:t>quirements for CUAMCP502 Compose music for screen</w:t>
      </w:r>
    </w:p>
    <w:p w:rsidR="00000000" w:rsidRPr="005F1465" w:rsidP="005F1465">
      <w:pPr>
        <w:pStyle w:val="Heading1"/>
      </w:pPr>
      <w:bookmarkStart w:id="1" w:name="O_797732"/>
      <w:bookmarkEnd w:id="1"/>
      <w:r w:rsidRPr="005F146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F14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465" w:rsidP="005F1465">
            <w:pPr>
              <w:pStyle w:val="BodyText"/>
            </w:pPr>
            <w:r w:rsidRPr="005F146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465">
            <w:pPr>
              <w:pStyle w:val="BodyText"/>
              <w:rPr>
                <w:lang w:val="en-NZ"/>
              </w:rPr>
            </w:pPr>
            <w:r w:rsidRPr="005F1465">
              <w:rPr>
                <w:rStyle w:val="SpecialBold"/>
              </w:rPr>
              <w:t>Comments</w:t>
            </w:r>
          </w:p>
        </w:tc>
      </w:tr>
      <w:tr w:rsidTr="005F146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1465">
            <w:pPr>
              <w:pStyle w:val="BodyText"/>
              <w:rPr>
                <w:lang w:val="en-NZ"/>
              </w:rPr>
            </w:pPr>
            <w:r w:rsidRPr="005F146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1465" w:rsidP="005F1465">
            <w:pPr>
              <w:pStyle w:val="BodyText"/>
            </w:pPr>
            <w:r w:rsidRPr="005F1465">
              <w:t>This version first released with CUA Creative Arts and Culture Training Package version 2.0.</w:t>
            </w:r>
          </w:p>
        </w:tc>
      </w:tr>
    </w:tbl>
    <w:p w:rsidR="00000000" w:rsidRPr="005F1465" w:rsidP="005F1465">
      <w:pPr>
        <w:pStyle w:val="BodyText"/>
      </w:pPr>
    </w:p>
    <w:p w:rsidR="00000000" w:rsidRPr="005F1465" w:rsidP="005F1465">
      <w:pPr>
        <w:pStyle w:val="AllowPageBreak"/>
      </w:pPr>
    </w:p>
    <w:p w:rsidR="00000000" w:rsidRPr="005F1465" w:rsidP="005F1465">
      <w:pPr>
        <w:pStyle w:val="Heading1"/>
      </w:pPr>
      <w:bookmarkStart w:id="2" w:name="O_797733"/>
      <w:bookmarkEnd w:id="2"/>
      <w:r w:rsidRPr="005F1465">
        <w:t>Performance Evidence</w:t>
      </w:r>
    </w:p>
    <w:p w:rsidR="00000000" w:rsidRPr="005F1465" w:rsidP="004763C0">
      <w:pPr>
        <w:pStyle w:val="BodyText"/>
      </w:pPr>
      <w:r w:rsidRPr="005F1465">
        <w:t>Evidence of the ability to:</w:t>
      </w:r>
    </w:p>
    <w:p w:rsidR="00000000" w:rsidRPr="005F1465" w:rsidP="005F1465">
      <w:pPr>
        <w:pStyle w:val="ListBullet"/>
      </w:pPr>
      <w:r w:rsidRPr="005F1465">
        <w:t>interpret screen music briefs and film shot lists</w:t>
      </w:r>
    </w:p>
    <w:p w:rsidR="00000000" w:rsidRPr="005F1465" w:rsidP="005F1465">
      <w:pPr>
        <w:pStyle w:val="ListBullet"/>
      </w:pPr>
      <w:r w:rsidRPr="005F1465">
        <w:t xml:space="preserve">document plans for screen composition projects </w:t>
      </w:r>
    </w:p>
    <w:p w:rsidR="00000000" w:rsidRPr="005F1465" w:rsidP="005F1465">
      <w:pPr>
        <w:pStyle w:val="ListBullet"/>
      </w:pPr>
      <w:r w:rsidRPr="005F1465">
        <w:t xml:space="preserve">generate ideas and compose music for different screen productions </w:t>
      </w:r>
    </w:p>
    <w:p w:rsidR="00000000" w:rsidRPr="005F1465" w:rsidP="005F1465">
      <w:pPr>
        <w:pStyle w:val="ListBullet"/>
      </w:pPr>
      <w:r w:rsidRPr="005F1465">
        <w:t>discuss compositional requirements and work collaboratively wi</w:t>
      </w:r>
      <w:r w:rsidRPr="005F1465">
        <w:t>th relevant personnel</w:t>
      </w:r>
    </w:p>
    <w:p w:rsidR="00000000" w:rsidRPr="005F1465" w:rsidP="005F1465">
      <w:pPr>
        <w:pStyle w:val="ListBullet"/>
      </w:pPr>
      <w:r w:rsidRPr="005F1465">
        <w:t>evaluate composition process and own role.</w:t>
      </w:r>
    </w:p>
    <w:p w:rsidR="00000000" w:rsidRPr="005F1465" w:rsidP="005F1465">
      <w:pPr>
        <w:pStyle w:val="BodyText"/>
      </w:pPr>
    </w:p>
    <w:p w:rsidR="004763C0" w:rsidP="004763C0">
      <w:pPr>
        <w:pStyle w:val="BodyText"/>
      </w:pPr>
      <w:r w:rsidRPr="005F1465">
        <w:t>Note: If a specific volume or frequency is not stated, then evidence must be provided at least once.</w:t>
      </w:r>
    </w:p>
    <w:p w:rsidR="00000000" w:rsidRPr="005F1465" w:rsidP="005F1465">
      <w:pPr>
        <w:pStyle w:val="Heading1"/>
      </w:pPr>
      <w:bookmarkStart w:id="3" w:name="O_797734"/>
      <w:bookmarkEnd w:id="3"/>
      <w:r w:rsidRPr="005F1465">
        <w:t>Knowledge Evidence</w:t>
      </w:r>
    </w:p>
    <w:p w:rsidR="00000000" w:rsidRPr="005F1465" w:rsidP="004763C0">
      <w:pPr>
        <w:pStyle w:val="BodyText"/>
      </w:pPr>
      <w:r w:rsidRPr="005F1465">
        <w:t xml:space="preserve">To </w:t>
      </w:r>
      <w:r w:rsidRPr="005F1465">
        <w:t>complete the unit requirements safely and effectively, the individual must:</w:t>
      </w:r>
    </w:p>
    <w:p w:rsidR="00000000" w:rsidRPr="005F1465" w:rsidP="005F1465">
      <w:pPr>
        <w:pStyle w:val="ListBullet"/>
      </w:pPr>
      <w:r w:rsidRPr="005F1465">
        <w:t xml:space="preserve">outline the range of personnel with whom a composer is likely to consult when working on screen compositions </w:t>
      </w:r>
    </w:p>
    <w:p w:rsidR="00000000" w:rsidRPr="005F1465" w:rsidP="005F1465">
      <w:pPr>
        <w:pStyle w:val="ListBullet"/>
      </w:pPr>
      <w:r w:rsidRPr="005F1465">
        <w:t>explain key compositional considerations when creating music for scre</w:t>
      </w:r>
      <w:r w:rsidRPr="005F1465">
        <w:t>en productions</w:t>
      </w:r>
    </w:p>
    <w:p w:rsidR="00000000" w:rsidRPr="005F1465" w:rsidP="005F1465">
      <w:pPr>
        <w:pStyle w:val="ListBullet"/>
      </w:pPr>
      <w:r w:rsidRPr="005F1465">
        <w:t xml:space="preserve">explain production values for selected screen music briefs </w:t>
      </w:r>
    </w:p>
    <w:p w:rsidR="00000000" w:rsidRPr="005F1465" w:rsidP="005F1465">
      <w:pPr>
        <w:pStyle w:val="ListBullet"/>
      </w:pPr>
      <w:r w:rsidRPr="005F1465">
        <w:t xml:space="preserve">explain hardware and software tools/packages and other resources for composing music </w:t>
      </w:r>
    </w:p>
    <w:p w:rsidR="00000000" w:rsidRPr="005F1465" w:rsidP="005F1465">
      <w:pPr>
        <w:pStyle w:val="ListBullet"/>
      </w:pPr>
      <w:r w:rsidRPr="005F1465">
        <w:t>describe copyright, royalty and licensing issues relevant to writing music for screen productio</w:t>
      </w:r>
      <w:r w:rsidRPr="005F1465">
        <w:t xml:space="preserve">ns </w:t>
      </w:r>
    </w:p>
    <w:p w:rsidR="00000000" w:rsidRPr="005F1465" w:rsidP="005F1465">
      <w:pPr>
        <w:pStyle w:val="ListBullet"/>
      </w:pPr>
      <w:r w:rsidRPr="005F1465">
        <w:t>describe issues and challenges that typically arise in the context of composing theme and incidental music for screen productions, and outline ways to resolve them.</w:t>
      </w:r>
    </w:p>
    <w:p w:rsidR="00000000" w:rsidRPr="005F1465" w:rsidP="005F1465">
      <w:pPr>
        <w:pStyle w:val="AllowPageBreak"/>
      </w:pPr>
    </w:p>
    <w:p w:rsidR="00000000" w:rsidRPr="005F1465" w:rsidP="005F1465">
      <w:pPr>
        <w:pStyle w:val="Heading1"/>
      </w:pPr>
      <w:bookmarkStart w:id="4" w:name="O_797735"/>
      <w:bookmarkEnd w:id="4"/>
      <w:r w:rsidRPr="005F1465">
        <w:t>Assessment Conditions</w:t>
      </w:r>
    </w:p>
    <w:p w:rsidR="00000000" w:rsidRPr="005F1465" w:rsidP="004763C0">
      <w:pPr>
        <w:pStyle w:val="BodyText"/>
      </w:pPr>
      <w:r w:rsidRPr="005F1465">
        <w:t>Assessment must be conducted in a safe environme</w:t>
      </w:r>
      <w:r w:rsidRPr="005F1465">
        <w:t xml:space="preserve">nt where evidence gathered demonstrates consistent performance of typical activities experienced in creative arts industry environments. The assessment environment must include access to: </w:t>
      </w:r>
    </w:p>
    <w:p w:rsidR="00000000" w:rsidRPr="005F1465" w:rsidP="005F1465">
      <w:pPr>
        <w:pStyle w:val="ListBullet"/>
      </w:pPr>
      <w:r w:rsidRPr="005F1465">
        <w:t>screen productions that require the composition of music</w:t>
      </w:r>
    </w:p>
    <w:p w:rsidR="00000000" w:rsidRPr="005F1465" w:rsidP="005F1465">
      <w:pPr>
        <w:pStyle w:val="ListBullet"/>
      </w:pPr>
      <w:r w:rsidRPr="005F1465">
        <w:t>software,</w:t>
      </w:r>
      <w:r w:rsidRPr="005F1465">
        <w:t xml:space="preserve"> hardware and audio equipment for composing, orchestrating and setting down music.</w:t>
      </w:r>
    </w:p>
    <w:p w:rsidR="00000000" w:rsidRPr="005F1465" w:rsidP="005F1465">
      <w:pPr>
        <w:pStyle w:val="BodyText"/>
      </w:pPr>
    </w:p>
    <w:p w:rsidR="004763C0" w:rsidP="004763C0">
      <w:pPr>
        <w:pStyle w:val="BodyText"/>
      </w:pPr>
      <w:r w:rsidRPr="005F1465">
        <w:t>Assessors of this unit must satisfy the requirements for assessors in applicable vocational educational and training legislation, frameworks and/or standards.</w:t>
      </w:r>
    </w:p>
    <w:p w:rsidR="00000000" w:rsidRPr="005F1465" w:rsidP="005F1465">
      <w:pPr>
        <w:pStyle w:val="Heading1"/>
      </w:pPr>
      <w:bookmarkStart w:id="5" w:name="O_797738"/>
      <w:bookmarkEnd w:id="5"/>
      <w:r w:rsidRPr="005F1465">
        <w:t>Links</w:t>
      </w:r>
    </w:p>
    <w:p w:rsidR="00000000" w:rsidRPr="005F1465" w:rsidP="004763C0">
      <w:pPr>
        <w:pStyle w:val="BodyText"/>
      </w:pPr>
      <w:r w:rsidRPr="005F1465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97256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F1465" w:rsidP="005F1465"/>
    <w:sectPr w:rsidSect="005F14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65" w:rsidRPr="004763C0" w:rsidP="004763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3C0" w:rsidP="005F14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63C0" w:rsidP="005F14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763C0" w:rsidP="005F14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3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1465" w:rsidRPr="004763C0" w:rsidP="004763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14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63C0" w:rsidRPr="002D2AF8" w:rsidP="005F14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CUAMCP502 Compose music for screen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4763C0" w:rsidP="005F14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DE055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ACA5A9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14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14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14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14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14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14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14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14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14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14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14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1465"/>
  </w:style>
  <w:style w:type="character" w:customStyle="1" w:styleId="Heading1Char">
    <w:name w:val="Heading 1 Char"/>
    <w:basedOn w:val="DefaultParagraphFont"/>
    <w:link w:val="Heading1"/>
    <w:rsid w:val="005F14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14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146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146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1465"/>
    <w:rPr>
      <w:b/>
      <w:spacing w:val="0"/>
    </w:rPr>
  </w:style>
  <w:style w:type="paragraph" w:customStyle="1" w:styleId="SuperHeading">
    <w:name w:val="SuperHeading"/>
    <w:basedOn w:val="Normal"/>
    <w:rsid w:val="005F14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14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14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14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14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14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14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14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14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14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14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14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14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14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14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14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14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14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14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146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146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14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14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14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14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14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14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14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14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14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14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14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14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14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14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1465"/>
    <w:rPr>
      <w:i/>
    </w:rPr>
  </w:style>
  <w:style w:type="paragraph" w:styleId="Caption">
    <w:name w:val="caption"/>
    <w:basedOn w:val="BodyText"/>
    <w:next w:val="Normal"/>
    <w:qFormat/>
    <w:rsid w:val="005F14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14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14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1465"/>
  </w:style>
  <w:style w:type="paragraph" w:styleId="TableofFigures">
    <w:name w:val="table of figures"/>
    <w:basedOn w:val="Normal"/>
    <w:next w:val="Normal"/>
    <w:semiHidden/>
    <w:rsid w:val="005F14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14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1465"/>
    <w:rPr>
      <w:rFonts w:ascii="Wingdings" w:hAnsi="Wingdings"/>
    </w:rPr>
  </w:style>
  <w:style w:type="paragraph" w:customStyle="1" w:styleId="TableHeading">
    <w:name w:val="Table Heading"/>
    <w:basedOn w:val="HeadingBase"/>
    <w:rsid w:val="005F14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1465"/>
    <w:rPr>
      <w:color w:val="0033CC"/>
      <w:u w:val="none"/>
    </w:rPr>
  </w:style>
  <w:style w:type="paragraph" w:customStyle="1" w:styleId="BodyTextRight">
    <w:name w:val="Body Text Right"/>
    <w:basedOn w:val="BodyText"/>
    <w:rsid w:val="005F14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14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14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14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14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14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1465"/>
    <w:rPr>
      <w:sz w:val="32"/>
    </w:rPr>
  </w:style>
  <w:style w:type="paragraph" w:customStyle="1" w:styleId="HeadingProcedure">
    <w:name w:val="Heading Procedure"/>
    <w:basedOn w:val="HeadingBase"/>
    <w:next w:val="Normal"/>
    <w:rsid w:val="005F14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1465"/>
    <w:pPr>
      <w:spacing w:before="60" w:after="60"/>
    </w:pPr>
  </w:style>
  <w:style w:type="paragraph" w:styleId="ListContinue">
    <w:name w:val="List Continue"/>
    <w:basedOn w:val="List"/>
    <w:rsid w:val="005F1465"/>
    <w:pPr>
      <w:ind w:firstLine="0"/>
    </w:pPr>
  </w:style>
  <w:style w:type="paragraph" w:customStyle="1" w:styleId="ListNote">
    <w:name w:val="List Note"/>
    <w:basedOn w:val="List"/>
    <w:rsid w:val="005F14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14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14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1465"/>
    <w:rPr>
      <w:rFonts w:ascii="Courier New" w:hAnsi="Courier New"/>
    </w:rPr>
  </w:style>
  <w:style w:type="paragraph" w:customStyle="1" w:styleId="NoteBullet">
    <w:name w:val="Note Bullet"/>
    <w:basedOn w:val="Note"/>
    <w:rsid w:val="005F14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14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14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14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14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14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14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1465"/>
    <w:rPr>
      <w:b/>
      <w:smallCaps/>
    </w:rPr>
  </w:style>
  <w:style w:type="paragraph" w:customStyle="1" w:styleId="TableListNumber">
    <w:name w:val="Table List Number"/>
    <w:basedOn w:val="ListNumber"/>
    <w:rsid w:val="005F14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14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1465"/>
    <w:pPr>
      <w:numPr>
        <w:numId w:val="8"/>
      </w:numPr>
    </w:pPr>
  </w:style>
  <w:style w:type="paragraph" w:customStyle="1" w:styleId="ListAlpha2">
    <w:name w:val="List Alpha 2"/>
    <w:basedOn w:val="List2"/>
    <w:rsid w:val="005F1465"/>
    <w:pPr>
      <w:numPr>
        <w:numId w:val="7"/>
      </w:numPr>
    </w:pPr>
  </w:style>
  <w:style w:type="paragraph" w:styleId="List2">
    <w:name w:val="List 2"/>
    <w:basedOn w:val="BodyText"/>
    <w:rsid w:val="005F14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14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14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14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14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14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1465"/>
    <w:pPr>
      <w:numPr>
        <w:numId w:val="3"/>
      </w:numPr>
    </w:pPr>
  </w:style>
  <w:style w:type="paragraph" w:styleId="ListContinue2">
    <w:name w:val="List Continue 2"/>
    <w:basedOn w:val="List2"/>
    <w:rsid w:val="005F1465"/>
    <w:pPr>
      <w:ind w:firstLine="0"/>
    </w:pPr>
  </w:style>
  <w:style w:type="paragraph" w:styleId="ListContinue3">
    <w:name w:val="List Continue 3"/>
    <w:basedOn w:val="List3"/>
    <w:rsid w:val="005F1465"/>
    <w:pPr>
      <w:ind w:left="1021" w:firstLine="0"/>
    </w:pPr>
  </w:style>
  <w:style w:type="paragraph" w:styleId="ListContinue4">
    <w:name w:val="List Continue 4"/>
    <w:basedOn w:val="List4"/>
    <w:rsid w:val="005F1465"/>
    <w:pPr>
      <w:ind w:firstLine="0"/>
    </w:pPr>
  </w:style>
  <w:style w:type="paragraph" w:styleId="ListContinue5">
    <w:name w:val="List Continue 5"/>
    <w:basedOn w:val="List5"/>
    <w:rsid w:val="005F1465"/>
    <w:pPr>
      <w:ind w:firstLine="0"/>
    </w:pPr>
  </w:style>
  <w:style w:type="paragraph" w:styleId="ListNumber3">
    <w:name w:val="List Number 3"/>
    <w:basedOn w:val="List3"/>
    <w:rsid w:val="005F1465"/>
    <w:pPr>
      <w:numPr>
        <w:numId w:val="4"/>
      </w:numPr>
    </w:pPr>
  </w:style>
  <w:style w:type="paragraph" w:styleId="ListNumber4">
    <w:name w:val="List Number 4"/>
    <w:basedOn w:val="List4"/>
    <w:rsid w:val="005F1465"/>
    <w:pPr>
      <w:numPr>
        <w:numId w:val="5"/>
      </w:numPr>
    </w:pPr>
  </w:style>
  <w:style w:type="paragraph" w:styleId="ListNumber5">
    <w:name w:val="List Number 5"/>
    <w:basedOn w:val="List5"/>
    <w:rsid w:val="005F1465"/>
    <w:pPr>
      <w:numPr>
        <w:numId w:val="6"/>
      </w:numPr>
    </w:pPr>
  </w:style>
  <w:style w:type="paragraph" w:styleId="BlockText">
    <w:name w:val="Block Text"/>
    <w:basedOn w:val="Normal"/>
    <w:rsid w:val="005F14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14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1465"/>
    <w:rPr>
      <w:sz w:val="16"/>
      <w:vertAlign w:val="superscript"/>
    </w:rPr>
  </w:style>
  <w:style w:type="character" w:customStyle="1" w:styleId="Symbols">
    <w:name w:val="Symbols"/>
    <w:basedOn w:val="DefaultParagraphFont"/>
    <w:rsid w:val="005F1465"/>
    <w:rPr>
      <w:rFonts w:ascii="Symbol" w:hAnsi="Symbol"/>
    </w:rPr>
  </w:style>
  <w:style w:type="character" w:customStyle="1" w:styleId="MenuOptions">
    <w:name w:val="Menu Options"/>
    <w:basedOn w:val="DefaultParagraphFont"/>
    <w:rsid w:val="005F14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1465"/>
    <w:rPr>
      <w:b/>
    </w:rPr>
  </w:style>
  <w:style w:type="character" w:customStyle="1" w:styleId="Underlined">
    <w:name w:val="Underlined"/>
    <w:basedOn w:val="DefaultParagraphFont"/>
    <w:rsid w:val="005F1465"/>
    <w:rPr>
      <w:u w:val="single"/>
    </w:rPr>
  </w:style>
  <w:style w:type="paragraph" w:customStyle="1" w:styleId="TableBodyTextRight">
    <w:name w:val="Table Body Text Right"/>
    <w:basedOn w:val="TableBodyText"/>
    <w:rsid w:val="005F14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1465"/>
    <w:rPr>
      <w:sz w:val="18"/>
    </w:rPr>
  </w:style>
  <w:style w:type="paragraph" w:customStyle="1" w:styleId="BodySmallRight">
    <w:name w:val="Body Small Right"/>
    <w:basedOn w:val="BodyTextRight"/>
    <w:rsid w:val="005F1465"/>
    <w:rPr>
      <w:sz w:val="18"/>
      <w:szCs w:val="18"/>
    </w:rPr>
  </w:style>
  <w:style w:type="paragraph" w:customStyle="1" w:styleId="MarginEdition">
    <w:name w:val="Margin Edition"/>
    <w:basedOn w:val="MarginNote"/>
    <w:rsid w:val="005F14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1465"/>
    <w:rPr>
      <w:sz w:val="2"/>
      <w:szCs w:val="2"/>
    </w:rPr>
  </w:style>
  <w:style w:type="character" w:customStyle="1" w:styleId="Small">
    <w:name w:val="Small"/>
    <w:basedOn w:val="DefaultParagraphFont"/>
    <w:rsid w:val="005F1465"/>
    <w:rPr>
      <w:sz w:val="16"/>
    </w:rPr>
  </w:style>
  <w:style w:type="paragraph" w:customStyle="1" w:styleId="WideTable">
    <w:name w:val="Wide Table"/>
    <w:basedOn w:val="Normal"/>
    <w:rsid w:val="005F14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1465"/>
  </w:style>
  <w:style w:type="paragraph" w:styleId="Quote">
    <w:name w:val="Quote"/>
    <w:basedOn w:val="Heading1"/>
    <w:link w:val="QuoteChar"/>
    <w:qFormat/>
    <w:rsid w:val="005F14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14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1465"/>
    <w:pPr>
      <w:pageBreakBefore/>
    </w:pPr>
  </w:style>
  <w:style w:type="paragraph" w:customStyle="1" w:styleId="Border">
    <w:name w:val="Border"/>
    <w:basedOn w:val="Normal"/>
    <w:qFormat/>
    <w:rsid w:val="005F14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14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14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14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14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14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14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14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14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1465"/>
    <w:rPr>
      <w:u w:val="single"/>
    </w:rPr>
  </w:style>
  <w:style w:type="character" w:customStyle="1" w:styleId="BoldandItalics">
    <w:name w:val="Bold and Italics"/>
    <w:qFormat/>
    <w:rsid w:val="005F1465"/>
    <w:rPr>
      <w:b/>
      <w:i/>
      <w:u w:val="none"/>
    </w:rPr>
  </w:style>
  <w:style w:type="paragraph" w:styleId="BalloonText">
    <w:name w:val="Balloon Text"/>
    <w:basedOn w:val="Normal"/>
    <w:link w:val="BalloonTextChar"/>
    <w:rsid w:val="005F14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14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14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14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14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14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1465"/>
    <w:pPr>
      <w:spacing w:before="0" w:after="0"/>
    </w:pPr>
  </w:style>
  <w:style w:type="paragraph" w:customStyle="1" w:styleId="BodyTextBold">
    <w:name w:val="Body Text Bold"/>
    <w:basedOn w:val="BodyText"/>
    <w:qFormat/>
    <w:rsid w:val="005F1465"/>
    <w:rPr>
      <w:b/>
    </w:rPr>
  </w:style>
  <w:style w:type="character" w:styleId="Hyperlink">
    <w:name w:val="Hyperlink"/>
    <w:basedOn w:val="DefaultParagraphFont"/>
    <w:uiPriority w:val="99"/>
    <w:unhideWhenUsed/>
    <w:rsid w:val="004763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2033</Characters>
  <Application>Microsoft Office Word</Application>
  <DocSecurity>0</DocSecurity>
  <Lines>56</Lines>
  <Paragraphs>38</Paragraphs>
  <ScaleCrop>false</ScaleCrop>
  <Company>Author-it Software Corporation Ltd.</Company>
  <LinksUpToDate>false</LinksUpToDate>
  <CharactersWithSpaces>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CUAMCP502 Compose music for screen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2019-02-21T14:38:00Z</dcterms:created>
  <dcterms:modified xsi:type="dcterms:W3CDTF">2019-02-21T14:38:00Z</dcterms:modified>
</cp:coreProperties>
</file>