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A60" w:rsidP="006E0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CUAMCP412 Compose musical pieces</w:t>
      </w:r>
      <w:r>
        <w:fldChar w:fldCharType="end"/>
      </w:r>
    </w:p>
    <w:p w:rsidR="006E0A60" w:rsidP="006E0A60">
      <w:pPr>
        <w:pStyle w:val="Version"/>
        <w:sectPr w:rsidSect="009B4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73A" w:rsidP="009B473A">
      <w:pPr>
        <w:pStyle w:val="SuperHeading"/>
      </w:pPr>
      <w:r w:rsidRPr="009B473A">
        <w:t>CUAMCP412 Compose musical pieces</w:t>
      </w:r>
    </w:p>
    <w:p w:rsidR="00000000" w:rsidRPr="009B473A" w:rsidP="009B473A">
      <w:pPr>
        <w:pStyle w:val="Heading1"/>
      </w:pPr>
      <w:bookmarkStart w:id="1" w:name="O_1147796"/>
      <w:bookmarkEnd w:id="1"/>
      <w:r w:rsidRPr="009B47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B47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73A" w:rsidP="009B473A">
            <w:pPr>
              <w:pStyle w:val="BodyText"/>
            </w:pPr>
            <w:r w:rsidRPr="009B47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rPr>
                <w:rStyle w:val="SpecialBold"/>
              </w:rPr>
              <w:t>Comments</w:t>
            </w:r>
          </w:p>
        </w:tc>
      </w:tr>
      <w:tr w:rsidTr="009B47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73A" w:rsidP="009B473A">
            <w:pPr>
              <w:pStyle w:val="BodyText"/>
            </w:pPr>
            <w:r w:rsidRPr="009B473A">
              <w:t>This version first released with CUA Creative Arts and Culture Training Package Version 5.0.</w:t>
            </w:r>
          </w:p>
        </w:tc>
      </w:tr>
    </w:tbl>
    <w:p w:rsidR="00000000" w:rsidRPr="009B473A" w:rsidP="009B473A">
      <w:pPr>
        <w:pStyle w:val="BodyText"/>
      </w:pPr>
    </w:p>
    <w:p w:rsidR="00000000" w:rsidRPr="009B473A" w:rsidP="009B473A">
      <w:pPr>
        <w:pStyle w:val="AllowPageBreak"/>
      </w:pPr>
    </w:p>
    <w:p w:rsidR="00000000" w:rsidRPr="009B473A" w:rsidP="009B473A">
      <w:pPr>
        <w:pStyle w:val="Heading1"/>
      </w:pPr>
      <w:bookmarkStart w:id="2" w:name="O_1147804"/>
      <w:bookmarkEnd w:id="2"/>
      <w:r w:rsidRPr="009B473A">
        <w:t>Application</w:t>
      </w:r>
    </w:p>
    <w:p w:rsidR="00000000" w:rsidRPr="009B473A" w:rsidP="006E0A60">
      <w:pPr>
        <w:pStyle w:val="BodyText"/>
      </w:pPr>
      <w:r w:rsidRPr="009B473A">
        <w:t>This unit describes the skills and knowledge required to apply imagination and pe</w:t>
      </w:r>
      <w:r w:rsidRPr="009B473A">
        <w:t>rception skills to compose a range of musical pieces.</w:t>
      </w:r>
    </w:p>
    <w:p w:rsidR="00000000" w:rsidRPr="009B473A" w:rsidP="006E0A60">
      <w:pPr>
        <w:pStyle w:val="BodyText"/>
      </w:pPr>
      <w:r w:rsidRPr="009B473A">
        <w:t>The unit applies to those who create music in any genre for a wide range of ensemble, band and solo performances in a range of contexts.</w:t>
      </w:r>
    </w:p>
    <w:p w:rsidR="00000000" w:rsidRPr="009B473A" w:rsidP="006E0A60">
      <w:pPr>
        <w:pStyle w:val="BodyText"/>
      </w:pPr>
      <w:r w:rsidRPr="009B473A">
        <w:t xml:space="preserve">No licensing, legislative or certification requirements apply to </w:t>
      </w:r>
      <w:r w:rsidRPr="009B473A">
        <w:t>this unit at the time of publication.</w:t>
      </w:r>
    </w:p>
    <w:p w:rsidR="00000000" w:rsidRPr="009B473A" w:rsidP="009B473A">
      <w:pPr>
        <w:pStyle w:val="Heading1"/>
      </w:pPr>
      <w:bookmarkStart w:id="3" w:name="O_1147802"/>
      <w:bookmarkEnd w:id="3"/>
      <w:r w:rsidRPr="009B473A">
        <w:t>Unit Sector</w:t>
      </w:r>
    </w:p>
    <w:p w:rsidR="00000000" w:rsidRPr="009B473A" w:rsidP="006E0A60">
      <w:pPr>
        <w:pStyle w:val="BodyText"/>
      </w:pPr>
      <w:r w:rsidRPr="009B473A">
        <w:t>Performing arts – Music composition</w:t>
      </w:r>
    </w:p>
    <w:p w:rsidR="00000000" w:rsidRPr="009B473A" w:rsidP="009B473A">
      <w:pPr>
        <w:pStyle w:val="Heading1"/>
      </w:pPr>
      <w:bookmarkStart w:id="4" w:name="O_1147799"/>
      <w:bookmarkEnd w:id="4"/>
      <w:r w:rsidRPr="009B473A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73A" w:rsidP="009B473A">
            <w:pPr>
              <w:pStyle w:val="BodyText"/>
            </w:pPr>
            <w:r w:rsidRPr="009B473A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rPr>
                <w:rStyle w:val="SpecialBold"/>
              </w:rPr>
              <w:t>PERFORMANCE CRITERIA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73A" w:rsidP="009B473A">
            <w:pPr>
              <w:pStyle w:val="BodyText"/>
            </w:pPr>
            <w:r w:rsidRPr="009B473A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List"/>
              <w:rPr>
                <w:lang w:val="en-NZ"/>
              </w:rPr>
            </w:pPr>
            <w:r w:rsidRPr="009B473A">
              <w:t xml:space="preserve">1. Prepare to compose musical pieces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73A" w:rsidP="009B473A">
            <w:pPr>
              <w:pStyle w:val="List"/>
            </w:pPr>
            <w:r w:rsidRPr="009B473A">
              <w:t>1.1 Consult personnel with required expertise and identify factors that may impact on approach to composition of music</w:t>
            </w:r>
          </w:p>
          <w:p w:rsidR="00000000" w:rsidRPr="009B473A" w:rsidP="009B473A">
            <w:pPr>
              <w:pStyle w:val="List"/>
            </w:pPr>
            <w:r w:rsidRPr="009B473A">
              <w:t>1.</w:t>
            </w:r>
            <w:r w:rsidRPr="009B473A">
              <w:t>2 Generate a range of musical ideas and starting points, and test options for realising them</w:t>
            </w:r>
          </w:p>
          <w:p w:rsidR="00000000" w:rsidRPr="009B473A" w:rsidP="009B473A">
            <w:pPr>
              <w:pStyle w:val="List"/>
            </w:pPr>
            <w:r w:rsidRPr="009B473A">
              <w:t>1.3 Discuss and refine musical ideas with required personnel</w:t>
            </w:r>
          </w:p>
          <w:p w:rsidR="00000000" w:rsidP="009B473A">
            <w:pPr>
              <w:pStyle w:val="List"/>
              <w:rPr>
                <w:lang w:val="en-NZ"/>
              </w:rPr>
            </w:pPr>
            <w:r w:rsidRPr="009B473A">
              <w:t>1.4 Select basic structural elements for achieving desired effect of musical piece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List"/>
              <w:rPr>
                <w:lang w:val="en-NZ"/>
              </w:rPr>
            </w:pPr>
            <w:r w:rsidRPr="009B473A">
              <w:t xml:space="preserve">2. Create musical </w:t>
            </w:r>
            <w:r w:rsidRPr="009B473A">
              <w:t>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73A" w:rsidP="009B473A">
            <w:pPr>
              <w:pStyle w:val="List"/>
            </w:pPr>
            <w:r w:rsidRPr="009B473A">
              <w:t>2.1 Organise musical elements into working versions of musical piece, applying a range of compositional techniques</w:t>
            </w:r>
          </w:p>
          <w:p w:rsidR="00000000" w:rsidRPr="009B473A" w:rsidP="009B473A">
            <w:pPr>
              <w:pStyle w:val="List"/>
            </w:pPr>
            <w:r w:rsidRPr="009B473A">
              <w:t>2.2 Share work in progress with required personnel and seek feedback on creative and technical aspects of creation</w:t>
            </w:r>
          </w:p>
          <w:p w:rsidR="00000000" w:rsidRPr="009B473A" w:rsidP="009B473A">
            <w:pPr>
              <w:pStyle w:val="List"/>
            </w:pPr>
            <w:r w:rsidRPr="009B473A">
              <w:t>2.3 Incorporate fee</w:t>
            </w:r>
            <w:r w:rsidRPr="009B473A">
              <w:t xml:space="preserve">dback and suggestions into composition according </w:t>
            </w:r>
            <w:r w:rsidRPr="009B473A">
              <w:t>to composition requirements</w:t>
            </w:r>
          </w:p>
          <w:p w:rsidR="00000000" w:rsidRPr="009B473A" w:rsidP="009B473A">
            <w:pPr>
              <w:pStyle w:val="List"/>
            </w:pPr>
            <w:r w:rsidRPr="009B473A">
              <w:t>2.4 Listen to rehearsal of composition and make required adjustments according to composition requirements</w:t>
            </w:r>
          </w:p>
          <w:p w:rsidR="00000000" w:rsidP="009B473A">
            <w:pPr>
              <w:pStyle w:val="List"/>
              <w:rPr>
                <w:lang w:val="en-NZ"/>
              </w:rPr>
            </w:pPr>
            <w:r w:rsidRPr="009B473A">
              <w:t>2.5 Apply copyright notice to composition according to requirements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List"/>
              <w:rPr>
                <w:lang w:val="en-NZ"/>
              </w:rPr>
            </w:pPr>
            <w:r w:rsidRPr="009B473A">
              <w:t>3. Finalise and evaluate own musical compositions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73A" w:rsidP="009B473A">
            <w:pPr>
              <w:pStyle w:val="List"/>
            </w:pPr>
            <w:r w:rsidRPr="009B473A">
              <w:t>3.1 Present composition in required format and within required timeframe</w:t>
            </w:r>
          </w:p>
          <w:p w:rsidR="00000000" w:rsidRPr="009B473A" w:rsidP="009B473A">
            <w:pPr>
              <w:pStyle w:val="List"/>
            </w:pPr>
            <w:r w:rsidRPr="009B473A">
              <w:t>3.2 Identify criteria to measure success of own composition</w:t>
            </w:r>
          </w:p>
          <w:p w:rsidR="00000000" w:rsidRPr="009B473A" w:rsidP="009B473A">
            <w:pPr>
              <w:pStyle w:val="List"/>
            </w:pPr>
            <w:r w:rsidRPr="009B473A">
              <w:t>3.3 Evaluate own work and identify areas for future improvement</w:t>
            </w:r>
          </w:p>
          <w:p w:rsidR="00000000" w:rsidRPr="009B473A" w:rsidP="009B473A">
            <w:pPr>
              <w:pStyle w:val="List"/>
            </w:pPr>
            <w:r w:rsidRPr="009B473A">
              <w:t>3.4 Discu</w:t>
            </w:r>
            <w:r w:rsidRPr="009B473A">
              <w:t>ss composition feedback with required personnel</w:t>
            </w:r>
          </w:p>
        </w:tc>
      </w:tr>
    </w:tbl>
    <w:p w:rsidR="00000000" w:rsidRPr="009B473A" w:rsidP="009B473A">
      <w:pPr>
        <w:pStyle w:val="BodyText"/>
      </w:pPr>
    </w:p>
    <w:p w:rsidR="00000000" w:rsidRPr="009B473A" w:rsidP="009B473A">
      <w:pPr>
        <w:pStyle w:val="AllowPageBreak"/>
      </w:pPr>
    </w:p>
    <w:p w:rsidR="00000000" w:rsidRPr="009B473A" w:rsidP="009B473A">
      <w:pPr>
        <w:pStyle w:val="Heading1"/>
      </w:pPr>
      <w:bookmarkStart w:id="5" w:name="O_1147798"/>
      <w:bookmarkEnd w:id="5"/>
      <w:r w:rsidRPr="009B473A">
        <w:t>Foundation Skills</w:t>
      </w:r>
    </w:p>
    <w:p w:rsidR="00000000" w:rsidRPr="006E0A60" w:rsidP="006E0A60">
      <w:pPr>
        <w:pStyle w:val="BodyText"/>
        <w:rPr>
          <w:i/>
        </w:rPr>
      </w:pPr>
      <w:r w:rsidRPr="006E0A6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73A" w:rsidP="009B473A">
            <w:pPr>
              <w:pStyle w:val="BodyText"/>
            </w:pPr>
            <w:r w:rsidRPr="009B473A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rPr>
                <w:rStyle w:val="SpecialBold"/>
              </w:rPr>
              <w:t>DES</w:t>
            </w:r>
            <w:r w:rsidRPr="009B473A">
              <w:rPr>
                <w:rStyle w:val="SpecialBold"/>
              </w:rPr>
              <w:t>CRIPTION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473A">
            <w:pPr>
              <w:pStyle w:val="ListBullet"/>
              <w:rPr>
                <w:lang w:val="en-NZ"/>
              </w:rPr>
            </w:pPr>
            <w:r w:rsidRPr="009B473A">
              <w:t>Improves approach using reflection on past approach and feedback received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473A" w:rsidP="009B473A">
            <w:pPr>
              <w:pStyle w:val="ListBullet"/>
            </w:pPr>
            <w:r w:rsidRPr="009B473A">
              <w:t>Clarifies own comprehension using listening and questioning skills</w:t>
            </w:r>
          </w:p>
          <w:p w:rsidR="00000000" w:rsidP="009B473A">
            <w:pPr>
              <w:pStyle w:val="ListBullet"/>
              <w:rPr>
                <w:lang w:val="en-NZ"/>
              </w:rPr>
            </w:pPr>
            <w:r w:rsidRPr="009B473A">
              <w:t xml:space="preserve">Participates in discussion using required musical terminology 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473A" w:rsidP="009B473A">
            <w:pPr>
              <w:pStyle w:val="ListBullet"/>
            </w:pPr>
            <w:r w:rsidRPr="009B473A">
              <w:t>Interprets and analyses complex texts</w:t>
            </w:r>
          </w:p>
          <w:p w:rsidR="00000000" w:rsidP="009B473A">
            <w:pPr>
              <w:pStyle w:val="ListBullet"/>
              <w:rPr>
                <w:lang w:val="en-NZ"/>
              </w:rPr>
            </w:pPr>
            <w:r w:rsidRPr="009B473A">
              <w:t>Evaluates and integrates information and ideas to construct measuring criteria to determine success of meeting requirements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473A" w:rsidP="009B473A">
            <w:pPr>
              <w:pStyle w:val="ListBullet"/>
            </w:pPr>
            <w:r w:rsidRPr="009B473A">
              <w:t xml:space="preserve">Documents plans and ideas for music projects </w:t>
            </w:r>
          </w:p>
          <w:p w:rsidR="00000000" w:rsidP="009B473A">
            <w:pPr>
              <w:pStyle w:val="ListBullet"/>
              <w:rPr>
                <w:lang w:val="en-NZ"/>
              </w:rPr>
            </w:pPr>
            <w:r w:rsidRPr="009B473A">
              <w:t>Records composition using notations an</w:t>
            </w:r>
            <w:r w:rsidRPr="009B473A">
              <w:t>d conventions in required format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473A">
            <w:pPr>
              <w:pStyle w:val="ListBullet"/>
              <w:rPr>
                <w:lang w:val="en-NZ"/>
              </w:rPr>
            </w:pPr>
            <w:r w:rsidRPr="009B473A">
              <w:t>Generates new and innovative approaches and ideas using aural skills and creativity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473A">
            <w:pPr>
              <w:pStyle w:val="ListBullet"/>
              <w:rPr>
                <w:lang w:val="en-NZ"/>
              </w:rPr>
            </w:pPr>
            <w:r w:rsidRPr="009B473A">
              <w:t>Plans and prioritises a range of tasks to meet required timeframes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473A">
            <w:pPr>
              <w:pStyle w:val="ListBullet"/>
              <w:rPr>
                <w:lang w:val="en-NZ"/>
              </w:rPr>
            </w:pPr>
            <w:r w:rsidRPr="009B473A">
              <w:t xml:space="preserve">Decides on ideas for implementation by considering a range of factors 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473A">
            <w:pPr>
              <w:pStyle w:val="ListBullet"/>
              <w:rPr>
                <w:lang w:val="en-NZ"/>
              </w:rPr>
            </w:pPr>
            <w:r w:rsidRPr="009B473A">
              <w:t>Collaborates with others and shares information and ideas</w:t>
            </w:r>
          </w:p>
        </w:tc>
      </w:tr>
      <w:tr w:rsidTr="009B473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73A">
            <w:pPr>
              <w:pStyle w:val="BodyText"/>
              <w:rPr>
                <w:lang w:val="en-NZ"/>
              </w:rPr>
            </w:pPr>
            <w:r w:rsidRPr="009B473A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473A" w:rsidP="009B473A">
            <w:pPr>
              <w:pStyle w:val="ListBullet"/>
            </w:pPr>
            <w:r w:rsidRPr="009B473A">
              <w:t xml:space="preserve">Uses required music technology and software </w:t>
            </w:r>
          </w:p>
        </w:tc>
      </w:tr>
    </w:tbl>
    <w:p w:rsidR="00000000" w:rsidRPr="009B473A" w:rsidP="009B473A">
      <w:pPr>
        <w:pStyle w:val="BodyText"/>
      </w:pPr>
    </w:p>
    <w:p w:rsidR="00000000" w:rsidRPr="009B473A" w:rsidP="009B473A">
      <w:pPr>
        <w:pStyle w:val="AllowPageBreak"/>
      </w:pPr>
    </w:p>
    <w:p w:rsidR="00000000" w:rsidRPr="009B473A" w:rsidP="009B473A">
      <w:pPr>
        <w:pStyle w:val="Heading1"/>
      </w:pPr>
      <w:bookmarkStart w:id="6" w:name="O_1147797"/>
      <w:bookmarkEnd w:id="6"/>
      <w:r w:rsidRPr="009B473A">
        <w:t>Unit Mapping Information</w:t>
      </w:r>
    </w:p>
    <w:p w:rsidR="00000000" w:rsidRPr="009B473A" w:rsidP="006E0A60">
      <w:pPr>
        <w:pStyle w:val="BodyText"/>
      </w:pPr>
      <w:r w:rsidRPr="009B473A">
        <w:t>Supersedes and is equivalent to CUAMCP402 Develop techniques for composing music.</w:t>
      </w:r>
    </w:p>
    <w:p w:rsidR="00000000" w:rsidRPr="009B473A" w:rsidP="009B473A">
      <w:pPr>
        <w:pStyle w:val="Heading1"/>
      </w:pPr>
      <w:bookmarkStart w:id="7" w:name="O_1147790"/>
      <w:bookmarkEnd w:id="7"/>
      <w:r w:rsidRPr="009B473A">
        <w:t>Links</w:t>
      </w:r>
    </w:p>
    <w:p w:rsidR="00000000" w:rsidRPr="009B473A" w:rsidP="006E0A60">
      <w:pPr>
        <w:pStyle w:val="BodyText"/>
      </w:pPr>
      <w:r w:rsidRPr="009B47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28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473A" w:rsidP="009B473A"/>
    <w:sectPr w:rsidSect="009B4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73A" w:rsidRPr="006E0A60" w:rsidP="006E0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60" w:rsidP="009B4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A60" w:rsidP="009B4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0A60" w:rsidP="009B4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73A" w:rsidRPr="006E0A60" w:rsidP="006E0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60" w:rsidRPr="002D2AF8" w:rsidP="009B4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CUAMCP412 Compose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E0A60" w:rsidP="009B4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9E6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3A6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73A"/>
  </w:style>
  <w:style w:type="character" w:customStyle="1" w:styleId="Heading1Char">
    <w:name w:val="Heading 1 Char"/>
    <w:basedOn w:val="DefaultParagraphFont"/>
    <w:link w:val="Heading1"/>
    <w:rsid w:val="009B4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7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47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47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73A"/>
    <w:rPr>
      <w:b/>
      <w:spacing w:val="0"/>
    </w:rPr>
  </w:style>
  <w:style w:type="character" w:styleId="Emphasis">
    <w:name w:val="Emphasis"/>
    <w:basedOn w:val="DefaultParagraphFont"/>
    <w:qFormat/>
    <w:rsid w:val="009B473A"/>
    <w:rPr>
      <w:i/>
    </w:rPr>
  </w:style>
  <w:style w:type="paragraph" w:customStyle="1" w:styleId="SuperHeading">
    <w:name w:val="SuperHeading"/>
    <w:basedOn w:val="Normal"/>
    <w:rsid w:val="009B4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7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4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7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7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73A"/>
  </w:style>
  <w:style w:type="paragraph" w:styleId="TableofFigures">
    <w:name w:val="table of figures"/>
    <w:basedOn w:val="Normal"/>
    <w:next w:val="Normal"/>
    <w:semiHidden/>
    <w:rsid w:val="009B4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7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473A"/>
    <w:rPr>
      <w:rFonts w:ascii="Wingdings" w:hAnsi="Wingdings"/>
    </w:rPr>
  </w:style>
  <w:style w:type="paragraph" w:customStyle="1" w:styleId="TableHeading">
    <w:name w:val="Table Heading"/>
    <w:basedOn w:val="HeadingBase"/>
    <w:rsid w:val="009B4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73A"/>
    <w:rPr>
      <w:color w:val="0033CC"/>
      <w:u w:val="none"/>
    </w:rPr>
  </w:style>
  <w:style w:type="paragraph" w:customStyle="1" w:styleId="BodyTextRight">
    <w:name w:val="Body Text Right"/>
    <w:basedOn w:val="BodyText"/>
    <w:rsid w:val="009B4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7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73A"/>
    <w:rPr>
      <w:sz w:val="32"/>
    </w:rPr>
  </w:style>
  <w:style w:type="paragraph" w:customStyle="1" w:styleId="HeadingProcedure">
    <w:name w:val="Heading Procedure"/>
    <w:basedOn w:val="HeadingBase"/>
    <w:next w:val="Normal"/>
    <w:rsid w:val="009B4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73A"/>
    <w:pPr>
      <w:spacing w:before="60" w:after="60"/>
    </w:pPr>
  </w:style>
  <w:style w:type="paragraph" w:styleId="ListContinue">
    <w:name w:val="List Continue"/>
    <w:basedOn w:val="List"/>
    <w:rsid w:val="009B473A"/>
    <w:pPr>
      <w:ind w:firstLine="0"/>
    </w:pPr>
  </w:style>
  <w:style w:type="paragraph" w:customStyle="1" w:styleId="ListNote">
    <w:name w:val="List Note"/>
    <w:basedOn w:val="List"/>
    <w:rsid w:val="009B4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73A"/>
    <w:rPr>
      <w:rFonts w:ascii="Courier New" w:hAnsi="Courier New"/>
    </w:rPr>
  </w:style>
  <w:style w:type="paragraph" w:customStyle="1" w:styleId="NoteBullet">
    <w:name w:val="Note Bullet"/>
    <w:basedOn w:val="Note"/>
    <w:rsid w:val="009B4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7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4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73A"/>
    <w:rPr>
      <w:b/>
      <w:smallCaps/>
    </w:rPr>
  </w:style>
  <w:style w:type="paragraph" w:customStyle="1" w:styleId="TableListNumber">
    <w:name w:val="Table List Number"/>
    <w:basedOn w:val="ListNumber"/>
    <w:rsid w:val="009B4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73A"/>
    <w:pPr>
      <w:numPr>
        <w:numId w:val="8"/>
      </w:numPr>
    </w:pPr>
  </w:style>
  <w:style w:type="paragraph" w:customStyle="1" w:styleId="ListAlpha2">
    <w:name w:val="List Alpha 2"/>
    <w:basedOn w:val="List2"/>
    <w:rsid w:val="009B473A"/>
    <w:pPr>
      <w:numPr>
        <w:numId w:val="7"/>
      </w:numPr>
    </w:pPr>
  </w:style>
  <w:style w:type="paragraph" w:styleId="List2">
    <w:name w:val="List 2"/>
    <w:basedOn w:val="BodyText"/>
    <w:rsid w:val="009B4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7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7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473A"/>
    <w:pPr>
      <w:numPr>
        <w:numId w:val="3"/>
      </w:numPr>
    </w:pPr>
  </w:style>
  <w:style w:type="paragraph" w:styleId="ListContinue2">
    <w:name w:val="List Continue 2"/>
    <w:basedOn w:val="List2"/>
    <w:rsid w:val="009B473A"/>
    <w:pPr>
      <w:ind w:firstLine="0"/>
    </w:pPr>
  </w:style>
  <w:style w:type="paragraph" w:styleId="ListContinue3">
    <w:name w:val="List Continue 3"/>
    <w:basedOn w:val="List3"/>
    <w:rsid w:val="009B473A"/>
    <w:pPr>
      <w:ind w:left="1021" w:firstLine="0"/>
    </w:pPr>
  </w:style>
  <w:style w:type="paragraph" w:styleId="ListContinue4">
    <w:name w:val="List Continue 4"/>
    <w:basedOn w:val="List4"/>
    <w:rsid w:val="009B473A"/>
    <w:pPr>
      <w:ind w:firstLine="0"/>
    </w:pPr>
  </w:style>
  <w:style w:type="paragraph" w:styleId="ListContinue5">
    <w:name w:val="List Continue 5"/>
    <w:basedOn w:val="List5"/>
    <w:rsid w:val="009B473A"/>
    <w:pPr>
      <w:ind w:firstLine="0"/>
    </w:pPr>
  </w:style>
  <w:style w:type="paragraph" w:styleId="ListNumber3">
    <w:name w:val="List Number 3"/>
    <w:basedOn w:val="List3"/>
    <w:rsid w:val="009B473A"/>
    <w:pPr>
      <w:numPr>
        <w:numId w:val="4"/>
      </w:numPr>
    </w:pPr>
  </w:style>
  <w:style w:type="paragraph" w:styleId="ListNumber4">
    <w:name w:val="List Number 4"/>
    <w:basedOn w:val="List4"/>
    <w:rsid w:val="009B473A"/>
    <w:pPr>
      <w:numPr>
        <w:numId w:val="5"/>
      </w:numPr>
    </w:pPr>
  </w:style>
  <w:style w:type="paragraph" w:styleId="ListNumber5">
    <w:name w:val="List Number 5"/>
    <w:basedOn w:val="List5"/>
    <w:rsid w:val="009B473A"/>
    <w:pPr>
      <w:numPr>
        <w:numId w:val="6"/>
      </w:numPr>
    </w:pPr>
  </w:style>
  <w:style w:type="paragraph" w:styleId="BlockText">
    <w:name w:val="Block Text"/>
    <w:basedOn w:val="Normal"/>
    <w:rsid w:val="009B4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73A"/>
    <w:rPr>
      <w:sz w:val="16"/>
      <w:vertAlign w:val="superscript"/>
    </w:rPr>
  </w:style>
  <w:style w:type="character" w:customStyle="1" w:styleId="Symbols">
    <w:name w:val="Symbols"/>
    <w:basedOn w:val="DefaultParagraphFont"/>
    <w:rsid w:val="009B473A"/>
    <w:rPr>
      <w:rFonts w:ascii="Symbol" w:hAnsi="Symbol"/>
    </w:rPr>
  </w:style>
  <w:style w:type="character" w:customStyle="1" w:styleId="MenuOptions">
    <w:name w:val="Menu Options"/>
    <w:basedOn w:val="DefaultParagraphFont"/>
    <w:rsid w:val="009B4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73A"/>
    <w:rPr>
      <w:b/>
    </w:rPr>
  </w:style>
  <w:style w:type="character" w:customStyle="1" w:styleId="Underlined">
    <w:name w:val="Underlined"/>
    <w:basedOn w:val="DefaultParagraphFont"/>
    <w:rsid w:val="009B473A"/>
    <w:rPr>
      <w:u w:val="single"/>
    </w:rPr>
  </w:style>
  <w:style w:type="paragraph" w:customStyle="1" w:styleId="TableBodyTextRight">
    <w:name w:val="Table Body Text Right"/>
    <w:basedOn w:val="TableBodyText"/>
    <w:rsid w:val="009B4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73A"/>
    <w:rPr>
      <w:sz w:val="18"/>
    </w:rPr>
  </w:style>
  <w:style w:type="paragraph" w:customStyle="1" w:styleId="BodySmallRight">
    <w:name w:val="Body Small Right"/>
    <w:basedOn w:val="BodyTextRight"/>
    <w:rsid w:val="009B473A"/>
    <w:rPr>
      <w:sz w:val="18"/>
      <w:szCs w:val="18"/>
    </w:rPr>
  </w:style>
  <w:style w:type="paragraph" w:customStyle="1" w:styleId="MarginEdition">
    <w:name w:val="Margin Edition"/>
    <w:basedOn w:val="MarginNote"/>
    <w:rsid w:val="009B4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73A"/>
    <w:rPr>
      <w:sz w:val="2"/>
      <w:szCs w:val="2"/>
    </w:rPr>
  </w:style>
  <w:style w:type="character" w:customStyle="1" w:styleId="Small">
    <w:name w:val="Small"/>
    <w:basedOn w:val="DefaultParagraphFont"/>
    <w:rsid w:val="009B473A"/>
    <w:rPr>
      <w:sz w:val="16"/>
    </w:rPr>
  </w:style>
  <w:style w:type="paragraph" w:customStyle="1" w:styleId="WideTable">
    <w:name w:val="Wide Table"/>
    <w:basedOn w:val="Normal"/>
    <w:rsid w:val="009B4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73A"/>
  </w:style>
  <w:style w:type="paragraph" w:styleId="Quote">
    <w:name w:val="Quote"/>
    <w:basedOn w:val="Heading1"/>
    <w:link w:val="QuoteChar"/>
    <w:qFormat/>
    <w:rsid w:val="009B4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73A"/>
    <w:pPr>
      <w:pageBreakBefore/>
    </w:pPr>
  </w:style>
  <w:style w:type="paragraph" w:customStyle="1" w:styleId="Border">
    <w:name w:val="Border"/>
    <w:basedOn w:val="Normal"/>
    <w:qFormat/>
    <w:rsid w:val="009B4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73A"/>
    <w:rPr>
      <w:u w:val="single"/>
    </w:rPr>
  </w:style>
  <w:style w:type="character" w:customStyle="1" w:styleId="BoldandItalics">
    <w:name w:val="Bold and Italics"/>
    <w:qFormat/>
    <w:rsid w:val="009B473A"/>
    <w:rPr>
      <w:b/>
      <w:i/>
      <w:u w:val="none"/>
    </w:rPr>
  </w:style>
  <w:style w:type="paragraph" w:styleId="BalloonText">
    <w:name w:val="Balloon Text"/>
    <w:basedOn w:val="Normal"/>
    <w:link w:val="BalloonTextChar"/>
    <w:rsid w:val="009B4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73A"/>
    <w:pPr>
      <w:spacing w:before="0" w:after="0"/>
    </w:pPr>
  </w:style>
  <w:style w:type="paragraph" w:customStyle="1" w:styleId="BodyTextBold">
    <w:name w:val="Body Text Bold"/>
    <w:basedOn w:val="BodyText"/>
    <w:qFormat/>
    <w:rsid w:val="009B473A"/>
    <w:rPr>
      <w:b/>
    </w:rPr>
  </w:style>
  <w:style w:type="character" w:styleId="Hyperlink">
    <w:name w:val="Hyperlink"/>
    <w:basedOn w:val="DefaultParagraphFont"/>
    <w:uiPriority w:val="99"/>
    <w:unhideWhenUsed/>
    <w:rsid w:val="006E0A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3165</Characters>
  <Application>Microsoft Office Word</Application>
  <DocSecurity>0</DocSecurity>
  <Lines>105</Lines>
  <Paragraphs>77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CUAMCP412 Compose musical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