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42A" w:rsidP="00DE14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CUAMCP303 Develop simple musical pieces using electronic media</w:t>
      </w:r>
      <w:r>
        <w:fldChar w:fldCharType="end"/>
      </w:r>
    </w:p>
    <w:p w:rsidR="00DE142A" w:rsidP="00DE142A">
      <w:pPr>
        <w:pStyle w:val="Version"/>
        <w:sectPr w:rsidSect="00BF05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56F" w:rsidP="00BF056F">
      <w:pPr>
        <w:pStyle w:val="SuperHeading"/>
      </w:pPr>
      <w:r w:rsidRPr="00BF056F">
        <w:t>CUAMCP303 Develop simple musical pieces using electronic media</w:t>
      </w:r>
    </w:p>
    <w:p w:rsidR="00000000" w:rsidRPr="00BF056F" w:rsidP="00BF056F">
      <w:pPr>
        <w:pStyle w:val="Heading1"/>
      </w:pPr>
      <w:bookmarkStart w:id="1" w:name="O_797570"/>
      <w:bookmarkEnd w:id="1"/>
      <w:r w:rsidRPr="00BF05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F0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BodyText"/>
            </w:pPr>
            <w:r w:rsidRPr="00BF05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rPr>
                <w:rStyle w:val="SpecialBold"/>
              </w:rPr>
              <w:t>Comments</w:t>
            </w:r>
          </w:p>
        </w:tc>
      </w:tr>
      <w:tr w:rsidTr="00BF0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BodyText"/>
            </w:pPr>
            <w:r w:rsidRPr="00BF056F">
              <w:t>This version first released with CUA Creative Arts and Culture Training Package version 2.0.</w:t>
            </w:r>
          </w:p>
        </w:tc>
      </w:tr>
    </w:tbl>
    <w:p w:rsidR="00000000" w:rsidRPr="00BF056F" w:rsidP="00BF056F">
      <w:pPr>
        <w:pStyle w:val="BodyText"/>
      </w:pPr>
    </w:p>
    <w:p w:rsidR="00000000" w:rsidRPr="00BF056F" w:rsidP="00BF056F">
      <w:pPr>
        <w:pStyle w:val="AllowPageBreak"/>
      </w:pPr>
    </w:p>
    <w:p w:rsidR="00000000" w:rsidRPr="00BF056F" w:rsidP="00BF056F">
      <w:pPr>
        <w:pStyle w:val="Heading1"/>
      </w:pPr>
      <w:bookmarkStart w:id="2" w:name="O_797571"/>
      <w:bookmarkEnd w:id="2"/>
      <w:r w:rsidRPr="00BF056F">
        <w:t>Application</w:t>
      </w:r>
    </w:p>
    <w:p w:rsidR="00000000" w:rsidRPr="00BF056F" w:rsidP="00DE142A">
      <w:pPr>
        <w:pStyle w:val="BodyText"/>
      </w:pPr>
      <w:r w:rsidRPr="00BF056F">
        <w:t>This unit describes the skills and knowledge required to prepare for and use computer based technology to develop simple musical pieces.</w:t>
      </w:r>
    </w:p>
    <w:p w:rsidR="00000000" w:rsidRPr="00BF056F" w:rsidP="00DE142A">
      <w:pPr>
        <w:pStyle w:val="BodyText"/>
      </w:pPr>
      <w:r w:rsidRPr="00BF056F">
        <w:t>It applies to individuals who apply knowledge of musical styles, elements and structures to create musical pieces, usi</w:t>
      </w:r>
      <w:r w:rsidRPr="00BF056F">
        <w:t xml:space="preserve">ng computer based technology as the primary development tool. </w:t>
      </w:r>
    </w:p>
    <w:p w:rsidR="00DE142A" w:rsidP="00DE142A">
      <w:pPr>
        <w:pStyle w:val="BodyText"/>
      </w:pPr>
      <w:r w:rsidRPr="00BF056F">
        <w:t>No licensing, legislative or certification requirements apply to this unit at the time of publication.</w:t>
      </w:r>
    </w:p>
    <w:p w:rsidR="00000000" w:rsidRPr="00BF056F" w:rsidP="00BF056F">
      <w:pPr>
        <w:pStyle w:val="Heading1"/>
      </w:pPr>
      <w:bookmarkStart w:id="3" w:name="O_797574"/>
      <w:bookmarkEnd w:id="3"/>
      <w:r w:rsidRPr="00BF056F">
        <w:t>Unit Sector</w:t>
      </w:r>
    </w:p>
    <w:p w:rsidR="00000000" w:rsidRPr="00BF056F" w:rsidP="00DE142A">
      <w:pPr>
        <w:pStyle w:val="BodyText"/>
      </w:pPr>
      <w:r w:rsidRPr="00BF056F">
        <w:t>Performing arts – music composition</w:t>
      </w:r>
    </w:p>
    <w:p w:rsidR="00000000" w:rsidRPr="00BF056F" w:rsidP="00BF056F">
      <w:pPr>
        <w:pStyle w:val="Heading1"/>
      </w:pPr>
      <w:bookmarkStart w:id="4" w:name="O_797575"/>
      <w:bookmarkEnd w:id="4"/>
      <w:r w:rsidRPr="00BF056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F05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BodyText"/>
            </w:pPr>
            <w:r w:rsidRPr="00BF056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rPr>
                <w:rStyle w:val="SpecialBold"/>
              </w:rPr>
              <w:t>PERFORMANCE CRITERIA</w:t>
            </w:r>
          </w:p>
        </w:tc>
      </w:tr>
      <w:tr w:rsidTr="00BF05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BodyText"/>
            </w:pPr>
            <w:r w:rsidRPr="00BF056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05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1. Prepare to develop music using electronic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BodyText"/>
            </w:pPr>
            <w:r w:rsidRPr="00BF056F">
              <w:t>1.</w:t>
            </w:r>
            <w:r w:rsidRPr="00BF056F">
              <w:t>1 Discuss with relevant people ways in which digital equipment can be used to develop music</w:t>
            </w:r>
          </w:p>
          <w:p w:rsidR="00000000" w:rsidRPr="00BF056F" w:rsidP="00BF056F">
            <w:pPr>
              <w:pStyle w:val="BodyText"/>
            </w:pPr>
            <w:r w:rsidRPr="00BF056F">
              <w:t xml:space="preserve">1.2 Explore music-making features of software applications and computer-based technology in practice sessions </w:t>
            </w:r>
          </w:p>
          <w:p w:rsidR="00000000" w:rsidRPr="00BF056F" w:rsidP="00BF056F">
            <w:pPr>
              <w:pStyle w:val="BodyText"/>
            </w:pPr>
            <w:r w:rsidRPr="00BF056F">
              <w:t>1.3   Decide the purpose of musical pieces to be deve</w:t>
            </w:r>
            <w:r w:rsidRPr="00BF056F">
              <w:t xml:space="preserve">loped, and agree a delivery timeline with relevant people </w:t>
            </w:r>
          </w:p>
          <w:p w:rsidR="00000000" w:rsidRPr="00BF056F" w:rsidP="00BF056F">
            <w:pPr>
              <w:pStyle w:val="BodyText"/>
            </w:pPr>
            <w:r w:rsidRPr="00BF056F">
              <w:t xml:space="preserve">1.4 Identify appropriate musical styles, elements and </w:t>
            </w:r>
            <w:r w:rsidRPr="00BF056F">
              <w:t>forms/structures to suit the purpose of the musical pieces</w:t>
            </w:r>
          </w:p>
          <w:p w:rsidR="00000000" w:rsidRPr="00BF056F" w:rsidP="00BF056F">
            <w:pPr>
              <w:pStyle w:val="BodyText"/>
            </w:pPr>
            <w:r w:rsidRPr="00BF056F">
              <w:t xml:space="preserve">1.5 Identify the range of instruments and playing techniques to suit the style/mood </w:t>
            </w:r>
            <w:r w:rsidRPr="00BF056F">
              <w:t>of the musical pieces</w:t>
            </w:r>
          </w:p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1.6 Identify standard melody conventions to be used in the musical pieces</w:t>
            </w:r>
          </w:p>
        </w:tc>
      </w:tr>
      <w:tr w:rsidTr="00BF05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2. Develop simple musical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BodyText"/>
            </w:pPr>
            <w:r w:rsidRPr="00BF056F">
              <w:t>2.1 Use electronic media to organise musical elements into working versions of musical pieces</w:t>
            </w:r>
          </w:p>
          <w:p w:rsidR="00000000" w:rsidRPr="00BF056F" w:rsidP="00BF056F">
            <w:pPr>
              <w:pStyle w:val="BodyText"/>
            </w:pPr>
            <w:r w:rsidRPr="00BF056F">
              <w:t>2.2 Ensure that musical input maintains style of music being created</w:t>
            </w:r>
          </w:p>
          <w:p w:rsidR="00000000" w:rsidRPr="00BF056F" w:rsidP="00BF056F">
            <w:pPr>
              <w:pStyle w:val="BodyText"/>
            </w:pPr>
            <w:r w:rsidRPr="00BF056F">
              <w:t>2.3 Listen to work in progress with appropriate people, and seek feedback on creative and technical aspects of the musical pieces</w:t>
            </w:r>
          </w:p>
          <w:p w:rsidR="00000000" w:rsidRPr="00BF056F" w:rsidP="00BF056F">
            <w:pPr>
              <w:pStyle w:val="BodyText"/>
            </w:pPr>
            <w:r w:rsidRPr="00BF056F">
              <w:t>2.4 Incorporate ideas and suggestions into final pieces</w:t>
            </w:r>
          </w:p>
          <w:p w:rsidR="00000000" w:rsidRPr="00BF056F" w:rsidP="00BF056F">
            <w:pPr>
              <w:pStyle w:val="BodyText"/>
            </w:pPr>
            <w:r w:rsidRPr="00BF056F">
              <w:t>2</w:t>
            </w:r>
            <w:r w:rsidRPr="00BF056F">
              <w:t>.5 Use notation features of software to set down musical pieces as required</w:t>
            </w:r>
          </w:p>
          <w:p w:rsidR="00000000" w:rsidRPr="00BF056F" w:rsidP="00BF056F">
            <w:pPr>
              <w:pStyle w:val="BodyText"/>
            </w:pPr>
            <w:r w:rsidRPr="00BF056F">
              <w:t>2.6 Apply copyright notice to the song/musical piece with the name of the songwriter and year of first publication</w:t>
            </w:r>
          </w:p>
          <w:p w:rsidR="00000000" w:rsidRPr="00BF056F" w:rsidP="00BF056F">
            <w:pPr>
              <w:pStyle w:val="BodyText"/>
            </w:pPr>
            <w:r w:rsidRPr="00BF056F">
              <w:t xml:space="preserve">2.7 Present all musical pieces in required file format by agreed </w:t>
            </w:r>
            <w:r w:rsidRPr="00BF056F">
              <w:t>deadline</w:t>
            </w:r>
          </w:p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2.8 Apply techniques for safe listening and safe use of a computer and keyboard</w:t>
            </w:r>
          </w:p>
        </w:tc>
      </w:tr>
      <w:tr w:rsidTr="00BF05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3. Evaluate own musical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BodyText"/>
            </w:pPr>
            <w:r w:rsidRPr="00BF056F">
              <w:t>3.1 Compare work against previous musical pieces to assess development of techniques and ideas</w:t>
            </w:r>
          </w:p>
          <w:p w:rsidR="00000000" w:rsidRPr="00BF056F" w:rsidP="00BF056F">
            <w:pPr>
              <w:pStyle w:val="BodyText"/>
            </w:pPr>
            <w:r w:rsidRPr="00BF056F">
              <w:t>3.2 Discuss strengths and weaknesses of m</w:t>
            </w:r>
            <w:r w:rsidRPr="00BF056F">
              <w:t>usical works with appropriate people</w:t>
            </w:r>
          </w:p>
          <w:p w:rsidR="00000000" w:rsidRPr="00BF056F" w:rsidP="00BF056F">
            <w:pPr>
              <w:pStyle w:val="BodyText"/>
            </w:pPr>
            <w:r w:rsidRPr="00BF056F">
              <w:t>3.3 Identify strategies for improving own skills in developing music using electronic media</w:t>
            </w:r>
          </w:p>
        </w:tc>
      </w:tr>
    </w:tbl>
    <w:p w:rsidR="00DE142A" w:rsidP="00BF056F">
      <w:pPr>
        <w:pStyle w:val="BodyText"/>
      </w:pPr>
    </w:p>
    <w:p w:rsidR="00DE142A" w:rsidP="00BF056F">
      <w:pPr>
        <w:pStyle w:val="BodyText"/>
      </w:pPr>
    </w:p>
    <w:p w:rsidR="00000000" w:rsidRPr="00BF056F" w:rsidP="00BF056F">
      <w:pPr>
        <w:pStyle w:val="Heading1"/>
      </w:pPr>
      <w:bookmarkStart w:id="5" w:name="O_797576"/>
      <w:bookmarkEnd w:id="5"/>
      <w:r w:rsidRPr="00BF056F">
        <w:t>Foundation Skills</w:t>
      </w:r>
    </w:p>
    <w:p w:rsidR="00000000" w:rsidRPr="00DE142A" w:rsidP="00DE142A">
      <w:pPr>
        <w:pStyle w:val="BodyText"/>
        <w:rPr>
          <w:i/>
        </w:rPr>
      </w:pPr>
      <w:r w:rsidRPr="00DE142A">
        <w:rPr>
          <w:rStyle w:val="Emphasis"/>
        </w:rPr>
        <w:t>This section describes language, literacy, numeracy and employment skills incorporated in</w:t>
      </w:r>
      <w:r w:rsidRPr="00DE142A">
        <w:rPr>
          <w:rStyle w:val="Emphasis"/>
        </w:rPr>
        <w:t xml:space="preserve">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F05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BodyText"/>
            </w:pPr>
            <w:r w:rsidRPr="00BF056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BodyText"/>
            </w:pPr>
            <w:r w:rsidRPr="00BF056F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rPr>
                <w:rStyle w:val="SpecialBold"/>
              </w:rPr>
              <w:t>Description</w:t>
            </w:r>
          </w:p>
        </w:tc>
      </w:tr>
      <w:tr w:rsidTr="00BF05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ListBullet"/>
              <w:rPr>
                <w:lang w:val="en-NZ"/>
              </w:rPr>
            </w:pPr>
            <w:r w:rsidRPr="00BF056F">
              <w:t>Actively plans strategies to improve own skills and knowledge</w:t>
            </w:r>
          </w:p>
        </w:tc>
      </w:tr>
      <w:tr w:rsidTr="00BF05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2.5, 3.1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ListBullet"/>
              <w:rPr>
                <w:lang w:val="en-NZ"/>
              </w:rPr>
            </w:pPr>
            <w:r w:rsidRPr="00BF056F">
              <w:t>Evaluates text to establish musical requirements and to ensure it achieves its purpose</w:t>
            </w:r>
          </w:p>
        </w:tc>
      </w:tr>
      <w:tr w:rsidTr="00BF05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2.1, 2.5, 2.6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ListBullet"/>
            </w:pPr>
            <w:r w:rsidRPr="00BF056F">
              <w:t>Uses appropriate copyright labels and notation features to record musical pieces</w:t>
            </w:r>
          </w:p>
          <w:p w:rsidR="00000000" w:rsidRPr="00BF056F" w:rsidP="00BF056F">
            <w:pPr>
              <w:pStyle w:val="ListBullet"/>
            </w:pPr>
            <w:r w:rsidRPr="00BF056F">
              <w:t>Employs a range of techniques to convey mood, tone and pace</w:t>
            </w:r>
          </w:p>
          <w:p w:rsidR="00000000" w:rsidP="00BF056F">
            <w:pPr>
              <w:pStyle w:val="ListBullet"/>
              <w:rPr>
                <w:lang w:val="en-NZ"/>
              </w:rPr>
            </w:pPr>
            <w:r w:rsidRPr="00BF056F">
              <w:t>Evaluates and integrates information and ideas to construct relevant notation to convey meaning</w:t>
            </w:r>
          </w:p>
        </w:tc>
      </w:tr>
      <w:tr w:rsidTr="00BF05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1.1, 1.3, 2.3, 3.2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ListBullet"/>
            </w:pPr>
            <w:r w:rsidRPr="00BF056F">
              <w:t>Participates in verbal exchanges of ideas and solutions</w:t>
            </w:r>
          </w:p>
          <w:p w:rsidR="00000000" w:rsidP="00BF056F">
            <w:pPr>
              <w:pStyle w:val="ListBullet"/>
              <w:rPr>
                <w:lang w:val="en-NZ"/>
              </w:rPr>
            </w:pPr>
            <w:r w:rsidRPr="00BF056F">
              <w:t>Uses clear language to clarify and present information according</w:t>
            </w:r>
            <w:r w:rsidRPr="00BF056F">
              <w:t xml:space="preserve"> to requirements and audience</w:t>
            </w:r>
          </w:p>
        </w:tc>
      </w:tr>
      <w:tr w:rsidTr="00BF05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 xml:space="preserve">1.3, 2.7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ListBullet"/>
              <w:rPr>
                <w:lang w:val="en-NZ"/>
              </w:rPr>
            </w:pPr>
            <w:r w:rsidRPr="00BF056F">
              <w:t>Defines timeframes in accordance with schedule requirements</w:t>
            </w:r>
          </w:p>
        </w:tc>
      </w:tr>
      <w:tr w:rsidTr="00BF05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ListBullet"/>
              <w:rPr>
                <w:lang w:val="en-NZ"/>
              </w:rPr>
            </w:pPr>
            <w:r w:rsidRPr="00BF056F">
              <w:t>Identifies, confirms and applies copyright requirements relevant to role</w:t>
            </w:r>
          </w:p>
        </w:tc>
      </w:tr>
      <w:tr w:rsidTr="00BF05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1.1, 1.3, 2.3, 3.2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ListBullet"/>
              <w:rPr>
                <w:lang w:val="en-NZ"/>
              </w:rPr>
            </w:pPr>
            <w:r w:rsidRPr="00BF056F">
              <w:t>Collaborates with others to explore ideas and concepts, and to seek feedback</w:t>
            </w:r>
          </w:p>
        </w:tc>
      </w:tr>
      <w:tr w:rsidTr="00BF05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1.1-1.6, 2.1-2.7,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ListBullet"/>
            </w:pPr>
            <w:r w:rsidRPr="00BF056F">
              <w:t>Plans and completes own tasks in a logical and efficient sequence</w:t>
            </w:r>
          </w:p>
          <w:p w:rsidR="00000000" w:rsidRPr="00BF056F" w:rsidP="00BF056F">
            <w:pPr>
              <w:pStyle w:val="ListBullet"/>
            </w:pPr>
            <w:r w:rsidRPr="00BF056F">
              <w:t xml:space="preserve">Uses practice and experimentation to generate </w:t>
            </w:r>
            <w:r w:rsidRPr="00BF056F">
              <w:t>innovative approaches to music development</w:t>
            </w:r>
          </w:p>
          <w:p w:rsidR="00000000" w:rsidRPr="00BF056F" w:rsidP="00BF056F">
            <w:pPr>
              <w:pStyle w:val="ListBullet"/>
            </w:pPr>
            <w:r w:rsidRPr="00BF056F">
              <w:t>Identifies and uses digital technologies and media to create, manage and store music</w:t>
            </w:r>
          </w:p>
        </w:tc>
      </w:tr>
    </w:tbl>
    <w:p w:rsidR="00000000" w:rsidRPr="00BF056F" w:rsidP="00BF056F">
      <w:pPr>
        <w:pStyle w:val="BodyText"/>
      </w:pPr>
    </w:p>
    <w:p w:rsidR="00000000" w:rsidRPr="00BF056F" w:rsidP="00BF056F">
      <w:pPr>
        <w:pStyle w:val="AllowPageBreak"/>
      </w:pPr>
    </w:p>
    <w:p w:rsidR="00000000" w:rsidRPr="00BF056F" w:rsidP="00BF056F">
      <w:pPr>
        <w:pStyle w:val="Heading1"/>
      </w:pPr>
      <w:bookmarkStart w:id="6" w:name="O_797578"/>
      <w:bookmarkEnd w:id="6"/>
      <w:r w:rsidRPr="00BF056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BF0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BodyText"/>
            </w:pPr>
            <w:r w:rsidRPr="00BF056F">
              <w:rPr>
                <w:rStyle w:val="SpecialBold"/>
              </w:rPr>
              <w:t xml:space="preserve">Code and title </w:t>
            </w:r>
          </w:p>
          <w:p w:rsidR="00000000" w:rsidRPr="00BF056F" w:rsidP="00BF056F">
            <w:pPr>
              <w:pStyle w:val="BodyText"/>
            </w:pPr>
            <w:r w:rsidRPr="00BF056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BodyText"/>
            </w:pPr>
            <w:r w:rsidRPr="00BF056F">
              <w:rPr>
                <w:rStyle w:val="SpecialBold"/>
              </w:rPr>
              <w:t>Code and title</w:t>
            </w:r>
          </w:p>
          <w:p w:rsidR="00000000" w:rsidRPr="00BF056F" w:rsidP="00BF056F">
            <w:pPr>
              <w:pStyle w:val="BodyText"/>
            </w:pPr>
            <w:r w:rsidRPr="00BF056F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BodyText"/>
            </w:pPr>
            <w:r w:rsidRPr="00BF056F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rPr>
                <w:rStyle w:val="SpecialBold"/>
              </w:rPr>
              <w:t>Equivalence status</w:t>
            </w:r>
          </w:p>
        </w:tc>
      </w:tr>
      <w:tr w:rsidTr="00BF0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CUAMCP303 Develop simple musical pieces using electronic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CUSMCP303A Develop simple musical pieces using electronic media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Updated to meet Standards for Training Packages.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BodyText"/>
            </w:pPr>
            <w:r w:rsidRPr="00BF056F">
              <w:t>Equivalent unit</w:t>
            </w:r>
          </w:p>
        </w:tc>
      </w:tr>
    </w:tbl>
    <w:p w:rsidR="00DE142A" w:rsidP="00BF056F">
      <w:pPr>
        <w:pStyle w:val="BodyText"/>
      </w:pPr>
    </w:p>
    <w:p w:rsidR="00DE142A" w:rsidP="00BF056F">
      <w:pPr>
        <w:pStyle w:val="BodyText"/>
      </w:pPr>
    </w:p>
    <w:p w:rsidR="00000000" w:rsidRPr="00BF056F" w:rsidP="00BF056F">
      <w:pPr>
        <w:pStyle w:val="Heading1"/>
      </w:pPr>
      <w:bookmarkStart w:id="7" w:name="O_797585"/>
      <w:bookmarkEnd w:id="7"/>
      <w:r w:rsidRPr="00BF056F">
        <w:t>Links</w:t>
      </w:r>
    </w:p>
    <w:p w:rsidR="00000000" w:rsidRPr="00BF056F" w:rsidP="00DE142A">
      <w:pPr>
        <w:pStyle w:val="BodyText"/>
      </w:pPr>
      <w:r w:rsidRPr="00BF05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80F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F056F" w:rsidP="00DE142A">
      <w:pPr>
        <w:pStyle w:val="BodyText"/>
        <w:sectPr w:rsidSect="00BF05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056F" w:rsidP="00BF056F">
      <w:pPr>
        <w:pStyle w:val="SuperHeading"/>
      </w:pPr>
      <w:r w:rsidRPr="00BF056F">
        <w:t xml:space="preserve">Assessment </w:t>
      </w:r>
      <w:r w:rsidRPr="00BF056F">
        <w:t>Requirements for CUAMCP303 Develop simple musical pieces using electronic media</w:t>
      </w:r>
    </w:p>
    <w:p w:rsidR="00000000" w:rsidRPr="00BF056F" w:rsidP="00BF056F">
      <w:pPr>
        <w:pStyle w:val="Heading1"/>
      </w:pPr>
      <w:bookmarkStart w:id="8" w:name="O_797580"/>
      <w:bookmarkEnd w:id="8"/>
      <w:r w:rsidRPr="00BF05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F0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BodyText"/>
            </w:pPr>
            <w:r w:rsidRPr="00BF05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rPr>
                <w:rStyle w:val="SpecialBold"/>
              </w:rPr>
              <w:t>Comments</w:t>
            </w:r>
          </w:p>
        </w:tc>
      </w:tr>
      <w:tr w:rsidTr="00BF0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56F">
            <w:pPr>
              <w:pStyle w:val="BodyText"/>
              <w:rPr>
                <w:lang w:val="en-NZ"/>
              </w:rPr>
            </w:pPr>
            <w:r w:rsidRPr="00BF05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56F" w:rsidP="00BF056F">
            <w:pPr>
              <w:pStyle w:val="BodyText"/>
            </w:pPr>
            <w:r w:rsidRPr="00BF056F">
              <w:t>This version first released with CUA Creative Arts and Culture Training Package version 2.0.</w:t>
            </w:r>
          </w:p>
        </w:tc>
      </w:tr>
    </w:tbl>
    <w:p w:rsidR="00000000" w:rsidRPr="00BF056F" w:rsidP="00BF056F">
      <w:pPr>
        <w:pStyle w:val="BodyText"/>
      </w:pPr>
    </w:p>
    <w:p w:rsidR="00000000" w:rsidRPr="00BF056F" w:rsidP="00BF056F">
      <w:pPr>
        <w:pStyle w:val="AllowPageBreak"/>
      </w:pPr>
    </w:p>
    <w:p w:rsidR="00000000" w:rsidRPr="00BF056F" w:rsidP="00BF056F">
      <w:pPr>
        <w:pStyle w:val="Heading1"/>
      </w:pPr>
      <w:bookmarkStart w:id="9" w:name="O_797581"/>
      <w:bookmarkEnd w:id="9"/>
      <w:r w:rsidRPr="00BF056F">
        <w:t>Performance Evidence</w:t>
      </w:r>
    </w:p>
    <w:p w:rsidR="00000000" w:rsidRPr="00BF056F" w:rsidP="00DE142A">
      <w:pPr>
        <w:pStyle w:val="BodyText"/>
      </w:pPr>
      <w:r w:rsidRPr="00BF056F">
        <w:t>Evidence of the ability to:</w:t>
      </w:r>
    </w:p>
    <w:p w:rsidR="00000000" w:rsidRPr="00BF056F" w:rsidP="00BF056F">
      <w:pPr>
        <w:pStyle w:val="ListBullet"/>
      </w:pPr>
      <w:r w:rsidRPr="00BF056F">
        <w:t>develop a selection of simple musical works for specific puposes using electronic media, and deliver the completed pieces within an agreed timeline</w:t>
      </w:r>
    </w:p>
    <w:p w:rsidR="00000000" w:rsidRPr="00BF056F" w:rsidP="00BF056F">
      <w:pPr>
        <w:pStyle w:val="ListBullet"/>
      </w:pPr>
      <w:r w:rsidRPr="00BF056F">
        <w:t>use appropriate musical techniques and conventions</w:t>
      </w:r>
      <w:r w:rsidRPr="00BF056F">
        <w:t xml:space="preserve"> to match each work to its purpose</w:t>
      </w:r>
    </w:p>
    <w:p w:rsidR="00000000" w:rsidRPr="00BF056F" w:rsidP="00BF056F">
      <w:pPr>
        <w:pStyle w:val="ListBullet"/>
      </w:pPr>
      <w:r w:rsidRPr="00BF056F">
        <w:t xml:space="preserve">discuss work with others and use feedback to improve musical piece </w:t>
      </w:r>
    </w:p>
    <w:p w:rsidR="00000000" w:rsidRPr="00BF056F" w:rsidP="00BF056F">
      <w:pPr>
        <w:pStyle w:val="ListBullet"/>
      </w:pPr>
      <w:r w:rsidRPr="00BF056F">
        <w:t xml:space="preserve">use correct processes to protect copyright. </w:t>
      </w:r>
    </w:p>
    <w:p w:rsidR="00000000" w:rsidRPr="00BF056F" w:rsidP="00BF056F">
      <w:pPr>
        <w:pStyle w:val="BodyText"/>
      </w:pPr>
    </w:p>
    <w:p w:rsidR="00000000" w:rsidRPr="00BF056F" w:rsidP="00DE142A">
      <w:pPr>
        <w:pStyle w:val="BodyText"/>
      </w:pPr>
      <w:r w:rsidRPr="00BF056F">
        <w:t>Note: If a specific volume or frequency is not stated, then evidence must be provided at least once.</w:t>
      </w:r>
    </w:p>
    <w:p w:rsidR="00000000" w:rsidRPr="00BF056F" w:rsidP="00BF056F">
      <w:pPr>
        <w:pStyle w:val="Heading1"/>
      </w:pPr>
      <w:bookmarkStart w:id="10" w:name="O_797582"/>
      <w:bookmarkEnd w:id="10"/>
      <w:r w:rsidRPr="00BF056F">
        <w:t>Knowledge Evidence</w:t>
      </w:r>
    </w:p>
    <w:p w:rsidR="00000000" w:rsidRPr="00BF056F" w:rsidP="00DE142A">
      <w:pPr>
        <w:pStyle w:val="BodyText"/>
      </w:pPr>
      <w:r w:rsidRPr="00BF056F">
        <w:t>To complete the unit requirements safely and effectively, the individual must:</w:t>
      </w:r>
    </w:p>
    <w:p w:rsidR="00000000" w:rsidRPr="00BF056F" w:rsidP="00BF056F">
      <w:pPr>
        <w:pStyle w:val="ListBullet"/>
      </w:pPr>
      <w:r w:rsidRPr="00BF056F">
        <w:t>explain features of standard hardware and software tools/packages for developing and notating music</w:t>
      </w:r>
    </w:p>
    <w:p w:rsidR="00000000" w:rsidRPr="00BF056F" w:rsidP="00BF056F">
      <w:pPr>
        <w:pStyle w:val="ListBullet"/>
      </w:pPr>
      <w:r w:rsidRPr="00BF056F">
        <w:t>outline the issues and challenges that ty</w:t>
      </w:r>
      <w:r w:rsidRPr="00BF056F">
        <w:t>pically arise in the context of developing music using electronic media and ways of overcoming them</w:t>
      </w:r>
    </w:p>
    <w:p w:rsidR="00000000" w:rsidRPr="00BF056F" w:rsidP="00BF056F">
      <w:pPr>
        <w:pStyle w:val="ListBullet"/>
      </w:pPr>
      <w:r w:rsidRPr="00BF056F">
        <w:t>explain safe practices for listening and using a computer and keyboard for long periods of time.</w:t>
      </w:r>
    </w:p>
    <w:p w:rsidR="00000000" w:rsidRPr="00BF056F" w:rsidP="00BF056F">
      <w:pPr>
        <w:pStyle w:val="AllowPageBreak"/>
      </w:pPr>
    </w:p>
    <w:p w:rsidR="00000000" w:rsidRPr="00BF056F" w:rsidP="00BF056F">
      <w:pPr>
        <w:pStyle w:val="Heading1"/>
      </w:pPr>
      <w:bookmarkStart w:id="11" w:name="O_797583"/>
      <w:bookmarkEnd w:id="11"/>
      <w:r w:rsidRPr="00BF056F">
        <w:t>Assessment Conditions</w:t>
      </w:r>
    </w:p>
    <w:p w:rsidR="00000000" w:rsidRPr="00BF056F" w:rsidP="00DE142A">
      <w:pPr>
        <w:pStyle w:val="BodyText"/>
      </w:pPr>
      <w:r w:rsidRPr="00BF056F">
        <w:t>Assessment must be c</w:t>
      </w:r>
      <w:r w:rsidRPr="00BF056F">
        <w:t xml:space="preserve">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BF056F" w:rsidP="00BF056F">
      <w:pPr>
        <w:pStyle w:val="ListBullet"/>
      </w:pPr>
      <w:r w:rsidRPr="00BF056F">
        <w:t>industry current electronic media used</w:t>
      </w:r>
      <w:r w:rsidRPr="00BF056F">
        <w:t xml:space="preserve"> to develop musical works.</w:t>
      </w:r>
    </w:p>
    <w:p w:rsidR="00000000" w:rsidRPr="00BF056F" w:rsidP="00BF056F">
      <w:pPr>
        <w:pStyle w:val="BodyText"/>
      </w:pPr>
    </w:p>
    <w:p w:rsidR="00DE142A" w:rsidP="00DE142A">
      <w:pPr>
        <w:pStyle w:val="BodyText"/>
      </w:pPr>
      <w:r w:rsidRPr="00BF056F">
        <w:t>Assessors of this unit must satisfy the requirements for assessors in applicable vocational educational and training legislation, frameworks and/or standards.</w:t>
      </w:r>
    </w:p>
    <w:p w:rsidR="00000000" w:rsidRPr="00BF056F" w:rsidP="00BF056F">
      <w:pPr>
        <w:pStyle w:val="Heading1"/>
      </w:pPr>
      <w:bookmarkStart w:id="12" w:name="O_797586"/>
      <w:bookmarkEnd w:id="12"/>
      <w:r w:rsidRPr="00BF056F">
        <w:t>Links</w:t>
      </w:r>
    </w:p>
    <w:p w:rsidR="00000000" w:rsidRPr="00BF056F" w:rsidP="00DE142A">
      <w:pPr>
        <w:pStyle w:val="BodyText"/>
      </w:pPr>
      <w:r w:rsidRPr="00BF056F">
        <w:t>Companion Volume implementation guides are fo</w:t>
      </w:r>
      <w:r w:rsidRPr="00BF056F">
        <w:t xml:space="preserve">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80F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F056F" w:rsidP="00BF056F"/>
    <w:sectPr w:rsidSect="00BF05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6F" w:rsidRPr="00DE142A" w:rsidP="00DE14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42A" w:rsidP="00BF05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42A" w:rsidP="00BF05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E142A" w:rsidP="00BF05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6F" w:rsidP="00BF05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142A">
      <w:t>Approved</w:t>
    </w:r>
    <w:r w:rsidR="00DE14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14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142A">
      <w:rPr>
        <w:noProof/>
      </w:rPr>
      <w:t>4</w:t>
    </w:r>
    <w:r>
      <w:rPr>
        <w:noProof/>
      </w:rPr>
      <w:fldChar w:fldCharType="end"/>
    </w:r>
  </w:p>
  <w:p w:rsidR="00BF056F" w:rsidP="00BF05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14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142A">
      <w:t>Service and Creative Skills Australia</w:t>
    </w:r>
    <w:r w:rsidR="00DE142A">
      <w:fldChar w:fldCharType="end"/>
    </w:r>
  </w:p>
  <w:p w:rsidR="00BF056F" w:rsidP="00BF05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4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56F" w:rsidRPr="00DE142A" w:rsidP="00DE14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42A" w:rsidRPr="002D2AF8" w:rsidP="00BF05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CUAMCP303 Develop simple musical pieces using electronic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E142A" w:rsidP="00BF05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6F" w:rsidRPr="002D2AF8" w:rsidP="00BF05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142A">
      <w:t>CUAMCP303 Develop simple musical pieces using electronic media</w:t>
    </w:r>
    <w:r w:rsidR="00DE14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142A">
      <w:rPr>
        <w:noProof/>
      </w:rPr>
      <w:t>1 March 2025</w:t>
    </w:r>
    <w:r>
      <w:fldChar w:fldCharType="end"/>
    </w:r>
  </w:p>
  <w:p w:rsidR="00BF056F" w:rsidP="00BF05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0EE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24F7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5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5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5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5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5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5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5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5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5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5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5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56F"/>
  </w:style>
  <w:style w:type="character" w:customStyle="1" w:styleId="Heading1Char">
    <w:name w:val="Heading 1 Char"/>
    <w:basedOn w:val="DefaultParagraphFont"/>
    <w:link w:val="Heading1"/>
    <w:rsid w:val="00BF05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5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5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5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056F"/>
    <w:rPr>
      <w:b/>
      <w:spacing w:val="0"/>
    </w:rPr>
  </w:style>
  <w:style w:type="character" w:styleId="Emphasis">
    <w:name w:val="Emphasis"/>
    <w:basedOn w:val="DefaultParagraphFont"/>
    <w:qFormat/>
    <w:rsid w:val="00BF056F"/>
    <w:rPr>
      <w:i/>
    </w:rPr>
  </w:style>
  <w:style w:type="paragraph" w:customStyle="1" w:styleId="SuperHeading">
    <w:name w:val="SuperHeading"/>
    <w:basedOn w:val="Normal"/>
    <w:rsid w:val="00BF05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5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5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5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5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5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5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5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5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5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5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5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5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5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5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5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5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5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05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5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5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05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05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5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5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5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5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5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5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5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5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05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5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5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56F"/>
  </w:style>
  <w:style w:type="paragraph" w:styleId="TableofFigures">
    <w:name w:val="table of figures"/>
    <w:basedOn w:val="Normal"/>
    <w:next w:val="Normal"/>
    <w:semiHidden/>
    <w:rsid w:val="00BF05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5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056F"/>
    <w:rPr>
      <w:rFonts w:ascii="Wingdings" w:hAnsi="Wingdings"/>
    </w:rPr>
  </w:style>
  <w:style w:type="paragraph" w:customStyle="1" w:styleId="TableHeading">
    <w:name w:val="Table Heading"/>
    <w:basedOn w:val="HeadingBase"/>
    <w:rsid w:val="00BF05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56F"/>
    <w:rPr>
      <w:color w:val="0033CC"/>
      <w:u w:val="none"/>
    </w:rPr>
  </w:style>
  <w:style w:type="paragraph" w:customStyle="1" w:styleId="BodyTextRight">
    <w:name w:val="Body Text Right"/>
    <w:basedOn w:val="BodyText"/>
    <w:rsid w:val="00BF05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5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5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5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5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5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56F"/>
    <w:rPr>
      <w:sz w:val="32"/>
    </w:rPr>
  </w:style>
  <w:style w:type="paragraph" w:customStyle="1" w:styleId="HeadingProcedure">
    <w:name w:val="Heading Procedure"/>
    <w:basedOn w:val="HeadingBase"/>
    <w:next w:val="Normal"/>
    <w:rsid w:val="00BF05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56F"/>
    <w:pPr>
      <w:spacing w:before="60" w:after="60"/>
    </w:pPr>
  </w:style>
  <w:style w:type="paragraph" w:styleId="ListContinue">
    <w:name w:val="List Continue"/>
    <w:basedOn w:val="List"/>
    <w:rsid w:val="00BF056F"/>
    <w:pPr>
      <w:ind w:firstLine="0"/>
    </w:pPr>
  </w:style>
  <w:style w:type="paragraph" w:customStyle="1" w:styleId="ListNote">
    <w:name w:val="List Note"/>
    <w:basedOn w:val="List"/>
    <w:rsid w:val="00BF05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5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5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56F"/>
    <w:rPr>
      <w:rFonts w:ascii="Courier New" w:hAnsi="Courier New"/>
    </w:rPr>
  </w:style>
  <w:style w:type="paragraph" w:customStyle="1" w:styleId="NoteBullet">
    <w:name w:val="Note Bullet"/>
    <w:basedOn w:val="Note"/>
    <w:rsid w:val="00BF05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5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5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5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5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05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5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56F"/>
    <w:rPr>
      <w:b/>
      <w:smallCaps/>
    </w:rPr>
  </w:style>
  <w:style w:type="paragraph" w:customStyle="1" w:styleId="TableListNumber">
    <w:name w:val="Table List Number"/>
    <w:basedOn w:val="ListNumber"/>
    <w:rsid w:val="00BF05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5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56F"/>
    <w:pPr>
      <w:numPr>
        <w:numId w:val="8"/>
      </w:numPr>
    </w:pPr>
  </w:style>
  <w:style w:type="paragraph" w:customStyle="1" w:styleId="ListAlpha2">
    <w:name w:val="List Alpha 2"/>
    <w:basedOn w:val="List2"/>
    <w:rsid w:val="00BF056F"/>
    <w:pPr>
      <w:numPr>
        <w:numId w:val="7"/>
      </w:numPr>
    </w:pPr>
  </w:style>
  <w:style w:type="paragraph" w:styleId="List2">
    <w:name w:val="List 2"/>
    <w:basedOn w:val="BodyText"/>
    <w:rsid w:val="00BF05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5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5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5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5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5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056F"/>
    <w:pPr>
      <w:numPr>
        <w:numId w:val="3"/>
      </w:numPr>
    </w:pPr>
  </w:style>
  <w:style w:type="paragraph" w:styleId="ListContinue2">
    <w:name w:val="List Continue 2"/>
    <w:basedOn w:val="List2"/>
    <w:rsid w:val="00BF056F"/>
    <w:pPr>
      <w:ind w:firstLine="0"/>
    </w:pPr>
  </w:style>
  <w:style w:type="paragraph" w:styleId="ListContinue3">
    <w:name w:val="List Continue 3"/>
    <w:basedOn w:val="List3"/>
    <w:rsid w:val="00BF056F"/>
    <w:pPr>
      <w:ind w:left="1021" w:firstLine="0"/>
    </w:pPr>
  </w:style>
  <w:style w:type="paragraph" w:styleId="ListContinue4">
    <w:name w:val="List Continue 4"/>
    <w:basedOn w:val="List4"/>
    <w:rsid w:val="00BF056F"/>
    <w:pPr>
      <w:ind w:firstLine="0"/>
    </w:pPr>
  </w:style>
  <w:style w:type="paragraph" w:styleId="ListContinue5">
    <w:name w:val="List Continue 5"/>
    <w:basedOn w:val="List5"/>
    <w:rsid w:val="00BF056F"/>
    <w:pPr>
      <w:ind w:firstLine="0"/>
    </w:pPr>
  </w:style>
  <w:style w:type="paragraph" w:styleId="ListNumber3">
    <w:name w:val="List Number 3"/>
    <w:basedOn w:val="List3"/>
    <w:rsid w:val="00BF056F"/>
    <w:pPr>
      <w:numPr>
        <w:numId w:val="4"/>
      </w:numPr>
    </w:pPr>
  </w:style>
  <w:style w:type="paragraph" w:styleId="ListNumber4">
    <w:name w:val="List Number 4"/>
    <w:basedOn w:val="List4"/>
    <w:rsid w:val="00BF056F"/>
    <w:pPr>
      <w:numPr>
        <w:numId w:val="5"/>
      </w:numPr>
    </w:pPr>
  </w:style>
  <w:style w:type="paragraph" w:styleId="ListNumber5">
    <w:name w:val="List Number 5"/>
    <w:basedOn w:val="List5"/>
    <w:rsid w:val="00BF056F"/>
    <w:pPr>
      <w:numPr>
        <w:numId w:val="6"/>
      </w:numPr>
    </w:pPr>
  </w:style>
  <w:style w:type="paragraph" w:styleId="BlockText">
    <w:name w:val="Block Text"/>
    <w:basedOn w:val="Normal"/>
    <w:rsid w:val="00BF05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5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56F"/>
    <w:rPr>
      <w:sz w:val="16"/>
      <w:vertAlign w:val="superscript"/>
    </w:rPr>
  </w:style>
  <w:style w:type="character" w:customStyle="1" w:styleId="Symbols">
    <w:name w:val="Symbols"/>
    <w:basedOn w:val="DefaultParagraphFont"/>
    <w:rsid w:val="00BF056F"/>
    <w:rPr>
      <w:rFonts w:ascii="Symbol" w:hAnsi="Symbol"/>
    </w:rPr>
  </w:style>
  <w:style w:type="character" w:customStyle="1" w:styleId="MenuOptions">
    <w:name w:val="Menu Options"/>
    <w:basedOn w:val="DefaultParagraphFont"/>
    <w:rsid w:val="00BF05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56F"/>
    <w:rPr>
      <w:b/>
    </w:rPr>
  </w:style>
  <w:style w:type="character" w:customStyle="1" w:styleId="Underlined">
    <w:name w:val="Underlined"/>
    <w:basedOn w:val="DefaultParagraphFont"/>
    <w:rsid w:val="00BF056F"/>
    <w:rPr>
      <w:u w:val="single"/>
    </w:rPr>
  </w:style>
  <w:style w:type="paragraph" w:customStyle="1" w:styleId="TableBodyTextRight">
    <w:name w:val="Table Body Text Right"/>
    <w:basedOn w:val="TableBodyText"/>
    <w:rsid w:val="00BF05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56F"/>
    <w:rPr>
      <w:sz w:val="18"/>
    </w:rPr>
  </w:style>
  <w:style w:type="paragraph" w:customStyle="1" w:styleId="BodySmallRight">
    <w:name w:val="Body Small Right"/>
    <w:basedOn w:val="BodyTextRight"/>
    <w:rsid w:val="00BF056F"/>
    <w:rPr>
      <w:sz w:val="18"/>
      <w:szCs w:val="18"/>
    </w:rPr>
  </w:style>
  <w:style w:type="paragraph" w:customStyle="1" w:styleId="MarginEdition">
    <w:name w:val="Margin Edition"/>
    <w:basedOn w:val="MarginNote"/>
    <w:rsid w:val="00BF05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56F"/>
    <w:rPr>
      <w:sz w:val="2"/>
      <w:szCs w:val="2"/>
    </w:rPr>
  </w:style>
  <w:style w:type="character" w:customStyle="1" w:styleId="Small">
    <w:name w:val="Small"/>
    <w:basedOn w:val="DefaultParagraphFont"/>
    <w:rsid w:val="00BF056F"/>
    <w:rPr>
      <w:sz w:val="16"/>
    </w:rPr>
  </w:style>
  <w:style w:type="paragraph" w:customStyle="1" w:styleId="WideTable">
    <w:name w:val="Wide Table"/>
    <w:basedOn w:val="Normal"/>
    <w:rsid w:val="00BF05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56F"/>
  </w:style>
  <w:style w:type="paragraph" w:styleId="Quote">
    <w:name w:val="Quote"/>
    <w:basedOn w:val="Heading1"/>
    <w:link w:val="QuoteChar"/>
    <w:qFormat/>
    <w:rsid w:val="00BF05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5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56F"/>
    <w:pPr>
      <w:pageBreakBefore/>
    </w:pPr>
  </w:style>
  <w:style w:type="paragraph" w:customStyle="1" w:styleId="Border">
    <w:name w:val="Border"/>
    <w:basedOn w:val="Normal"/>
    <w:qFormat/>
    <w:rsid w:val="00BF05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5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5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5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5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5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5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5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5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56F"/>
    <w:rPr>
      <w:u w:val="single"/>
    </w:rPr>
  </w:style>
  <w:style w:type="character" w:customStyle="1" w:styleId="BoldandItalics">
    <w:name w:val="Bold and Italics"/>
    <w:qFormat/>
    <w:rsid w:val="00BF056F"/>
    <w:rPr>
      <w:b/>
      <w:i/>
      <w:u w:val="none"/>
    </w:rPr>
  </w:style>
  <w:style w:type="paragraph" w:styleId="BalloonText">
    <w:name w:val="Balloon Text"/>
    <w:basedOn w:val="Normal"/>
    <w:link w:val="BalloonTextChar"/>
    <w:rsid w:val="00BF05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5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5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5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5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5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56F"/>
    <w:pPr>
      <w:spacing w:before="0" w:after="0"/>
    </w:pPr>
  </w:style>
  <w:style w:type="paragraph" w:customStyle="1" w:styleId="BodyTextBold">
    <w:name w:val="Body Text Bold"/>
    <w:basedOn w:val="BodyText"/>
    <w:qFormat/>
    <w:rsid w:val="00BF056F"/>
    <w:rPr>
      <w:b/>
    </w:rPr>
  </w:style>
  <w:style w:type="character" w:styleId="Hyperlink">
    <w:name w:val="Hyperlink"/>
    <w:basedOn w:val="DefaultParagraphFont"/>
    <w:uiPriority w:val="99"/>
    <w:unhideWhenUsed/>
    <w:rsid w:val="00DE14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5735</Characters>
  <Application>Microsoft Office Word</Application>
  <DocSecurity>0</DocSecurity>
  <Lines>212</Lines>
  <Paragraphs>133</Paragraphs>
  <ScaleCrop>false</ScaleCrop>
  <Company>Author-it Software Corporation Ltd.</Company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CUAMCP303 Develop simple musical pieces using electronic media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2025-03-01T10:51:00Z</dcterms:created>
  <dcterms:modified xsi:type="dcterms:W3CDTF">2025-03-01T10:51:00Z</dcterms:modified>
</cp:coreProperties>
</file>