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0E2" w:rsidP="00C370E2">
      <w:pPr>
        <w:pStyle w:val="Title"/>
      </w:pPr>
      <w:r>
        <w:fldChar w:fldCharType="begin"/>
      </w:r>
      <w:r>
        <w:instrText xml:space="preserve"> TITLE   \* MERGEFORMAT </w:instrText>
      </w:r>
      <w:r>
        <w:fldChar w:fldCharType="separate"/>
      </w:r>
      <w:r>
        <w:t>CUAMCP302 Write song lyrics</w:t>
      </w:r>
      <w:r>
        <w:fldChar w:fldCharType="end"/>
      </w:r>
    </w:p>
    <w:p w:rsidR="00C370E2" w:rsidP="00C370E2">
      <w:pPr>
        <w:pStyle w:val="Version"/>
        <w:sectPr w:rsidSect="00E72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91D" w:rsidP="00E7291D">
      <w:pPr>
        <w:pStyle w:val="SuperHeading"/>
      </w:pPr>
      <w:r w:rsidRPr="00E7291D">
        <w:t>CUAMCP302 Write song lyrics</w:t>
      </w:r>
    </w:p>
    <w:p w:rsidR="00000000" w:rsidRPr="00E7291D" w:rsidP="00E7291D">
      <w:pPr>
        <w:pStyle w:val="Heading1"/>
      </w:pPr>
      <w:bookmarkStart w:id="1" w:name="O_797418"/>
      <w:bookmarkEnd w:id="1"/>
      <w:r w:rsidRPr="00E7291D">
        <w:t>Modification History</w:t>
      </w:r>
    </w:p>
    <w:tbl>
      <w:tblPr>
        <w:tblW w:w="0" w:type="auto"/>
        <w:tblLayout w:type="fixed"/>
        <w:tblCellMar>
          <w:left w:w="62" w:type="dxa"/>
          <w:right w:w="62" w:type="dxa"/>
        </w:tblCellMar>
        <w:tblLook w:val="0000"/>
      </w:tblPr>
      <w:tblGrid>
        <w:gridCol w:w="3091"/>
        <w:gridCol w:w="5873"/>
      </w:tblGrid>
      <w:tr w:rsidTr="00E729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rPr>
                <w:rStyle w:val="SpecialBold"/>
              </w:rPr>
              <w:t>Comments</w:t>
            </w:r>
          </w:p>
        </w:tc>
      </w:tr>
      <w:tr w:rsidTr="00E729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t>This version first released with CUA Creative Arts and Culture Training Package version 2.0.</w:t>
            </w:r>
          </w:p>
        </w:tc>
      </w:tr>
    </w:tbl>
    <w:p w:rsidR="00000000" w:rsidRPr="00E7291D" w:rsidP="00E7291D">
      <w:pPr>
        <w:pStyle w:val="BodyText"/>
      </w:pPr>
    </w:p>
    <w:p w:rsidR="00000000" w:rsidRPr="00E7291D" w:rsidP="00E7291D">
      <w:pPr>
        <w:pStyle w:val="AllowPageBreak"/>
      </w:pPr>
    </w:p>
    <w:p w:rsidR="00000000" w:rsidRPr="00E7291D" w:rsidP="00E7291D">
      <w:pPr>
        <w:pStyle w:val="Heading1"/>
      </w:pPr>
      <w:bookmarkStart w:id="2" w:name="O_797419"/>
      <w:bookmarkEnd w:id="2"/>
      <w:r w:rsidRPr="00E7291D">
        <w:t>Application</w:t>
      </w:r>
    </w:p>
    <w:p w:rsidR="00000000" w:rsidRPr="00E7291D" w:rsidP="00C370E2">
      <w:pPr>
        <w:pStyle w:val="BodyText"/>
      </w:pPr>
      <w:r w:rsidRPr="00E7291D">
        <w:t xml:space="preserve">This unit describes the skills and knowledge required to write song lyrics. </w:t>
      </w:r>
    </w:p>
    <w:p w:rsidR="00000000" w:rsidRPr="00E7291D" w:rsidP="00C370E2">
      <w:pPr>
        <w:pStyle w:val="BodyText"/>
      </w:pPr>
      <w:r w:rsidRPr="00E7291D">
        <w:t>It ap</w:t>
      </w:r>
      <w:r w:rsidRPr="00E7291D">
        <w:t>plies to individuals who apply their understanding of musical styles, song structures, copyright and royalties to song writing. They may work alone, or in collaboration with others, and write lyrics for music which has already been composed or as the basis</w:t>
      </w:r>
      <w:r w:rsidRPr="00E7291D">
        <w:t xml:space="preserve"> for music compositions. </w:t>
      </w:r>
    </w:p>
    <w:p w:rsidR="00000000" w:rsidRPr="00E7291D" w:rsidP="00C370E2">
      <w:pPr>
        <w:pStyle w:val="BodyText"/>
      </w:pPr>
      <w:r w:rsidRPr="00E7291D">
        <w:t>No licensing, legislative or certification requirements apply to this unit at the time of publication.</w:t>
      </w:r>
    </w:p>
    <w:p w:rsidR="00000000" w:rsidRPr="00E7291D" w:rsidP="00E7291D">
      <w:pPr>
        <w:pStyle w:val="Heading1"/>
      </w:pPr>
      <w:bookmarkStart w:id="3" w:name="O_797422"/>
      <w:bookmarkEnd w:id="3"/>
      <w:r w:rsidRPr="00E7291D">
        <w:t>Unit Sector</w:t>
      </w:r>
    </w:p>
    <w:p w:rsidR="00000000" w:rsidRPr="00E7291D" w:rsidP="00C370E2">
      <w:pPr>
        <w:pStyle w:val="BodyText"/>
      </w:pPr>
      <w:r w:rsidRPr="00E7291D">
        <w:t>Performing arts – music composition</w:t>
      </w:r>
    </w:p>
    <w:p w:rsidR="00000000" w:rsidRPr="00E7291D" w:rsidP="00E7291D">
      <w:pPr>
        <w:pStyle w:val="Heading1"/>
      </w:pPr>
      <w:bookmarkStart w:id="4" w:name="O_797423"/>
      <w:bookmarkEnd w:id="4"/>
      <w:r w:rsidRPr="00E7291D">
        <w:t>Elements and Performance Criteria</w:t>
      </w:r>
    </w:p>
    <w:tbl>
      <w:tblPr>
        <w:tblW w:w="9462" w:type="dxa"/>
        <w:tblLayout w:type="fixed"/>
        <w:tblCellMar>
          <w:left w:w="62" w:type="dxa"/>
          <w:right w:w="62" w:type="dxa"/>
        </w:tblCellMar>
        <w:tblLook w:val="0000"/>
      </w:tblPr>
      <w:tblGrid>
        <w:gridCol w:w="2700"/>
        <w:gridCol w:w="6762"/>
      </w:tblGrid>
      <w:tr w:rsidTr="00E7291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91D">
            <w:pPr>
              <w:pStyle w:val="BodyText"/>
              <w:rPr>
                <w:lang w:val="en-NZ"/>
              </w:rPr>
            </w:pPr>
            <w:r w:rsidRPr="00E7291D">
              <w:rPr>
                <w:rStyle w:val="SpecialBold"/>
              </w:rPr>
              <w:t>PERFORMANCE CRITERIA</w:t>
            </w:r>
          </w:p>
        </w:tc>
      </w:tr>
      <w:tr w:rsidTr="00E729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rPr>
                <w:rStyle w:val="Emphasis"/>
              </w:rPr>
              <w:t>Performance criteria describe the performance needed to demonstrate achievement of the element.</w:t>
            </w:r>
          </w:p>
        </w:tc>
      </w:tr>
      <w:tr w:rsidTr="00E729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1. Clarify lyric writing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t>1.1 Identify purpose of lyrics to be written in consultat</w:t>
            </w:r>
            <w:r w:rsidRPr="00E7291D">
              <w:t>ion with relevant people</w:t>
            </w:r>
          </w:p>
          <w:p w:rsidR="00000000" w:rsidRPr="00E7291D" w:rsidP="00E7291D">
            <w:pPr>
              <w:pStyle w:val="BodyText"/>
            </w:pPr>
            <w:r w:rsidRPr="00E7291D">
              <w:t>1.2 Identify appropriate cultural and stylistic contexts to suit the purpose of songs</w:t>
            </w:r>
          </w:p>
          <w:p w:rsidR="00000000" w:rsidRPr="00E7291D" w:rsidP="00E7291D">
            <w:pPr>
              <w:pStyle w:val="BodyText"/>
            </w:pPr>
            <w:r w:rsidRPr="00E7291D">
              <w:t>1.3 Agree on nature of collaborative arrangements with composers or performers as required</w:t>
            </w:r>
          </w:p>
          <w:p w:rsidR="00000000" w:rsidP="00E7291D">
            <w:pPr>
              <w:pStyle w:val="BodyText"/>
              <w:rPr>
                <w:lang w:val="en-NZ"/>
              </w:rPr>
            </w:pPr>
            <w:r w:rsidRPr="00E7291D">
              <w:t xml:space="preserve">1.4 Agree on the accepted conventions and formats for </w:t>
            </w:r>
            <w:r w:rsidRPr="00E7291D">
              <w:t xml:space="preserve">the final </w:t>
            </w:r>
            <w:r w:rsidRPr="00E7291D">
              <w:t>presentation of song lyrics in consultation with relevant people</w:t>
            </w:r>
          </w:p>
        </w:tc>
      </w:tr>
      <w:tr w:rsidTr="00E729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2. Develop lyrical elements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t>2.1 Use own imagination and lyric writing resources to generate a range of ideas that suit the purpose and musical style of songs</w:t>
            </w:r>
          </w:p>
          <w:p w:rsidR="00000000" w:rsidRPr="00E7291D" w:rsidP="00E7291D">
            <w:pPr>
              <w:pStyle w:val="BodyText"/>
            </w:pPr>
            <w:r w:rsidRPr="00E7291D">
              <w:t>2.2 Develop the message of songs, using a range of writing techniques and rhyme patterns to convey appropriate meaning, mood or effect</w:t>
            </w:r>
          </w:p>
          <w:p w:rsidR="00000000" w:rsidRPr="00E7291D" w:rsidP="00E7291D">
            <w:pPr>
              <w:pStyle w:val="BodyText"/>
            </w:pPr>
            <w:r w:rsidRPr="00E7291D">
              <w:t>2.3 Apply knowledge of song structures and song formats to enhance the effect of songs</w:t>
            </w:r>
          </w:p>
          <w:p w:rsidR="00000000" w:rsidRPr="00E7291D" w:rsidP="00E7291D">
            <w:pPr>
              <w:pStyle w:val="BodyText"/>
            </w:pPr>
            <w:r w:rsidRPr="00E7291D">
              <w:t>2.4 Align lyrics with starting poi</w:t>
            </w:r>
            <w:r w:rsidRPr="00E7291D">
              <w:t>nts, climaxes and cadence points of a song’s melody</w:t>
            </w:r>
          </w:p>
          <w:p w:rsidR="00000000" w:rsidRPr="00E7291D" w:rsidP="00E7291D">
            <w:pPr>
              <w:pStyle w:val="BodyText"/>
            </w:pPr>
            <w:r w:rsidRPr="00E7291D">
              <w:t>2.5 Review work in progress with relevant people and make adjustments as required</w:t>
            </w:r>
          </w:p>
          <w:p w:rsidR="00000000" w:rsidRPr="00E7291D" w:rsidP="00E7291D">
            <w:pPr>
              <w:pStyle w:val="BodyText"/>
            </w:pPr>
            <w:r w:rsidRPr="00E7291D">
              <w:t>2.6 Present lyrics in agreed format</w:t>
            </w:r>
          </w:p>
          <w:p w:rsidR="00000000" w:rsidP="00E7291D">
            <w:pPr>
              <w:pStyle w:val="BodyText"/>
              <w:rPr>
                <w:lang w:val="en-NZ"/>
              </w:rPr>
            </w:pPr>
            <w:r w:rsidRPr="00E7291D">
              <w:t>2.7 Review process for writing lyrics and note areas for future improvement</w:t>
            </w:r>
          </w:p>
        </w:tc>
      </w:tr>
      <w:tr w:rsidTr="00E729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3. Promot</w:t>
            </w:r>
            <w:r w:rsidRPr="00E7291D">
              <w:t>e own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t xml:space="preserve">3.1 Address </w:t>
            </w:r>
            <w:r w:rsidRPr="00E7291D">
              <w:rPr>
                <w:rStyle w:val="BoldandItalics"/>
              </w:rPr>
              <w:t>copyright</w:t>
            </w:r>
            <w:r w:rsidRPr="00E7291D">
              <w:t xml:space="preserve"> issues to maximise income from song writing</w:t>
            </w:r>
          </w:p>
          <w:p w:rsidR="00000000" w:rsidRPr="00E7291D" w:rsidP="00E7291D">
            <w:pPr>
              <w:pStyle w:val="BodyText"/>
            </w:pPr>
            <w:r w:rsidRPr="00E7291D">
              <w:t>3.2 Develop networks to maximise exposure of own songs</w:t>
            </w:r>
          </w:p>
        </w:tc>
      </w:tr>
    </w:tbl>
    <w:p w:rsidR="00000000" w:rsidRPr="00E7291D" w:rsidP="00E7291D">
      <w:pPr>
        <w:pStyle w:val="BodyText"/>
      </w:pPr>
    </w:p>
    <w:p w:rsidR="00000000" w:rsidRPr="00E7291D" w:rsidP="00E7291D">
      <w:pPr>
        <w:pStyle w:val="AllowPageBreak"/>
      </w:pPr>
    </w:p>
    <w:p w:rsidR="00000000" w:rsidRPr="00E7291D" w:rsidP="00E7291D">
      <w:pPr>
        <w:pStyle w:val="Heading1"/>
      </w:pPr>
      <w:bookmarkStart w:id="5" w:name="O_797424"/>
      <w:bookmarkEnd w:id="5"/>
      <w:r w:rsidRPr="00E7291D">
        <w:t>Foundation Skills</w:t>
      </w:r>
    </w:p>
    <w:p w:rsidR="00000000" w:rsidRPr="00C370E2" w:rsidP="00C370E2">
      <w:pPr>
        <w:pStyle w:val="BodyText"/>
        <w:rPr>
          <w:i/>
        </w:rPr>
      </w:pPr>
      <w:r w:rsidRPr="00C370E2">
        <w:rPr>
          <w:rStyle w:val="Emphasis"/>
        </w:rPr>
        <w:t xml:space="preserve">This section describes language, literacy, numeracy and employment skills incorporated </w:t>
      </w:r>
      <w:r w:rsidRPr="00C370E2">
        <w:rPr>
          <w:rStyle w:val="Emphasis"/>
        </w:rPr>
        <w:t>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rPr>
                <w:rStyle w:val="SpecialBold"/>
              </w:rPr>
              <w:t>Description</w:t>
            </w:r>
          </w:p>
        </w:tc>
      </w:tr>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1.2, 2.5, 2.6, 2.8</w:t>
            </w:r>
            <w:r w:rsidRPr="00E7291D">
              <w:tab/>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ListBullet"/>
            </w:pPr>
            <w:r w:rsidRPr="00E7291D">
              <w:t>Evaluates and reviews texts to establish and confirm musical requirements</w:t>
            </w:r>
          </w:p>
          <w:p w:rsidR="00000000" w:rsidP="00E7291D">
            <w:pPr>
              <w:pStyle w:val="ListBullet"/>
              <w:rPr>
                <w:lang w:val="en-NZ"/>
              </w:rPr>
            </w:pPr>
            <w:r w:rsidRPr="00E7291D">
              <w:t>Evaluates and integrates information and ideas to construct lyrics around a theme or topic</w:t>
            </w:r>
          </w:p>
        </w:tc>
      </w:tr>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2.2, 2.3, 2.5, 2.6, 2.8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ListBullet"/>
            </w:pPr>
            <w:r w:rsidRPr="00E7291D">
              <w:t>Presents and reviews lyrics in the agreed format, using a range of writing techniques to convey desired effects</w:t>
            </w:r>
          </w:p>
          <w:p w:rsidR="00000000" w:rsidP="00E7291D">
            <w:pPr>
              <w:pStyle w:val="ListBullet"/>
              <w:rPr>
                <w:lang w:val="en-NZ"/>
              </w:rPr>
            </w:pPr>
            <w:r w:rsidRPr="00E7291D">
              <w:t>Records notes in fo</w:t>
            </w:r>
            <w:r w:rsidRPr="00E7291D">
              <w:t>rmat appropriate for personal use</w:t>
            </w:r>
          </w:p>
        </w:tc>
      </w:tr>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1.1, 1.3, 1.4, 2.6, 3.2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ListBullet"/>
            </w:pPr>
            <w:r w:rsidRPr="00E7291D">
              <w:t>Uses clear and relevant language to discuss the various features of different lyrics and to clarify the purpose</w:t>
            </w:r>
          </w:p>
          <w:p w:rsidR="00000000" w:rsidP="00E7291D">
            <w:pPr>
              <w:pStyle w:val="ListBullet"/>
              <w:rPr>
                <w:lang w:val="en-NZ"/>
              </w:rPr>
            </w:pPr>
            <w:r w:rsidRPr="00E7291D">
              <w:t>Listens and responds to feedback adjusting own work accordingly</w:t>
            </w:r>
          </w:p>
        </w:tc>
      </w:tr>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ListBullet"/>
              <w:rPr>
                <w:lang w:val="en-NZ"/>
              </w:rPr>
            </w:pPr>
            <w:r w:rsidRPr="00E7291D">
              <w:t>Identifies, confirms and applies copyright requirements relevant to role</w:t>
            </w:r>
          </w:p>
        </w:tc>
      </w:tr>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1.1, 1.3, 1.4, 2.6, 3.2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ListBullet"/>
            </w:pPr>
            <w:r w:rsidRPr="00E7291D">
              <w:t>Builds rapport with colleagues to explore ideas and concepts and support positive working relationships</w:t>
            </w:r>
          </w:p>
          <w:p w:rsidR="00000000" w:rsidP="00E7291D">
            <w:pPr>
              <w:pStyle w:val="ListBullet"/>
              <w:rPr>
                <w:lang w:val="en-NZ"/>
              </w:rPr>
            </w:pPr>
            <w:r w:rsidRPr="00E7291D">
              <w:t>Collaborates with others to confirm requirements, reach agreement, and seek and discuss feedback</w:t>
            </w:r>
          </w:p>
        </w:tc>
      </w:tr>
      <w:tr w:rsidTr="00E729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1.1-1.4, 2.1-2.8,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ListBullet"/>
            </w:pPr>
            <w:r w:rsidRPr="00E7291D">
              <w:t>Plans and completes own tasks in a logical and efficient sequence</w:t>
            </w:r>
          </w:p>
          <w:p w:rsidR="00000000" w:rsidRPr="00E7291D" w:rsidP="00E7291D">
            <w:pPr>
              <w:pStyle w:val="ListBullet"/>
            </w:pPr>
            <w:r w:rsidRPr="00E7291D">
              <w:t>Uses exploration and imagination to produce or</w:t>
            </w:r>
            <w:r w:rsidRPr="00E7291D">
              <w:t>iginal lyrics</w:t>
            </w:r>
          </w:p>
          <w:p w:rsidR="00000000" w:rsidRPr="00E7291D" w:rsidP="00E7291D">
            <w:pPr>
              <w:pStyle w:val="ListBullet"/>
            </w:pPr>
            <w:r w:rsidRPr="00E7291D">
              <w:t>Reviews results of song writing decisions to identify opportunities for improvement</w:t>
            </w:r>
          </w:p>
        </w:tc>
      </w:tr>
    </w:tbl>
    <w:p w:rsidR="00000000" w:rsidRPr="00E7291D" w:rsidP="00E7291D">
      <w:pPr>
        <w:pStyle w:val="BodyText"/>
      </w:pPr>
    </w:p>
    <w:p w:rsidR="00000000" w:rsidRPr="00E7291D" w:rsidP="00E7291D">
      <w:pPr>
        <w:pStyle w:val="AllowPageBreak"/>
      </w:pPr>
    </w:p>
    <w:p w:rsidR="00000000" w:rsidRPr="00E7291D" w:rsidP="00E7291D">
      <w:pPr>
        <w:pStyle w:val="Heading1"/>
      </w:pPr>
      <w:bookmarkStart w:id="6" w:name="O_797425"/>
      <w:bookmarkEnd w:id="6"/>
      <w:r w:rsidRPr="00E7291D">
        <w:t>Range of Conditions</w:t>
      </w:r>
    </w:p>
    <w:p w:rsidR="00000000" w:rsidRPr="00C370E2" w:rsidP="00C370E2">
      <w:pPr>
        <w:pStyle w:val="BodyText"/>
        <w:rPr>
          <w:i/>
        </w:rPr>
      </w:pPr>
      <w:r w:rsidRPr="00C370E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370E2">
        <w:rPr>
          <w:rStyle w:val="Emphasis"/>
        </w:rPr>
        <w:t>gional contexts) are included.</w:t>
      </w:r>
    </w:p>
    <w:tbl>
      <w:tblPr>
        <w:tblW w:w="9462" w:type="dxa"/>
        <w:tblLayout w:type="fixed"/>
        <w:tblCellMar>
          <w:left w:w="62" w:type="dxa"/>
          <w:right w:w="62" w:type="dxa"/>
        </w:tblCellMar>
        <w:tblLook w:val="0000"/>
      </w:tblPr>
      <w:tblGrid>
        <w:gridCol w:w="3800"/>
        <w:gridCol w:w="5662"/>
      </w:tblGrid>
      <w:tr w:rsidTr="00E729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 xml:space="preserve">Knowledge of </w:t>
            </w:r>
            <w:r w:rsidRPr="00E7291D">
              <w:rPr>
                <w:rStyle w:val="BoldandItalics"/>
              </w:rPr>
              <w:t>copyright</w:t>
            </w:r>
            <w:r w:rsidRPr="00E7291D">
              <w:t xml:space="preserve">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ListBullet"/>
            </w:pPr>
            <w:r w:rsidRPr="00E7291D">
              <w:t>royalty entitlements, such as from:</w:t>
            </w:r>
          </w:p>
          <w:p w:rsidR="00000000" w:rsidRPr="00E7291D" w:rsidP="00E7291D">
            <w:pPr>
              <w:pStyle w:val="ListBullet2"/>
            </w:pPr>
            <w:r w:rsidRPr="00E7291D">
              <w:t>sale of recordings</w:t>
            </w:r>
          </w:p>
          <w:p w:rsidR="00000000" w:rsidRPr="00E7291D" w:rsidP="00E7291D">
            <w:pPr>
              <w:pStyle w:val="ListBullet2"/>
            </w:pPr>
            <w:r w:rsidRPr="00E7291D">
              <w:t>broadcasting, including radio, internet or television</w:t>
            </w:r>
          </w:p>
          <w:p w:rsidR="00000000" w:rsidRPr="00E7291D" w:rsidP="00E7291D">
            <w:pPr>
              <w:pStyle w:val="ListBullet2"/>
            </w:pPr>
            <w:r w:rsidRPr="00E7291D">
              <w:t>use of songs in movies, e.g. royalties from the sale of the soundtrack album</w:t>
            </w:r>
          </w:p>
          <w:p w:rsidR="00000000" w:rsidRPr="00E7291D" w:rsidP="00E7291D">
            <w:pPr>
              <w:pStyle w:val="ListBullet"/>
            </w:pPr>
            <w:r w:rsidRPr="00E7291D">
              <w:t>role of Australasian Performing Rights Association (APRA)</w:t>
            </w:r>
          </w:p>
          <w:p w:rsidR="00000000" w:rsidRPr="00E7291D" w:rsidP="00E7291D">
            <w:pPr>
              <w:pStyle w:val="ListBullet"/>
            </w:pPr>
            <w:r w:rsidRPr="00E7291D">
              <w:t>sharing song royalties, e.g. with other band members</w:t>
            </w:r>
          </w:p>
          <w:p w:rsidR="00000000" w:rsidRPr="00E7291D" w:rsidP="00E7291D">
            <w:pPr>
              <w:pStyle w:val="ListBullet"/>
            </w:pPr>
            <w:r w:rsidRPr="00E7291D">
              <w:t>correct format for copyright notices:</w:t>
            </w:r>
          </w:p>
          <w:p w:rsidR="00000000" w:rsidRPr="00E7291D" w:rsidP="00E7291D">
            <w:pPr>
              <w:pStyle w:val="ListBullet2"/>
            </w:pPr>
            <w:r w:rsidRPr="00E7291D">
              <w:t>copyright symbol, followed by the name of the copyright owner and the year of first publication</w:t>
            </w:r>
          </w:p>
          <w:p w:rsidR="00000000" w:rsidRPr="00E7291D" w:rsidP="00E7291D">
            <w:pPr>
              <w:pStyle w:val="ListBullet"/>
            </w:pPr>
            <w:r w:rsidRPr="00E7291D">
              <w:t>for soun</w:t>
            </w:r>
            <w:r w:rsidRPr="00E7291D">
              <w:t>d recordings, the letter P (for phonogram) in a circle or in brackets is used.</w:t>
            </w:r>
          </w:p>
        </w:tc>
      </w:tr>
    </w:tbl>
    <w:p w:rsidR="00000000" w:rsidRPr="00E7291D" w:rsidP="00E7291D">
      <w:pPr>
        <w:pStyle w:val="BodyText"/>
      </w:pPr>
    </w:p>
    <w:p w:rsidR="00000000" w:rsidRPr="00E7291D" w:rsidP="00E7291D">
      <w:pPr>
        <w:pStyle w:val="AllowPageBreak"/>
      </w:pPr>
    </w:p>
    <w:p w:rsidR="00000000" w:rsidRPr="00E7291D" w:rsidP="00E7291D">
      <w:pPr>
        <w:pStyle w:val="Heading1"/>
      </w:pPr>
      <w:bookmarkStart w:id="7" w:name="O_797426"/>
      <w:bookmarkEnd w:id="7"/>
      <w:r w:rsidRPr="00E7291D">
        <w:t>Unit Mapping Information</w:t>
      </w:r>
    </w:p>
    <w:tbl>
      <w:tblPr>
        <w:tblW w:w="0" w:type="auto"/>
        <w:tblLayout w:type="fixed"/>
        <w:tblCellMar>
          <w:left w:w="62" w:type="dxa"/>
          <w:right w:w="62" w:type="dxa"/>
        </w:tblCellMar>
        <w:tblLook w:val="0000"/>
      </w:tblPr>
      <w:tblGrid>
        <w:gridCol w:w="2220"/>
        <w:gridCol w:w="2295"/>
        <w:gridCol w:w="2295"/>
        <w:gridCol w:w="2295"/>
      </w:tblGrid>
      <w:tr w:rsidTr="00E729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 xml:space="preserve">Code and title </w:t>
            </w:r>
          </w:p>
          <w:p w:rsidR="00000000" w:rsidRPr="00E7291D" w:rsidP="00E7291D">
            <w:pPr>
              <w:pStyle w:val="BodyText"/>
            </w:pPr>
            <w:r w:rsidRPr="00E729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Code and title</w:t>
            </w:r>
          </w:p>
          <w:p w:rsidR="00000000" w:rsidRPr="00E7291D" w:rsidP="00E7291D">
            <w:pPr>
              <w:pStyle w:val="BodyText"/>
            </w:pPr>
            <w:r w:rsidRPr="00E729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rPr>
                <w:rStyle w:val="SpecialBold"/>
              </w:rPr>
              <w:t>Equivalence status</w:t>
            </w:r>
          </w:p>
        </w:tc>
      </w:tr>
      <w:tr w:rsidTr="00E7291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 xml:space="preserve">CUAMCP302 Write song lyrics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CUSMCP302A Write song lyrics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91D">
            <w:pPr>
              <w:pStyle w:val="BodyText"/>
              <w:rPr>
                <w:lang w:val="en-NZ"/>
              </w:rPr>
            </w:pPr>
            <w:r w:rsidRPr="00E7291D">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91D" w:rsidP="00E7291D">
            <w:pPr>
              <w:pStyle w:val="BodyText"/>
            </w:pPr>
            <w:r w:rsidRPr="00E7291D">
              <w:t xml:space="preserve">Equivalent unit </w:t>
            </w:r>
          </w:p>
        </w:tc>
      </w:tr>
    </w:tbl>
    <w:p w:rsidR="00C370E2" w:rsidP="00E7291D">
      <w:pPr>
        <w:pStyle w:val="BodyText"/>
      </w:pPr>
    </w:p>
    <w:p w:rsidR="00C370E2" w:rsidP="00E7291D">
      <w:pPr>
        <w:pStyle w:val="BodyText"/>
      </w:pPr>
    </w:p>
    <w:p w:rsidR="00000000" w:rsidRPr="00E7291D" w:rsidP="00E7291D">
      <w:pPr>
        <w:pStyle w:val="Heading1"/>
      </w:pPr>
      <w:bookmarkStart w:id="8" w:name="O_797433"/>
      <w:bookmarkEnd w:id="8"/>
      <w:r w:rsidRPr="00E7291D">
        <w:t>Links</w:t>
      </w:r>
    </w:p>
    <w:p w:rsidR="00000000" w:rsidRPr="00E7291D" w:rsidP="00C370E2">
      <w:pPr>
        <w:pStyle w:val="BodyText"/>
      </w:pPr>
      <w:r w:rsidRPr="00E7291D">
        <w:t>Companion Volume</w:t>
      </w:r>
      <w:r w:rsidRPr="00E7291D">
        <w:t xml:space="preserve"> implementation guides are found in VETNet - </w:t>
      </w:r>
      <w:r>
        <w:fldChar w:fldCharType="begin"/>
      </w:r>
      <w:r>
        <w:instrText xml:space="preserve"> HYPERLINK "https://vetnet.gov.au/Pages/TrainingDocs.aspx?q=1db201d9-4006-4430-839f-382ef6b803d5" </w:instrText>
      </w:r>
      <w:r>
        <w:fldChar w:fldCharType="separate"/>
      </w:r>
      <w:r w:rsidRPr="0092535E">
        <w:rPr>
          <w:rStyle w:val="Hyperlink"/>
        </w:rPr>
        <w:t>https://vetnet.gov.au/Pages/TrainingDocs.aspx?q=1db201d9-4006-4430-839f-382ef6b803d5</w:t>
      </w:r>
      <w:r>
        <w:fldChar w:fldCharType="end"/>
      </w:r>
    </w:p>
    <w:p w:rsidR="00000000" w:rsidRPr="00E7291D" w:rsidP="00E7291D"/>
    <w:sectPr w:rsidSect="00E729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1D" w:rsidRPr="00C370E2" w:rsidP="00C37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E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91D" w:rsidRPr="00C370E2" w:rsidP="00C37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E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0C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C1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04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91D"/>
    <w:pPr>
      <w:spacing w:before="360" w:after="60"/>
      <w:outlineLvl w:val="0"/>
    </w:pPr>
    <w:rPr>
      <w:sz w:val="32"/>
    </w:rPr>
  </w:style>
  <w:style w:type="paragraph" w:styleId="Heading2">
    <w:name w:val="heading 2"/>
    <w:basedOn w:val="HeadingBase"/>
    <w:next w:val="BodyText"/>
    <w:link w:val="Heading2Char"/>
    <w:qFormat/>
    <w:rsid w:val="00E7291D"/>
    <w:pPr>
      <w:keepLines/>
      <w:spacing w:before="240" w:after="120"/>
      <w:outlineLvl w:val="1"/>
    </w:pPr>
    <w:rPr>
      <w:sz w:val="28"/>
      <w:szCs w:val="40"/>
    </w:rPr>
  </w:style>
  <w:style w:type="paragraph" w:styleId="Heading3">
    <w:name w:val="heading 3"/>
    <w:basedOn w:val="HeadingBase"/>
    <w:next w:val="BodyText"/>
    <w:link w:val="Heading3Char"/>
    <w:qFormat/>
    <w:rsid w:val="00E7291D"/>
    <w:pPr>
      <w:spacing w:before="180" w:after="120"/>
      <w:outlineLvl w:val="2"/>
    </w:pPr>
    <w:rPr>
      <w:spacing w:val="-10"/>
      <w:kern w:val="32"/>
    </w:rPr>
  </w:style>
  <w:style w:type="paragraph" w:styleId="Heading4">
    <w:name w:val="heading 4"/>
    <w:basedOn w:val="HeadingBase"/>
    <w:next w:val="BodyText"/>
    <w:link w:val="Heading4Char"/>
    <w:qFormat/>
    <w:rsid w:val="00E7291D"/>
    <w:pPr>
      <w:spacing w:before="160" w:after="120"/>
      <w:outlineLvl w:val="3"/>
    </w:pPr>
    <w:rPr>
      <w:sz w:val="22"/>
    </w:rPr>
  </w:style>
  <w:style w:type="paragraph" w:styleId="Heading5">
    <w:name w:val="heading 5"/>
    <w:basedOn w:val="HeadingBase"/>
    <w:next w:val="Normal"/>
    <w:link w:val="Heading5Char"/>
    <w:qFormat/>
    <w:rsid w:val="00E7291D"/>
    <w:pPr>
      <w:spacing w:before="80"/>
      <w:outlineLvl w:val="4"/>
    </w:pPr>
    <w:rPr>
      <w:color w:val="918585"/>
      <w:sz w:val="20"/>
    </w:rPr>
  </w:style>
  <w:style w:type="paragraph" w:styleId="Heading6">
    <w:name w:val="heading 6"/>
    <w:basedOn w:val="HeadingBase"/>
    <w:next w:val="Normal"/>
    <w:link w:val="Heading6Char"/>
    <w:qFormat/>
    <w:rsid w:val="00E7291D"/>
    <w:pPr>
      <w:spacing w:before="60"/>
      <w:outlineLvl w:val="5"/>
    </w:pPr>
    <w:rPr>
      <w:color w:val="918585"/>
      <w:sz w:val="20"/>
    </w:rPr>
  </w:style>
  <w:style w:type="paragraph" w:styleId="Heading7">
    <w:name w:val="heading 7"/>
    <w:basedOn w:val="Normal"/>
    <w:next w:val="Normal"/>
    <w:link w:val="Heading7Char"/>
    <w:qFormat/>
    <w:rsid w:val="00E7291D"/>
    <w:pPr>
      <w:ind w:left="720"/>
      <w:outlineLvl w:val="6"/>
    </w:pPr>
    <w:rPr>
      <w:i/>
    </w:rPr>
  </w:style>
  <w:style w:type="paragraph" w:styleId="Heading8">
    <w:name w:val="heading 8"/>
    <w:basedOn w:val="Normal"/>
    <w:next w:val="Normal"/>
    <w:link w:val="Heading8Char"/>
    <w:qFormat/>
    <w:rsid w:val="00E7291D"/>
    <w:pPr>
      <w:ind w:left="720"/>
      <w:outlineLvl w:val="7"/>
    </w:pPr>
    <w:rPr>
      <w:i/>
    </w:rPr>
  </w:style>
  <w:style w:type="paragraph" w:styleId="Heading9">
    <w:name w:val="heading 9"/>
    <w:basedOn w:val="Normal"/>
    <w:next w:val="Normal"/>
    <w:link w:val="Heading9Char"/>
    <w:qFormat/>
    <w:rsid w:val="00E7291D"/>
    <w:pPr>
      <w:ind w:left="720"/>
      <w:outlineLvl w:val="8"/>
    </w:pPr>
    <w:rPr>
      <w:i/>
    </w:rPr>
  </w:style>
  <w:style w:type="character" w:default="1" w:styleId="DefaultParagraphFont">
    <w:name w:val="Default Paragraph Font"/>
    <w:uiPriority w:val="1"/>
    <w:unhideWhenUsed/>
    <w:rsid w:val="00E72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91D"/>
  </w:style>
  <w:style w:type="character" w:customStyle="1" w:styleId="Heading1Char">
    <w:name w:val="Heading 1 Char"/>
    <w:basedOn w:val="DefaultParagraphFont"/>
    <w:link w:val="Heading1"/>
    <w:rsid w:val="00E7291D"/>
    <w:rPr>
      <w:rFonts w:ascii="Times New Roman" w:eastAsia="Times New Roman" w:hAnsi="Times New Roman" w:cs="Times New Roman"/>
      <w:b/>
      <w:sz w:val="32"/>
      <w:szCs w:val="20"/>
      <w:lang w:eastAsia="en-US"/>
    </w:rPr>
  </w:style>
  <w:style w:type="paragraph" w:styleId="BodyText">
    <w:name w:val="Body Text"/>
    <w:basedOn w:val="Normal"/>
    <w:link w:val="BodyTextChar"/>
    <w:rsid w:val="00E72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91D"/>
    <w:rPr>
      <w:rFonts w:ascii="Times New Roman" w:eastAsia="Times New Roman" w:hAnsi="Times New Roman" w:cs="Times New Roman"/>
      <w:sz w:val="24"/>
      <w:lang w:eastAsia="en-US"/>
    </w:rPr>
  </w:style>
  <w:style w:type="paragraph" w:styleId="ListBullet">
    <w:name w:val="List Bullet"/>
    <w:basedOn w:val="List"/>
    <w:rsid w:val="00E7291D"/>
    <w:pPr>
      <w:numPr>
        <w:numId w:val="12"/>
      </w:numPr>
      <w:tabs>
        <w:tab w:val="clear" w:pos="340"/>
      </w:tabs>
      <w:spacing w:before="40" w:after="40"/>
    </w:pPr>
  </w:style>
  <w:style w:type="character" w:customStyle="1" w:styleId="SpecialBold">
    <w:name w:val="Special Bold"/>
    <w:basedOn w:val="DefaultParagraphFont"/>
    <w:rsid w:val="00E7291D"/>
    <w:rPr>
      <w:b/>
      <w:spacing w:val="0"/>
    </w:rPr>
  </w:style>
  <w:style w:type="paragraph" w:styleId="ListBullet2">
    <w:name w:val="List Bullet 2"/>
    <w:basedOn w:val="List2"/>
    <w:rsid w:val="00E7291D"/>
    <w:pPr>
      <w:numPr>
        <w:numId w:val="13"/>
      </w:numPr>
      <w:tabs>
        <w:tab w:val="clear" w:pos="680"/>
      </w:tabs>
    </w:pPr>
  </w:style>
  <w:style w:type="character" w:styleId="Emphasis">
    <w:name w:val="Emphasis"/>
    <w:basedOn w:val="DefaultParagraphFont"/>
    <w:qFormat/>
    <w:rsid w:val="00E7291D"/>
    <w:rPr>
      <w:i/>
    </w:rPr>
  </w:style>
  <w:style w:type="paragraph" w:customStyle="1" w:styleId="SuperHeading">
    <w:name w:val="SuperHeading"/>
    <w:basedOn w:val="Normal"/>
    <w:rsid w:val="00E7291D"/>
    <w:pPr>
      <w:spacing w:before="240" w:after="120"/>
      <w:outlineLvl w:val="0"/>
    </w:pPr>
    <w:rPr>
      <w:rFonts w:ascii="Times New Roman" w:hAnsi="Times New Roman"/>
      <w:b/>
      <w:sz w:val="32"/>
    </w:rPr>
  </w:style>
  <w:style w:type="paragraph" w:customStyle="1" w:styleId="AllowPageBreak">
    <w:name w:val="AllowPageBreak"/>
    <w:rsid w:val="00E72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291D"/>
    <w:rPr>
      <w:b/>
      <w:i/>
      <w:u w:val="none"/>
    </w:rPr>
  </w:style>
  <w:style w:type="character" w:customStyle="1" w:styleId="Heading2Char">
    <w:name w:val="Heading 2 Char"/>
    <w:basedOn w:val="DefaultParagraphFont"/>
    <w:link w:val="Heading2"/>
    <w:rsid w:val="00E72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91D"/>
    <w:rPr>
      <w:rFonts w:ascii="Courier New" w:eastAsia="Times New Roman" w:hAnsi="Courier New" w:cs="Times New Roman"/>
      <w:i/>
      <w:szCs w:val="20"/>
      <w:lang w:eastAsia="en-US"/>
    </w:rPr>
  </w:style>
  <w:style w:type="paragraph" w:customStyle="1" w:styleId="HeadingBase">
    <w:name w:val="Heading Base"/>
    <w:rsid w:val="00E72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91D"/>
    <w:pPr>
      <w:tabs>
        <w:tab w:val="right" w:leader="dot" w:pos="9072"/>
      </w:tabs>
      <w:ind w:left="567"/>
    </w:pPr>
    <w:rPr>
      <w:szCs w:val="22"/>
    </w:rPr>
  </w:style>
  <w:style w:type="paragraph" w:customStyle="1" w:styleId="TOCBase">
    <w:name w:val="TOC Base"/>
    <w:rsid w:val="00E72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91D"/>
    <w:pPr>
      <w:tabs>
        <w:tab w:val="right" w:leader="dot" w:pos="9072"/>
      </w:tabs>
      <w:spacing w:before="40" w:after="40"/>
      <w:ind w:left="284"/>
    </w:pPr>
    <w:rPr>
      <w:rFonts w:ascii="Times New Roman" w:hAnsi="Times New Roman"/>
    </w:rPr>
  </w:style>
  <w:style w:type="paragraph" w:styleId="TOC1">
    <w:name w:val="toc 1"/>
    <w:basedOn w:val="TOCBase"/>
    <w:next w:val="Normal"/>
    <w:rsid w:val="00E72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91D"/>
    <w:rPr>
      <w:rFonts w:ascii="Times New Roman" w:eastAsia="Times New Roman" w:hAnsi="Times New Roman" w:cs="Times New Roman"/>
      <w:sz w:val="16"/>
      <w:lang w:eastAsia="en-US"/>
    </w:rPr>
  </w:style>
  <w:style w:type="paragraph" w:styleId="Title">
    <w:name w:val="Title"/>
    <w:basedOn w:val="HeadingBase"/>
    <w:link w:val="TitleChar"/>
    <w:qFormat/>
    <w:rsid w:val="00E7291D"/>
    <w:pPr>
      <w:spacing w:before="5040"/>
      <w:jc w:val="center"/>
    </w:pPr>
    <w:rPr>
      <w:sz w:val="48"/>
      <w:szCs w:val="72"/>
      <w:lang w:val="en-US"/>
    </w:rPr>
  </w:style>
  <w:style w:type="character" w:customStyle="1" w:styleId="TitleChar">
    <w:name w:val="Title Char"/>
    <w:basedOn w:val="DefaultParagraphFont"/>
    <w:link w:val="Title"/>
    <w:rsid w:val="00E72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91D"/>
    <w:pPr>
      <w:tabs>
        <w:tab w:val="left" w:pos="3600"/>
        <w:tab w:val="left" w:pos="3958"/>
      </w:tabs>
    </w:pPr>
  </w:style>
  <w:style w:type="paragraph" w:styleId="List">
    <w:name w:val="List"/>
    <w:basedOn w:val="BodyText"/>
    <w:next w:val="BodyText"/>
    <w:rsid w:val="00E7291D"/>
    <w:pPr>
      <w:tabs>
        <w:tab w:val="left" w:pos="340"/>
      </w:tabs>
      <w:spacing w:before="60" w:after="60"/>
      <w:ind w:left="340" w:hanging="340"/>
    </w:pPr>
  </w:style>
  <w:style w:type="paragraph" w:customStyle="1" w:styleId="Note">
    <w:name w:val="Note"/>
    <w:basedOn w:val="BodyText"/>
    <w:rsid w:val="00E72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91D"/>
    <w:pPr>
      <w:framePr w:wrap="auto" w:hAnchor="text" w:y="6049"/>
    </w:pPr>
    <w:rPr>
      <w:color w:val="000000"/>
      <w:sz w:val="40"/>
    </w:rPr>
  </w:style>
  <w:style w:type="paragraph" w:customStyle="1" w:styleId="TOCTitle">
    <w:name w:val="TOCTitle"/>
    <w:basedOn w:val="Heading1"/>
    <w:rsid w:val="00E7291D"/>
    <w:pPr>
      <w:spacing w:after="240"/>
      <w:jc w:val="center"/>
      <w:outlineLvl w:val="9"/>
    </w:pPr>
    <w:rPr>
      <w:caps/>
    </w:rPr>
  </w:style>
  <w:style w:type="paragraph" w:customStyle="1" w:styleId="Version">
    <w:name w:val="Version"/>
    <w:rsid w:val="00E72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91D"/>
    <w:pPr>
      <w:keepNext w:val="0"/>
      <w:tabs>
        <w:tab w:val="right" w:pos="4176"/>
      </w:tabs>
      <w:ind w:left="198" w:hanging="198"/>
    </w:pPr>
    <w:rPr>
      <w:rFonts w:ascii="Garamond" w:hAnsi="Garamond"/>
    </w:rPr>
  </w:style>
  <w:style w:type="paragraph" w:styleId="IndexHeading">
    <w:name w:val="index heading"/>
    <w:basedOn w:val="Normal"/>
    <w:next w:val="Index1"/>
    <w:semiHidden/>
    <w:rsid w:val="00E7291D"/>
    <w:pPr>
      <w:spacing w:before="120" w:after="120"/>
    </w:pPr>
    <w:rPr>
      <w:rFonts w:ascii="Arial" w:hAnsi="Arial"/>
      <w:b/>
      <w:color w:val="918585"/>
      <w:sz w:val="24"/>
    </w:rPr>
  </w:style>
  <w:style w:type="paragraph" w:styleId="Header">
    <w:name w:val="header"/>
    <w:basedOn w:val="Normal"/>
    <w:link w:val="HeaderChar"/>
    <w:rsid w:val="00E72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91D"/>
    <w:rPr>
      <w:rFonts w:ascii="Times New Roman" w:eastAsia="Times New Roman" w:hAnsi="Times New Roman" w:cs="Times New Roman"/>
      <w:sz w:val="16"/>
      <w:szCs w:val="20"/>
      <w:lang w:val="en-GB" w:eastAsia="en-US"/>
    </w:rPr>
  </w:style>
  <w:style w:type="paragraph" w:customStyle="1" w:styleId="Chapter">
    <w:name w:val="Chapter"/>
    <w:basedOn w:val="Normal"/>
    <w:rsid w:val="00E7291D"/>
    <w:pPr>
      <w:spacing w:before="240"/>
    </w:pPr>
    <w:rPr>
      <w:rFonts w:ascii="Times New Roman" w:hAnsi="Times New Roman"/>
      <w:smallCaps/>
      <w:spacing w:val="80"/>
      <w:sz w:val="28"/>
    </w:rPr>
  </w:style>
  <w:style w:type="paragraph" w:customStyle="1" w:styleId="InChapter">
    <w:name w:val="InChapter"/>
    <w:basedOn w:val="Heading3"/>
    <w:rsid w:val="00E7291D"/>
    <w:pPr>
      <w:spacing w:after="240"/>
      <w:outlineLvl w:val="9"/>
    </w:pPr>
    <w:rPr>
      <w:noProof/>
    </w:rPr>
  </w:style>
  <w:style w:type="paragraph" w:styleId="Index2">
    <w:name w:val="index 2"/>
    <w:basedOn w:val="Normal"/>
    <w:next w:val="Normal"/>
    <w:semiHidden/>
    <w:rsid w:val="00E7291D"/>
    <w:pPr>
      <w:tabs>
        <w:tab w:val="right" w:pos="4176"/>
      </w:tabs>
      <w:ind w:left="568" w:hanging="284"/>
    </w:pPr>
    <w:rPr>
      <w:rFonts w:ascii="Garamond" w:hAnsi="Garamond"/>
    </w:rPr>
  </w:style>
  <w:style w:type="paragraph" w:customStyle="1" w:styleId="Byline">
    <w:name w:val="Byline"/>
    <w:rsid w:val="00E72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91D"/>
    <w:pPr>
      <w:tabs>
        <w:tab w:val="clear" w:pos="3600"/>
        <w:tab w:val="clear" w:pos="3958"/>
      </w:tabs>
      <w:jc w:val="right"/>
    </w:pPr>
  </w:style>
  <w:style w:type="paragraph" w:styleId="Caption">
    <w:name w:val="caption"/>
    <w:basedOn w:val="BodyText"/>
    <w:next w:val="Normal"/>
    <w:qFormat/>
    <w:rsid w:val="00E7291D"/>
    <w:pPr>
      <w:framePr w:w="2268" w:hSpace="181" w:vSpace="181" w:wrap="around" w:vAnchor="text" w:hAnchor="page" w:x="1135" w:y="285" w:anchorLock="1"/>
    </w:pPr>
    <w:rPr>
      <w:i/>
    </w:rPr>
  </w:style>
  <w:style w:type="paragraph" w:customStyle="1" w:styleId="MiniTOCTitle">
    <w:name w:val="MiniTOCTitle"/>
    <w:basedOn w:val="Heading4"/>
    <w:rsid w:val="00E7291D"/>
    <w:pPr>
      <w:spacing w:before="240"/>
      <w:outlineLvl w:val="9"/>
    </w:pPr>
    <w:rPr>
      <w:noProof/>
      <w:sz w:val="24"/>
    </w:rPr>
  </w:style>
  <w:style w:type="paragraph" w:customStyle="1" w:styleId="MiniTOCItem">
    <w:name w:val="MiniTOCItem"/>
    <w:basedOn w:val="ListBullet"/>
    <w:rsid w:val="00E7291D"/>
    <w:pPr>
      <w:numPr>
        <w:numId w:val="0"/>
      </w:numPr>
      <w:tabs>
        <w:tab w:val="right" w:leader="dot" w:pos="6521"/>
      </w:tabs>
      <w:spacing w:before="0" w:after="0"/>
    </w:pPr>
  </w:style>
  <w:style w:type="paragraph" w:customStyle="1" w:styleId="TOFTitle">
    <w:name w:val="TOFTitle"/>
    <w:basedOn w:val="TOCTitle"/>
    <w:rsid w:val="00E7291D"/>
  </w:style>
  <w:style w:type="paragraph" w:styleId="TableofFigures">
    <w:name w:val="table of figures"/>
    <w:basedOn w:val="Normal"/>
    <w:next w:val="Normal"/>
    <w:semiHidden/>
    <w:rsid w:val="00E7291D"/>
    <w:pPr>
      <w:tabs>
        <w:tab w:val="right" w:leader="dot" w:pos="9072"/>
      </w:tabs>
      <w:ind w:left="970" w:hanging="403"/>
    </w:pPr>
    <w:rPr>
      <w:rFonts w:ascii="Times New Roman" w:hAnsi="Times New Roman"/>
      <w:b/>
    </w:rPr>
  </w:style>
  <w:style w:type="paragraph" w:styleId="ListNumber">
    <w:name w:val="List Number"/>
    <w:basedOn w:val="List"/>
    <w:rsid w:val="00E7291D"/>
    <w:pPr>
      <w:numPr>
        <w:numId w:val="15"/>
      </w:numPr>
      <w:tabs>
        <w:tab w:val="clear" w:pos="340"/>
      </w:tabs>
    </w:pPr>
  </w:style>
  <w:style w:type="character" w:customStyle="1" w:styleId="WingdingSymbols">
    <w:name w:val="Wingding Symbols"/>
    <w:rsid w:val="00E7291D"/>
    <w:rPr>
      <w:rFonts w:ascii="Wingdings" w:hAnsi="Wingdings"/>
    </w:rPr>
  </w:style>
  <w:style w:type="paragraph" w:customStyle="1" w:styleId="TableHeading">
    <w:name w:val="Table Heading"/>
    <w:basedOn w:val="HeadingBase"/>
    <w:rsid w:val="00E7291D"/>
    <w:pPr>
      <w:keepLines/>
      <w:pBdr>
        <w:bottom w:val="single" w:sz="6" w:space="1" w:color="918585"/>
      </w:pBdr>
      <w:spacing w:before="240"/>
    </w:pPr>
  </w:style>
  <w:style w:type="character" w:customStyle="1" w:styleId="HotSpot">
    <w:name w:val="HotSpot"/>
    <w:rsid w:val="00E7291D"/>
    <w:rPr>
      <w:color w:val="0033CC"/>
      <w:u w:val="none"/>
    </w:rPr>
  </w:style>
  <w:style w:type="paragraph" w:customStyle="1" w:styleId="BodyTextRight">
    <w:name w:val="Body Text Right"/>
    <w:basedOn w:val="BodyText"/>
    <w:rsid w:val="00E7291D"/>
    <w:pPr>
      <w:spacing w:before="0" w:after="0"/>
      <w:jc w:val="right"/>
    </w:pPr>
  </w:style>
  <w:style w:type="paragraph" w:styleId="Index3">
    <w:name w:val="index 3"/>
    <w:basedOn w:val="ListNumber2"/>
    <w:next w:val="Normal"/>
    <w:semiHidden/>
    <w:rsid w:val="00E7291D"/>
    <w:pPr>
      <w:numPr>
        <w:numId w:val="0"/>
      </w:numPr>
      <w:tabs>
        <w:tab w:val="right" w:leader="dot" w:pos="4176"/>
      </w:tabs>
    </w:pPr>
  </w:style>
  <w:style w:type="paragraph" w:styleId="ListNumber2">
    <w:name w:val="List Number 2"/>
    <w:basedOn w:val="List2"/>
    <w:rsid w:val="00E7291D"/>
    <w:pPr>
      <w:numPr>
        <w:numId w:val="10"/>
      </w:numPr>
      <w:tabs>
        <w:tab w:val="clear" w:pos="1060"/>
      </w:tabs>
    </w:pPr>
  </w:style>
  <w:style w:type="paragraph" w:customStyle="1" w:styleId="MarginNote">
    <w:name w:val="Margin Note"/>
    <w:basedOn w:val="BodyText"/>
    <w:rsid w:val="00E72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91D"/>
    <w:rPr>
      <w:sz w:val="32"/>
    </w:rPr>
  </w:style>
  <w:style w:type="paragraph" w:customStyle="1" w:styleId="HeadingProcedure">
    <w:name w:val="Heading Procedure"/>
    <w:basedOn w:val="HeadingBase"/>
    <w:next w:val="Normal"/>
    <w:rsid w:val="00E7291D"/>
    <w:pPr>
      <w:tabs>
        <w:tab w:val="left" w:pos="0"/>
      </w:tabs>
      <w:spacing w:before="120" w:after="60"/>
    </w:pPr>
    <w:rPr>
      <w:i/>
      <w:color w:val="918585"/>
      <w:sz w:val="22"/>
    </w:rPr>
  </w:style>
  <w:style w:type="paragraph" w:customStyle="1" w:styleId="TableBodyText">
    <w:name w:val="Table Body Text"/>
    <w:basedOn w:val="BodyText"/>
    <w:rsid w:val="00E7291D"/>
    <w:pPr>
      <w:spacing w:before="60" w:after="60"/>
    </w:pPr>
  </w:style>
  <w:style w:type="paragraph" w:styleId="ListContinue">
    <w:name w:val="List Continue"/>
    <w:basedOn w:val="List"/>
    <w:rsid w:val="00E7291D"/>
    <w:pPr>
      <w:ind w:firstLine="0"/>
    </w:pPr>
  </w:style>
  <w:style w:type="paragraph" w:customStyle="1" w:styleId="ListNote">
    <w:name w:val="List Note"/>
    <w:basedOn w:val="List"/>
    <w:rsid w:val="00E7291D"/>
    <w:pPr>
      <w:pBdr>
        <w:top w:val="single" w:sz="6" w:space="2" w:color="918585"/>
        <w:bottom w:val="single" w:sz="6" w:space="2" w:color="918585"/>
      </w:pBdr>
      <w:tabs>
        <w:tab w:val="left" w:pos="1021"/>
      </w:tabs>
      <w:ind w:firstLine="0"/>
    </w:pPr>
  </w:style>
  <w:style w:type="paragraph" w:customStyle="1" w:styleId="Warning">
    <w:name w:val="Warning"/>
    <w:basedOn w:val="BodyText"/>
    <w:rsid w:val="00E7291D"/>
    <w:pPr>
      <w:shd w:val="clear" w:color="auto" w:fill="D9D9D9"/>
      <w:tabs>
        <w:tab w:val="left" w:pos="992"/>
      </w:tabs>
      <w:ind w:left="119" w:right="119"/>
    </w:pPr>
    <w:rPr>
      <w:sz w:val="20"/>
    </w:rPr>
  </w:style>
  <w:style w:type="paragraph" w:customStyle="1" w:styleId="MarginIcons">
    <w:name w:val="Margin Icons"/>
    <w:basedOn w:val="BodyText"/>
    <w:rsid w:val="00E72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91D"/>
    <w:rPr>
      <w:rFonts w:ascii="Courier New" w:hAnsi="Courier New"/>
    </w:rPr>
  </w:style>
  <w:style w:type="paragraph" w:customStyle="1" w:styleId="NoteBullet">
    <w:name w:val="Note Bullet"/>
    <w:basedOn w:val="Note"/>
    <w:rsid w:val="00E7291D"/>
    <w:pPr>
      <w:tabs>
        <w:tab w:val="clear" w:pos="680"/>
      </w:tabs>
      <w:spacing w:before="60" w:after="60"/>
    </w:pPr>
  </w:style>
  <w:style w:type="paragraph" w:customStyle="1" w:styleId="SubHeading2">
    <w:name w:val="SubHeading2"/>
    <w:basedOn w:val="HeadingBase"/>
    <w:rsid w:val="00E7291D"/>
    <w:pPr>
      <w:spacing w:before="240" w:after="60"/>
    </w:pPr>
    <w:rPr>
      <w:sz w:val="20"/>
    </w:rPr>
  </w:style>
  <w:style w:type="paragraph" w:customStyle="1" w:styleId="SubHeading1">
    <w:name w:val="SubHeading1"/>
    <w:basedOn w:val="HeadingBase"/>
    <w:rsid w:val="00E7291D"/>
    <w:pPr>
      <w:spacing w:before="240" w:after="60"/>
    </w:pPr>
    <w:rPr>
      <w:color w:val="918585"/>
      <w:sz w:val="22"/>
    </w:rPr>
  </w:style>
  <w:style w:type="paragraph" w:customStyle="1" w:styleId="SideHeading">
    <w:name w:val="Side Heading"/>
    <w:basedOn w:val="HeadingBase"/>
    <w:rsid w:val="00E72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91D"/>
    <w:pPr>
      <w:tabs>
        <w:tab w:val="num" w:pos="360"/>
      </w:tabs>
    </w:pPr>
  </w:style>
  <w:style w:type="paragraph" w:styleId="PlainText">
    <w:name w:val="Plain Text"/>
    <w:basedOn w:val="Normal"/>
    <w:link w:val="PlainTextChar"/>
    <w:rsid w:val="00E7291D"/>
    <w:rPr>
      <w:sz w:val="20"/>
    </w:rPr>
  </w:style>
  <w:style w:type="character" w:customStyle="1" w:styleId="PlainTextChar">
    <w:name w:val="Plain Text Char"/>
    <w:basedOn w:val="DefaultParagraphFont"/>
    <w:link w:val="PlainText"/>
    <w:rsid w:val="00E7291D"/>
    <w:rPr>
      <w:rFonts w:ascii="Courier New" w:eastAsia="Times New Roman" w:hAnsi="Courier New" w:cs="Times New Roman"/>
      <w:sz w:val="20"/>
      <w:szCs w:val="20"/>
      <w:lang w:eastAsia="en-US"/>
    </w:rPr>
  </w:style>
  <w:style w:type="character" w:customStyle="1" w:styleId="MenuOption">
    <w:name w:val="Menu Option"/>
    <w:basedOn w:val="DefaultParagraphFont"/>
    <w:rsid w:val="00E7291D"/>
    <w:rPr>
      <w:b/>
      <w:smallCaps/>
    </w:rPr>
  </w:style>
  <w:style w:type="paragraph" w:customStyle="1" w:styleId="TableListNumber">
    <w:name w:val="Table List Number"/>
    <w:basedOn w:val="ListNumber"/>
    <w:rsid w:val="00E7291D"/>
    <w:pPr>
      <w:numPr>
        <w:numId w:val="0"/>
      </w:numPr>
    </w:pPr>
  </w:style>
  <w:style w:type="paragraph" w:styleId="TOC4">
    <w:name w:val="toc 4"/>
    <w:basedOn w:val="TOCBase"/>
    <w:next w:val="Normal"/>
    <w:semiHidden/>
    <w:rsid w:val="00E7291D"/>
    <w:pPr>
      <w:tabs>
        <w:tab w:val="right" w:leader="dot" w:pos="9071"/>
      </w:tabs>
      <w:ind w:left="1701"/>
    </w:pPr>
  </w:style>
  <w:style w:type="paragraph" w:customStyle="1" w:styleId="ListAlpha">
    <w:name w:val="List Alpha"/>
    <w:basedOn w:val="List"/>
    <w:rsid w:val="00E7291D"/>
    <w:pPr>
      <w:numPr>
        <w:numId w:val="9"/>
      </w:numPr>
    </w:pPr>
  </w:style>
  <w:style w:type="paragraph" w:customStyle="1" w:styleId="ListAlpha2">
    <w:name w:val="List Alpha 2"/>
    <w:basedOn w:val="List2"/>
    <w:rsid w:val="00E7291D"/>
    <w:pPr>
      <w:numPr>
        <w:numId w:val="8"/>
      </w:numPr>
    </w:pPr>
  </w:style>
  <w:style w:type="paragraph" w:styleId="List2">
    <w:name w:val="List 2"/>
    <w:basedOn w:val="BodyText"/>
    <w:rsid w:val="00E7291D"/>
    <w:pPr>
      <w:tabs>
        <w:tab w:val="left" w:pos="680"/>
      </w:tabs>
      <w:spacing w:before="60" w:after="60"/>
      <w:ind w:left="680" w:hanging="340"/>
    </w:pPr>
  </w:style>
  <w:style w:type="paragraph" w:styleId="List3">
    <w:name w:val="List 3"/>
    <w:basedOn w:val="BodyText"/>
    <w:rsid w:val="00E7291D"/>
    <w:pPr>
      <w:tabs>
        <w:tab w:val="left" w:pos="1021"/>
      </w:tabs>
      <w:spacing w:before="60" w:after="60"/>
      <w:ind w:left="1020" w:hanging="340"/>
    </w:pPr>
  </w:style>
  <w:style w:type="paragraph" w:styleId="List4">
    <w:name w:val="List 4"/>
    <w:basedOn w:val="BodyText"/>
    <w:rsid w:val="00E7291D"/>
    <w:pPr>
      <w:tabs>
        <w:tab w:val="left" w:pos="1361"/>
      </w:tabs>
      <w:spacing w:before="60" w:after="60"/>
      <w:ind w:left="1361" w:hanging="340"/>
    </w:pPr>
  </w:style>
  <w:style w:type="paragraph" w:styleId="List5">
    <w:name w:val="List 5"/>
    <w:basedOn w:val="BodyText"/>
    <w:rsid w:val="00E7291D"/>
    <w:pPr>
      <w:tabs>
        <w:tab w:val="left" w:pos="1701"/>
      </w:tabs>
      <w:spacing w:before="60" w:after="60"/>
      <w:ind w:left="1701" w:hanging="340"/>
    </w:pPr>
  </w:style>
  <w:style w:type="paragraph" w:styleId="ListBullet3">
    <w:name w:val="List Bullet 3"/>
    <w:basedOn w:val="List3"/>
    <w:rsid w:val="00E7291D"/>
    <w:pPr>
      <w:numPr>
        <w:numId w:val="14"/>
      </w:numPr>
      <w:tabs>
        <w:tab w:val="clear" w:pos="1021"/>
      </w:tabs>
      <w:ind w:left="1037" w:hanging="357"/>
    </w:pPr>
  </w:style>
  <w:style w:type="paragraph" w:styleId="ListBullet4">
    <w:name w:val="List Bullet 4"/>
    <w:basedOn w:val="List4"/>
    <w:rsid w:val="00E7291D"/>
    <w:pPr>
      <w:numPr>
        <w:numId w:val="3"/>
      </w:numPr>
      <w:tabs>
        <w:tab w:val="clear" w:pos="1361"/>
      </w:tabs>
    </w:pPr>
  </w:style>
  <w:style w:type="paragraph" w:styleId="ListBullet5">
    <w:name w:val="List Bullet 5"/>
    <w:basedOn w:val="List5"/>
    <w:rsid w:val="00E7291D"/>
    <w:pPr>
      <w:numPr>
        <w:numId w:val="4"/>
      </w:numPr>
    </w:pPr>
  </w:style>
  <w:style w:type="paragraph" w:styleId="ListContinue2">
    <w:name w:val="List Continue 2"/>
    <w:basedOn w:val="List2"/>
    <w:rsid w:val="00E7291D"/>
    <w:pPr>
      <w:ind w:firstLine="0"/>
    </w:pPr>
  </w:style>
  <w:style w:type="paragraph" w:styleId="ListContinue3">
    <w:name w:val="List Continue 3"/>
    <w:basedOn w:val="List3"/>
    <w:rsid w:val="00E7291D"/>
    <w:pPr>
      <w:ind w:left="1021" w:firstLine="0"/>
    </w:pPr>
  </w:style>
  <w:style w:type="paragraph" w:styleId="ListContinue4">
    <w:name w:val="List Continue 4"/>
    <w:basedOn w:val="List4"/>
    <w:rsid w:val="00E7291D"/>
    <w:pPr>
      <w:ind w:firstLine="0"/>
    </w:pPr>
  </w:style>
  <w:style w:type="paragraph" w:styleId="ListContinue5">
    <w:name w:val="List Continue 5"/>
    <w:basedOn w:val="List5"/>
    <w:rsid w:val="00E7291D"/>
    <w:pPr>
      <w:ind w:firstLine="0"/>
    </w:pPr>
  </w:style>
  <w:style w:type="paragraph" w:styleId="ListNumber3">
    <w:name w:val="List Number 3"/>
    <w:basedOn w:val="List3"/>
    <w:rsid w:val="00E7291D"/>
    <w:pPr>
      <w:numPr>
        <w:numId w:val="5"/>
      </w:numPr>
    </w:pPr>
  </w:style>
  <w:style w:type="paragraph" w:styleId="ListNumber4">
    <w:name w:val="List Number 4"/>
    <w:basedOn w:val="List4"/>
    <w:rsid w:val="00E7291D"/>
    <w:pPr>
      <w:numPr>
        <w:numId w:val="6"/>
      </w:numPr>
    </w:pPr>
  </w:style>
  <w:style w:type="paragraph" w:styleId="ListNumber5">
    <w:name w:val="List Number 5"/>
    <w:basedOn w:val="List5"/>
    <w:rsid w:val="00E7291D"/>
    <w:pPr>
      <w:numPr>
        <w:numId w:val="7"/>
      </w:numPr>
    </w:pPr>
  </w:style>
  <w:style w:type="paragraph" w:styleId="BlockText">
    <w:name w:val="Block Text"/>
    <w:basedOn w:val="Normal"/>
    <w:rsid w:val="00E7291D"/>
    <w:pPr>
      <w:spacing w:after="120"/>
      <w:ind w:left="1440" w:right="1440"/>
    </w:pPr>
  </w:style>
  <w:style w:type="character" w:customStyle="1" w:styleId="Subscript">
    <w:name w:val="Subscript"/>
    <w:basedOn w:val="DefaultParagraphFont"/>
    <w:rsid w:val="00E7291D"/>
    <w:rPr>
      <w:sz w:val="16"/>
      <w:vertAlign w:val="subscript"/>
    </w:rPr>
  </w:style>
  <w:style w:type="character" w:customStyle="1" w:styleId="Superscript">
    <w:name w:val="Superscript"/>
    <w:basedOn w:val="DefaultParagraphFont"/>
    <w:rsid w:val="00E7291D"/>
    <w:rPr>
      <w:sz w:val="16"/>
      <w:vertAlign w:val="superscript"/>
    </w:rPr>
  </w:style>
  <w:style w:type="character" w:customStyle="1" w:styleId="Symbols">
    <w:name w:val="Symbols"/>
    <w:basedOn w:val="DefaultParagraphFont"/>
    <w:rsid w:val="00E7291D"/>
    <w:rPr>
      <w:rFonts w:ascii="Symbol" w:hAnsi="Symbol"/>
    </w:rPr>
  </w:style>
  <w:style w:type="character" w:customStyle="1" w:styleId="MenuOptions">
    <w:name w:val="Menu Options"/>
    <w:basedOn w:val="DefaultParagraphFont"/>
    <w:rsid w:val="00E7291D"/>
    <w:rPr>
      <w:rFonts w:ascii="Arial Narrow" w:hAnsi="Arial Narrow"/>
      <w:smallCaps/>
    </w:rPr>
  </w:style>
  <w:style w:type="character" w:customStyle="1" w:styleId="Buttons">
    <w:name w:val="Buttons"/>
    <w:basedOn w:val="DefaultParagraphFont"/>
    <w:rsid w:val="00E7291D"/>
    <w:rPr>
      <w:b/>
    </w:rPr>
  </w:style>
  <w:style w:type="character" w:customStyle="1" w:styleId="Underlined">
    <w:name w:val="Underlined"/>
    <w:basedOn w:val="DefaultParagraphFont"/>
    <w:rsid w:val="00E7291D"/>
    <w:rPr>
      <w:u w:val="single"/>
    </w:rPr>
  </w:style>
  <w:style w:type="paragraph" w:customStyle="1" w:styleId="TableBodyTextRight">
    <w:name w:val="Table Body Text Right"/>
    <w:basedOn w:val="TableBodyText"/>
    <w:rsid w:val="00E7291D"/>
    <w:pPr>
      <w:widowControl w:val="0"/>
      <w:autoSpaceDE w:val="0"/>
      <w:autoSpaceDN w:val="0"/>
      <w:adjustRightInd w:val="0"/>
      <w:jc w:val="right"/>
    </w:pPr>
    <w:rPr>
      <w:rFonts w:cs="Arial"/>
      <w:szCs w:val="18"/>
    </w:rPr>
  </w:style>
  <w:style w:type="paragraph" w:customStyle="1" w:styleId="CopyrightText">
    <w:name w:val="Copyright Text"/>
    <w:basedOn w:val="BodyText"/>
    <w:rsid w:val="00E7291D"/>
    <w:rPr>
      <w:sz w:val="18"/>
    </w:rPr>
  </w:style>
  <w:style w:type="paragraph" w:customStyle="1" w:styleId="BodySmallRight">
    <w:name w:val="Body Small Right"/>
    <w:basedOn w:val="BodyTextRight"/>
    <w:rsid w:val="00E7291D"/>
    <w:rPr>
      <w:sz w:val="18"/>
      <w:szCs w:val="18"/>
    </w:rPr>
  </w:style>
  <w:style w:type="paragraph" w:customStyle="1" w:styleId="MarginEdition">
    <w:name w:val="Margin Edition"/>
    <w:basedOn w:val="MarginNote"/>
    <w:rsid w:val="00E7291D"/>
    <w:pPr>
      <w:spacing w:before="0" w:after="0"/>
    </w:pPr>
    <w:rPr>
      <w:rFonts w:ascii="Times New Roman" w:hAnsi="Times New Roman"/>
      <w:color w:val="999999"/>
    </w:rPr>
  </w:style>
  <w:style w:type="paragraph" w:customStyle="1" w:styleId="Spacer">
    <w:name w:val="Spacer"/>
    <w:basedOn w:val="Normal"/>
    <w:rsid w:val="00E7291D"/>
    <w:rPr>
      <w:sz w:val="2"/>
      <w:szCs w:val="2"/>
    </w:rPr>
  </w:style>
  <w:style w:type="character" w:customStyle="1" w:styleId="Small">
    <w:name w:val="Small"/>
    <w:basedOn w:val="DefaultParagraphFont"/>
    <w:rsid w:val="00E7291D"/>
    <w:rPr>
      <w:sz w:val="16"/>
    </w:rPr>
  </w:style>
  <w:style w:type="paragraph" w:customStyle="1" w:styleId="WideTable">
    <w:name w:val="Wide Table"/>
    <w:basedOn w:val="Normal"/>
    <w:rsid w:val="00E7291D"/>
    <w:pPr>
      <w:ind w:left="-1418"/>
    </w:pPr>
    <w:rPr>
      <w:sz w:val="2"/>
      <w:szCs w:val="2"/>
    </w:rPr>
  </w:style>
  <w:style w:type="character" w:styleId="PageNumber">
    <w:name w:val="page number"/>
    <w:basedOn w:val="DefaultParagraphFont"/>
    <w:rsid w:val="00E7291D"/>
  </w:style>
  <w:style w:type="paragraph" w:styleId="Quote">
    <w:name w:val="Quote"/>
    <w:basedOn w:val="Heading1"/>
    <w:link w:val="QuoteChar"/>
    <w:qFormat/>
    <w:rsid w:val="00E7291D"/>
    <w:rPr>
      <w:b w:val="0"/>
      <w:sz w:val="72"/>
      <w:szCs w:val="72"/>
      <w:lang w:val="en-NZ"/>
    </w:rPr>
  </w:style>
  <w:style w:type="character" w:customStyle="1" w:styleId="QuoteChar">
    <w:name w:val="Quote Char"/>
    <w:basedOn w:val="DefaultParagraphFont"/>
    <w:link w:val="Quote"/>
    <w:rsid w:val="00E72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91D"/>
    <w:pPr>
      <w:pageBreakBefore/>
    </w:pPr>
  </w:style>
  <w:style w:type="paragraph" w:customStyle="1" w:styleId="Border">
    <w:name w:val="Border"/>
    <w:basedOn w:val="Normal"/>
    <w:qFormat/>
    <w:rsid w:val="00E72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91D"/>
    <w:rPr>
      <w:b/>
      <w:bCs/>
      <w:i/>
      <w:iCs/>
      <w:color w:val="auto"/>
    </w:rPr>
  </w:style>
  <w:style w:type="paragraph" w:styleId="IntenseQuote">
    <w:name w:val="Intense Quote"/>
    <w:basedOn w:val="Normal"/>
    <w:next w:val="Normal"/>
    <w:link w:val="IntenseQuoteChar"/>
    <w:uiPriority w:val="30"/>
    <w:qFormat/>
    <w:rsid w:val="00E72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91D"/>
    <w:rPr>
      <w:smallCaps/>
      <w:color w:val="auto"/>
      <w:u w:val="single"/>
    </w:rPr>
  </w:style>
  <w:style w:type="character" w:styleId="IntenseReference">
    <w:name w:val="Intense Reference"/>
    <w:basedOn w:val="DefaultParagraphFont"/>
    <w:uiPriority w:val="32"/>
    <w:qFormat/>
    <w:rsid w:val="00E7291D"/>
    <w:rPr>
      <w:b/>
      <w:bCs/>
      <w:smallCaps/>
      <w:color w:val="auto"/>
      <w:spacing w:val="5"/>
      <w:u w:val="single"/>
    </w:rPr>
  </w:style>
  <w:style w:type="paragraph" w:customStyle="1" w:styleId="2ColumnHeading">
    <w:name w:val="2Column Heading"/>
    <w:basedOn w:val="BodyText"/>
    <w:qFormat/>
    <w:rsid w:val="00E7291D"/>
    <w:pPr>
      <w:spacing w:after="60"/>
      <w:ind w:left="-2268"/>
    </w:pPr>
    <w:rPr>
      <w:b/>
    </w:rPr>
  </w:style>
  <w:style w:type="paragraph" w:customStyle="1" w:styleId="Heading1TOC">
    <w:name w:val="Heading1 TOC"/>
    <w:basedOn w:val="Normal"/>
    <w:qFormat/>
    <w:rsid w:val="00E7291D"/>
    <w:pPr>
      <w:spacing w:before="240" w:after="120"/>
    </w:pPr>
    <w:rPr>
      <w:rFonts w:ascii="Times New Roman" w:hAnsi="Times New Roman"/>
      <w:b/>
      <w:sz w:val="32"/>
    </w:rPr>
  </w:style>
  <w:style w:type="paragraph" w:customStyle="1" w:styleId="Heading2TOC">
    <w:name w:val="Heading2 TOC"/>
    <w:basedOn w:val="Normal"/>
    <w:qFormat/>
    <w:rsid w:val="00E7291D"/>
    <w:pPr>
      <w:spacing w:before="240" w:after="60"/>
    </w:pPr>
    <w:rPr>
      <w:rFonts w:ascii="Times New Roman" w:hAnsi="Times New Roman"/>
      <w:b/>
      <w:sz w:val="28"/>
    </w:rPr>
  </w:style>
  <w:style w:type="character" w:customStyle="1" w:styleId="Underline">
    <w:name w:val="Underline"/>
    <w:basedOn w:val="DefaultParagraphFont"/>
    <w:qFormat/>
    <w:rsid w:val="00E7291D"/>
    <w:rPr>
      <w:u w:val="single"/>
    </w:rPr>
  </w:style>
  <w:style w:type="paragraph" w:styleId="BalloonText">
    <w:name w:val="Balloon Text"/>
    <w:basedOn w:val="Normal"/>
    <w:link w:val="BalloonTextChar"/>
    <w:rsid w:val="00E7291D"/>
    <w:rPr>
      <w:rFonts w:ascii="Tahoma" w:hAnsi="Tahoma" w:cs="Tahoma"/>
      <w:sz w:val="16"/>
      <w:szCs w:val="16"/>
    </w:rPr>
  </w:style>
  <w:style w:type="character" w:customStyle="1" w:styleId="BalloonTextChar">
    <w:name w:val="Balloon Text Char"/>
    <w:basedOn w:val="DefaultParagraphFont"/>
    <w:link w:val="BalloonText"/>
    <w:rsid w:val="00E72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91D"/>
    <w:rPr>
      <w:b/>
      <w:color w:val="660033"/>
      <w:spacing w:val="0"/>
    </w:rPr>
  </w:style>
  <w:style w:type="paragraph" w:customStyle="1" w:styleId="Nameditemlist">
    <w:name w:val="Named item list"/>
    <w:basedOn w:val="BodyText"/>
    <w:qFormat/>
    <w:rsid w:val="00E7291D"/>
    <w:pPr>
      <w:tabs>
        <w:tab w:val="left" w:pos="2835"/>
      </w:tabs>
      <w:ind w:left="2835" w:hanging="2835"/>
    </w:pPr>
  </w:style>
  <w:style w:type="paragraph" w:customStyle="1" w:styleId="BodyTextnopadding">
    <w:name w:val="Body Text no padding"/>
    <w:basedOn w:val="BodyText"/>
    <w:qFormat/>
    <w:rsid w:val="00E7291D"/>
    <w:pPr>
      <w:spacing w:before="0" w:after="0"/>
    </w:pPr>
  </w:style>
  <w:style w:type="paragraph" w:customStyle="1" w:styleId="BodyTextBold">
    <w:name w:val="Body Text Bold"/>
    <w:basedOn w:val="BodyText"/>
    <w:qFormat/>
    <w:rsid w:val="00E7291D"/>
    <w:rPr>
      <w:b/>
    </w:rPr>
  </w:style>
  <w:style w:type="character" w:styleId="Hyperlink">
    <w:name w:val="Hyperlink"/>
    <w:basedOn w:val="DefaultParagraphFont"/>
    <w:uiPriority w:val="99"/>
    <w:unhideWhenUsed/>
    <w:rsid w:val="00C37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4342</Characters>
  <Application>Microsoft Office Word</Application>
  <DocSecurity>0</DocSecurity>
  <Lines>167</Lines>
  <Paragraphs>105</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CUAMCP302 Write song lyrics</dc:title>
  <dc:subject>Approved</dc:subject>
  <dc:creator>PwC’s Skills for Australia</dc:creator>
  <cp:keywords>Release: 1</cp:keywords>
  <dc:description>Review Date: 12 April 2008</dc:description>
  <cp:lastModifiedBy>HSD_TPCMSd.prod</cp:lastModifiedBy>
  <cp:revision>3</cp:revision>
  <dcterms:created xsi:type="dcterms:W3CDTF">2022-10-19T13:43:00Z</dcterms:created>
  <dcterms:modified xsi:type="dcterms:W3CDTF">2022-10-19T13:43:00Z</dcterms:modified>
</cp:coreProperties>
</file>