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7E7" w:rsidP="000B7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CUAMCP301 Compose simple songs or musical pieces</w:t>
      </w:r>
      <w:r>
        <w:fldChar w:fldCharType="end"/>
      </w:r>
    </w:p>
    <w:p w:rsidR="000B77E7" w:rsidP="000B77E7">
      <w:pPr>
        <w:pStyle w:val="Version"/>
        <w:sectPr w:rsidSect="00DD6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0F9" w:rsidP="00DD60F9">
      <w:pPr>
        <w:pStyle w:val="SuperHeading"/>
      </w:pPr>
      <w:r w:rsidRPr="00DD60F9">
        <w:t>CUAMCP301 Compose simple songs or musical pieces</w:t>
      </w:r>
    </w:p>
    <w:p w:rsidR="00000000" w:rsidRPr="00DD60F9" w:rsidP="00DD60F9">
      <w:pPr>
        <w:pStyle w:val="Heading1"/>
      </w:pPr>
      <w:bookmarkStart w:id="1" w:name="O_797358"/>
      <w:bookmarkEnd w:id="1"/>
      <w:r w:rsidRPr="00DD60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rPr>
                <w:rStyle w:val="SpecialBold"/>
              </w:rPr>
              <w:t>Comments</w:t>
            </w:r>
          </w:p>
        </w:tc>
      </w:tr>
      <w:tr w:rsidTr="00DD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>This version first released with CUA Creative Arts and Culture Training Package version 2.0.</w:t>
            </w:r>
          </w:p>
        </w:tc>
      </w:tr>
    </w:tbl>
    <w:p w:rsidR="00000000" w:rsidRPr="00DD60F9" w:rsidP="00DD60F9">
      <w:pPr>
        <w:pStyle w:val="BodyText"/>
      </w:pPr>
    </w:p>
    <w:p w:rsidR="00000000" w:rsidRPr="00DD60F9" w:rsidP="00DD60F9">
      <w:pPr>
        <w:pStyle w:val="AllowPageBreak"/>
      </w:pPr>
    </w:p>
    <w:p w:rsidR="00000000" w:rsidRPr="00DD60F9" w:rsidP="00DD60F9">
      <w:pPr>
        <w:pStyle w:val="Heading1"/>
      </w:pPr>
      <w:bookmarkStart w:id="2" w:name="O_797359"/>
      <w:bookmarkEnd w:id="2"/>
      <w:r w:rsidRPr="00DD60F9">
        <w:t>Application</w:t>
      </w:r>
    </w:p>
    <w:p w:rsidR="00000000" w:rsidRPr="00DD60F9" w:rsidP="000B77E7">
      <w:pPr>
        <w:pStyle w:val="BodyText"/>
      </w:pPr>
      <w:r w:rsidRPr="00DD60F9">
        <w:t>This unit describes the skills and knowledge required to apply musical styl</w:t>
      </w:r>
      <w:r w:rsidRPr="00DD60F9">
        <w:t xml:space="preserve">es and conventions to the composition of simple songs or musical pieces. </w:t>
      </w:r>
    </w:p>
    <w:p w:rsidR="00000000" w:rsidRPr="00DD60F9" w:rsidP="000B77E7">
      <w:pPr>
        <w:pStyle w:val="BodyText"/>
      </w:pPr>
      <w:r w:rsidRPr="00DD60F9">
        <w:t xml:space="preserve">It applies to individuals who are songwriters, musicians and music producers. </w:t>
      </w:r>
    </w:p>
    <w:p w:rsidR="00000000" w:rsidRPr="00DD60F9" w:rsidP="000B77E7">
      <w:pPr>
        <w:pStyle w:val="BodyText"/>
      </w:pPr>
      <w:r w:rsidRPr="00DD60F9">
        <w:t>No licensing, legislative or certification requirements apply to this unit at the time of publication</w:t>
      </w:r>
      <w:r w:rsidRPr="00DD60F9">
        <w:t>.</w:t>
      </w:r>
    </w:p>
    <w:p w:rsidR="00000000" w:rsidRPr="00DD60F9" w:rsidP="00DD60F9">
      <w:pPr>
        <w:pStyle w:val="Heading1"/>
      </w:pPr>
      <w:bookmarkStart w:id="3" w:name="O_797362"/>
      <w:bookmarkEnd w:id="3"/>
      <w:r w:rsidRPr="00DD60F9">
        <w:t>Unit Sector</w:t>
      </w:r>
    </w:p>
    <w:p w:rsidR="00000000" w:rsidRPr="00DD60F9" w:rsidP="000B77E7">
      <w:pPr>
        <w:pStyle w:val="BodyText"/>
      </w:pPr>
      <w:r w:rsidRPr="00DD60F9">
        <w:t>Performing arts – music composition</w:t>
      </w:r>
    </w:p>
    <w:p w:rsidR="00000000" w:rsidRPr="00DD60F9" w:rsidP="00DD60F9">
      <w:pPr>
        <w:pStyle w:val="Heading1"/>
      </w:pPr>
      <w:bookmarkStart w:id="4" w:name="O_797363"/>
      <w:bookmarkEnd w:id="4"/>
      <w:r w:rsidRPr="00DD60F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D60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rPr>
                <w:rStyle w:val="SpecialBold"/>
              </w:rPr>
              <w:t>PERFORMANCE CRITERIA</w:t>
            </w:r>
          </w:p>
        </w:tc>
      </w:tr>
      <w:tr w:rsidTr="00DD60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60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1. Clarify composition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>1.1 Consult with relevant people to identify purpose of composing songs or musical pieces</w:t>
            </w:r>
          </w:p>
          <w:p w:rsidR="00000000" w:rsidRPr="00DD60F9" w:rsidP="00DD60F9">
            <w:pPr>
              <w:pStyle w:val="BodyText"/>
            </w:pPr>
            <w:r w:rsidRPr="00DD60F9">
              <w:t>1.2 Identify musical styles, elem</w:t>
            </w:r>
            <w:r w:rsidRPr="00DD60F9">
              <w:t>ents and forms/structures that might suit the purpose of the composition</w:t>
            </w:r>
          </w:p>
          <w:p w:rsidR="00000000" w:rsidRPr="00DD60F9" w:rsidP="00DD60F9">
            <w:pPr>
              <w:pStyle w:val="BodyText"/>
            </w:pPr>
            <w:r w:rsidRPr="00DD60F9">
              <w:t>1.3 Discuss with relevant people how unconventional approaches might be applied</w:t>
            </w:r>
          </w:p>
          <w:p w:rsidR="00000000" w:rsidRPr="00DD60F9" w:rsidP="00DD60F9">
            <w:pPr>
              <w:pStyle w:val="BodyText"/>
            </w:pPr>
            <w:r w:rsidRPr="00DD60F9">
              <w:t>1.4 Identify the range of instruments and playing techniques to suit the purpose of compositions</w:t>
            </w:r>
          </w:p>
          <w:p w:rsidR="00000000" w:rsidRPr="00DD60F9" w:rsidP="00DD60F9">
            <w:pPr>
              <w:pStyle w:val="BodyText"/>
            </w:pPr>
            <w:r w:rsidRPr="00DD60F9">
              <w:t>1.5 Di</w:t>
            </w:r>
            <w:r w:rsidRPr="00DD60F9">
              <w:t xml:space="preserve">scuss with relevant people the accepted conventions and </w:t>
            </w:r>
            <w:r w:rsidRPr="00DD60F9">
              <w:t>formats for the final presentation of a song or musical piece</w:t>
            </w:r>
          </w:p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1.6 Agree on format for final presentation of songs or musical pieces</w:t>
            </w:r>
          </w:p>
        </w:tc>
      </w:tr>
      <w:tr w:rsidTr="00DD60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2. Compose melodies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>2.1 Apply standard melody conventions to compositions as required</w:t>
            </w:r>
          </w:p>
          <w:p w:rsidR="00000000" w:rsidRPr="00DD60F9" w:rsidP="00DD60F9">
            <w:pPr>
              <w:pStyle w:val="BodyText"/>
            </w:pPr>
            <w:r w:rsidRPr="00DD60F9">
              <w:t>2.2 Identify climax points, harmonies and intervals to be used in the songs or musical pieces</w:t>
            </w:r>
          </w:p>
          <w:p w:rsidR="00000000" w:rsidRPr="00DD60F9" w:rsidP="00DD60F9">
            <w:pPr>
              <w:pStyle w:val="BodyText"/>
            </w:pPr>
            <w:r w:rsidRPr="00DD60F9">
              <w:t>2.3 Align lyrics with the starting points, climaxes and cadence points of a song’s melody as req</w:t>
            </w:r>
            <w:r w:rsidRPr="00DD60F9">
              <w:t>uired</w:t>
            </w:r>
          </w:p>
          <w:p w:rsidR="00000000" w:rsidRPr="00DD60F9" w:rsidP="00DD60F9">
            <w:pPr>
              <w:pStyle w:val="BodyText"/>
            </w:pPr>
            <w:r w:rsidRPr="00DD60F9">
              <w:t>2.4 Use appropriate harmonic/chord progressions or sequences in the melody to suit the style/mood of the song or musical piece</w:t>
            </w:r>
          </w:p>
          <w:p w:rsidR="00000000" w:rsidRPr="00DD60F9" w:rsidP="00DD60F9">
            <w:pPr>
              <w:pStyle w:val="BodyText"/>
            </w:pPr>
            <w:r w:rsidRPr="00DD60F9">
              <w:t>2.5 Ensure melody is rhythmically coherent and rhythm patterns are appropriate to the style/mood of the song or musical pie</w:t>
            </w:r>
            <w:r w:rsidRPr="00DD60F9">
              <w:t>ce</w:t>
            </w:r>
          </w:p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2.6 Match the level of difficulty and register of the melody with available performers and characteristics of the musical style used in the song or musical piece</w:t>
            </w:r>
          </w:p>
        </w:tc>
      </w:tr>
      <w:tr w:rsidTr="00DD60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3. Review musical work in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>3.1 Use critical listening to evaluate and adjust own w</w:t>
            </w:r>
            <w:r w:rsidRPr="00DD60F9">
              <w:t xml:space="preserve">ork </w:t>
            </w:r>
          </w:p>
          <w:p w:rsidR="00000000" w:rsidRPr="00DD60F9" w:rsidP="00DD60F9">
            <w:pPr>
              <w:pStyle w:val="BodyText"/>
            </w:pPr>
            <w:r w:rsidRPr="00DD60F9">
              <w:t>3.2 Use aural imagination to experiment with and manipulate musical elements as required</w:t>
            </w:r>
          </w:p>
          <w:p w:rsidR="00000000" w:rsidRPr="00DD60F9" w:rsidP="00DD60F9">
            <w:pPr>
              <w:pStyle w:val="BodyText"/>
            </w:pPr>
            <w:r w:rsidRPr="00DD60F9">
              <w:t>3.3 Seek feedback on work in progress from relevant</w:t>
            </w:r>
            <w:r w:rsidRPr="00DD60F9">
              <w:rPr>
                <w:rStyle w:val="BoldandItalics"/>
              </w:rPr>
              <w:t xml:space="preserve"> </w:t>
            </w:r>
            <w:r w:rsidRPr="00DD60F9">
              <w:t>personnel and refine compositions accordingly</w:t>
            </w:r>
          </w:p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3.4 Discuss with relevant people how aural perception skills wer</w:t>
            </w:r>
            <w:r w:rsidRPr="00DD60F9">
              <w:t>e applied to improve compositional outcomes</w:t>
            </w:r>
          </w:p>
        </w:tc>
      </w:tr>
      <w:tr w:rsidTr="00DD60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4. Finalise compositions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>4.1 Apply copyright notice to the composition</w:t>
            </w:r>
          </w:p>
          <w:p w:rsidR="00000000" w:rsidRPr="00DD60F9" w:rsidP="00DD60F9">
            <w:pPr>
              <w:pStyle w:val="BodyText"/>
            </w:pPr>
            <w:r w:rsidRPr="00DD60F9">
              <w:t>4.2 Present compositions in agreed format</w:t>
            </w:r>
          </w:p>
        </w:tc>
      </w:tr>
    </w:tbl>
    <w:p w:rsidR="00000000" w:rsidRPr="00DD60F9" w:rsidP="00DD60F9">
      <w:pPr>
        <w:pStyle w:val="BodyText"/>
      </w:pPr>
    </w:p>
    <w:p w:rsidR="00000000" w:rsidRPr="00DD60F9" w:rsidP="00DD60F9">
      <w:pPr>
        <w:pStyle w:val="AllowPageBreak"/>
      </w:pPr>
    </w:p>
    <w:p w:rsidR="00000000" w:rsidRPr="00DD60F9" w:rsidP="00DD60F9">
      <w:pPr>
        <w:pStyle w:val="Heading1"/>
      </w:pPr>
      <w:bookmarkStart w:id="5" w:name="O_797364"/>
      <w:bookmarkEnd w:id="5"/>
      <w:r w:rsidRPr="00DD60F9">
        <w:t>Foundation Skills</w:t>
      </w:r>
    </w:p>
    <w:p w:rsidR="00000000" w:rsidRPr="000B77E7" w:rsidP="000B77E7">
      <w:pPr>
        <w:pStyle w:val="BodyText"/>
        <w:rPr>
          <w:i/>
        </w:rPr>
      </w:pPr>
      <w:r w:rsidRPr="000B77E7">
        <w:rPr>
          <w:rStyle w:val="Emphasis"/>
        </w:rPr>
        <w:t>This section describes language, literacy, numeracy and emplo</w:t>
      </w:r>
      <w:r w:rsidRPr="000B77E7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rPr>
                <w:rStyle w:val="SpecialBold"/>
              </w:rPr>
              <w:t>Description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ListBullet"/>
              <w:rPr>
                <w:lang w:val="en-NZ"/>
              </w:rPr>
            </w:pPr>
            <w:r w:rsidRPr="00DD60F9">
              <w:t>Evaluates textual information to establish musical requirements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ListBullet"/>
              <w:rPr>
                <w:lang w:val="en-NZ"/>
              </w:rPr>
            </w:pPr>
            <w:r w:rsidRPr="00DD60F9">
              <w:t>Prepares compositions according to requirements, including using correct copyright labels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1.1, 1.3, 1.5, 3.1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ListBullet"/>
            </w:pPr>
            <w:r w:rsidRPr="00DD60F9">
              <w:t>Discusses compositional requirements using language and features appropriate to the audience</w:t>
            </w:r>
          </w:p>
          <w:p w:rsidR="00000000" w:rsidP="00DD60F9">
            <w:pPr>
              <w:pStyle w:val="ListBullet"/>
              <w:rPr>
                <w:lang w:val="en-NZ"/>
              </w:rPr>
            </w:pPr>
            <w:r w:rsidRPr="00DD60F9">
              <w:t>Obtains information and understanding by listening and questioning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2.2, 2.4, 2.5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ListBullet"/>
              <w:rPr>
                <w:lang w:val="en-NZ"/>
              </w:rPr>
            </w:pPr>
            <w:r w:rsidRPr="00DD60F9">
              <w:t>Works within the time signature constructs of the musical piece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ListBullet"/>
              <w:rPr>
                <w:lang w:val="en-NZ"/>
              </w:rPr>
            </w:pPr>
            <w:r w:rsidRPr="00DD60F9">
              <w:t>Identifies, confirms and applies copyright requirements relevant to</w:t>
            </w:r>
            <w:r w:rsidRPr="00DD60F9">
              <w:t xml:space="preserve"> role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1.1, 1.3, 1.5, 3.1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ListBullet"/>
              <w:rPr>
                <w:lang w:val="en-NZ"/>
              </w:rPr>
            </w:pPr>
            <w:r w:rsidRPr="00DD60F9">
              <w:t>Collaborates with others to explore ideas and concepts, seek feedback and reach agreement</w:t>
            </w:r>
          </w:p>
        </w:tc>
      </w:tr>
      <w:tr w:rsidTr="00DD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1.1, 1.2, 1.4,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ListBullet"/>
            </w:pPr>
            <w:r w:rsidRPr="00DD60F9">
              <w:t>Plans and completes own tasks in a logical and efficient sequence, with assistance from others</w:t>
            </w:r>
          </w:p>
        </w:tc>
      </w:tr>
    </w:tbl>
    <w:p w:rsidR="00000000" w:rsidRPr="00DD60F9" w:rsidP="00DD60F9">
      <w:pPr>
        <w:pStyle w:val="BodyText"/>
      </w:pPr>
    </w:p>
    <w:p w:rsidR="00000000" w:rsidRPr="00DD60F9" w:rsidP="00DD60F9">
      <w:pPr>
        <w:pStyle w:val="AllowPageBreak"/>
      </w:pPr>
    </w:p>
    <w:p w:rsidR="00000000" w:rsidRPr="00DD60F9" w:rsidP="00DD60F9">
      <w:pPr>
        <w:pStyle w:val="Heading1"/>
      </w:pPr>
      <w:bookmarkStart w:id="6" w:name="O_797366"/>
      <w:bookmarkEnd w:id="6"/>
      <w:r w:rsidRPr="00DD60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D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 xml:space="preserve">Code and title </w:t>
            </w:r>
          </w:p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Code and title</w:t>
            </w:r>
          </w:p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rPr>
                <w:rStyle w:val="SpecialBold"/>
              </w:rPr>
              <w:t>Equivalence status</w:t>
            </w:r>
          </w:p>
        </w:tc>
      </w:tr>
      <w:tr w:rsidTr="00DD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CUAMCP301 Compose simple songs or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CUSMCP301A Compose simple songs or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 xml:space="preserve">Updated to meet Standards for Training Packages. </w:t>
            </w:r>
          </w:p>
          <w:p w:rsidR="00000000" w:rsidP="00DD60F9">
            <w:pPr>
              <w:pStyle w:val="BodyText"/>
              <w:rPr>
                <w:lang w:val="en-NZ"/>
              </w:rPr>
            </w:pPr>
            <w:r w:rsidRPr="00DD60F9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F9" w:rsidP="00DD60F9">
            <w:pPr>
              <w:pStyle w:val="BodyText"/>
            </w:pPr>
            <w:r w:rsidRPr="00DD60F9">
              <w:t xml:space="preserve">Equivalent unit </w:t>
            </w:r>
          </w:p>
        </w:tc>
      </w:tr>
    </w:tbl>
    <w:p w:rsidR="000B77E7" w:rsidP="00DD60F9">
      <w:pPr>
        <w:pStyle w:val="BodyText"/>
      </w:pPr>
    </w:p>
    <w:p w:rsidR="000B77E7" w:rsidP="00DD60F9">
      <w:pPr>
        <w:pStyle w:val="BodyText"/>
      </w:pPr>
    </w:p>
    <w:p w:rsidR="00000000" w:rsidRPr="00DD60F9" w:rsidP="00DD60F9">
      <w:pPr>
        <w:pStyle w:val="Heading1"/>
      </w:pPr>
      <w:bookmarkStart w:id="7" w:name="O_797373"/>
      <w:bookmarkEnd w:id="7"/>
      <w:r w:rsidRPr="00DD60F9">
        <w:t>Links</w:t>
      </w:r>
    </w:p>
    <w:p w:rsidR="00000000" w:rsidRPr="00DD60F9" w:rsidP="000B77E7">
      <w:pPr>
        <w:pStyle w:val="BodyText"/>
      </w:pPr>
      <w:r w:rsidRPr="00DD60F9">
        <w:t>Companion</w:t>
      </w:r>
      <w:r w:rsidRPr="00DD60F9">
        <w:t xml:space="preserve">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A2A5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D60F9" w:rsidP="00DD60F9"/>
    <w:sectPr w:rsidSect="00DD60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F9" w:rsidRPr="000B77E7" w:rsidP="000B7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E7" w:rsidP="00DD6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7E7" w:rsidP="00DD6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77E7" w:rsidP="00DD6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0F9" w:rsidRPr="000B77E7" w:rsidP="000B7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E7" w:rsidRPr="002D2AF8" w:rsidP="00DD6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CUAMCP301 Compose simple songs or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B77E7" w:rsidP="00DD6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68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EEFB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0F9"/>
  </w:style>
  <w:style w:type="character" w:customStyle="1" w:styleId="Heading1Char">
    <w:name w:val="Heading 1 Char"/>
    <w:basedOn w:val="DefaultParagraphFont"/>
    <w:link w:val="Heading1"/>
    <w:rsid w:val="00DD6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0F9"/>
    <w:rPr>
      <w:b/>
      <w:spacing w:val="0"/>
    </w:rPr>
  </w:style>
  <w:style w:type="character" w:styleId="Emphasis">
    <w:name w:val="Emphasis"/>
    <w:basedOn w:val="DefaultParagraphFont"/>
    <w:qFormat/>
    <w:rsid w:val="00DD60F9"/>
    <w:rPr>
      <w:i/>
    </w:rPr>
  </w:style>
  <w:style w:type="paragraph" w:customStyle="1" w:styleId="SuperHeading">
    <w:name w:val="SuperHeading"/>
    <w:basedOn w:val="Normal"/>
    <w:rsid w:val="00DD6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D60F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D6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0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6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0F9"/>
  </w:style>
  <w:style w:type="paragraph" w:styleId="TableofFigures">
    <w:name w:val="table of figures"/>
    <w:basedOn w:val="Normal"/>
    <w:next w:val="Normal"/>
    <w:semiHidden/>
    <w:rsid w:val="00DD6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0F9"/>
    <w:rPr>
      <w:rFonts w:ascii="Wingdings" w:hAnsi="Wingdings"/>
    </w:rPr>
  </w:style>
  <w:style w:type="paragraph" w:customStyle="1" w:styleId="TableHeading">
    <w:name w:val="Table Heading"/>
    <w:basedOn w:val="HeadingBase"/>
    <w:rsid w:val="00DD6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0F9"/>
    <w:rPr>
      <w:color w:val="0033CC"/>
      <w:u w:val="none"/>
    </w:rPr>
  </w:style>
  <w:style w:type="paragraph" w:customStyle="1" w:styleId="BodyTextRight">
    <w:name w:val="Body Text Right"/>
    <w:basedOn w:val="BodyText"/>
    <w:rsid w:val="00DD6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0F9"/>
    <w:rPr>
      <w:sz w:val="32"/>
    </w:rPr>
  </w:style>
  <w:style w:type="paragraph" w:customStyle="1" w:styleId="HeadingProcedure">
    <w:name w:val="Heading Procedure"/>
    <w:basedOn w:val="HeadingBase"/>
    <w:next w:val="Normal"/>
    <w:rsid w:val="00DD6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0F9"/>
    <w:pPr>
      <w:spacing w:before="60" w:after="60"/>
    </w:pPr>
  </w:style>
  <w:style w:type="paragraph" w:styleId="ListContinue">
    <w:name w:val="List Continue"/>
    <w:basedOn w:val="List"/>
    <w:rsid w:val="00DD60F9"/>
    <w:pPr>
      <w:ind w:firstLine="0"/>
    </w:pPr>
  </w:style>
  <w:style w:type="paragraph" w:customStyle="1" w:styleId="ListNote">
    <w:name w:val="List Note"/>
    <w:basedOn w:val="List"/>
    <w:rsid w:val="00DD6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0F9"/>
    <w:rPr>
      <w:rFonts w:ascii="Courier New" w:hAnsi="Courier New"/>
    </w:rPr>
  </w:style>
  <w:style w:type="paragraph" w:customStyle="1" w:styleId="NoteBullet">
    <w:name w:val="Note Bullet"/>
    <w:basedOn w:val="Note"/>
    <w:rsid w:val="00DD6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0F9"/>
    <w:rPr>
      <w:b/>
      <w:smallCaps/>
    </w:rPr>
  </w:style>
  <w:style w:type="paragraph" w:customStyle="1" w:styleId="TableListNumber">
    <w:name w:val="Table List Number"/>
    <w:basedOn w:val="ListNumber"/>
    <w:rsid w:val="00DD6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0F9"/>
    <w:pPr>
      <w:numPr>
        <w:numId w:val="8"/>
      </w:numPr>
    </w:pPr>
  </w:style>
  <w:style w:type="paragraph" w:customStyle="1" w:styleId="ListAlpha2">
    <w:name w:val="List Alpha 2"/>
    <w:basedOn w:val="List2"/>
    <w:rsid w:val="00DD60F9"/>
    <w:pPr>
      <w:numPr>
        <w:numId w:val="7"/>
      </w:numPr>
    </w:pPr>
  </w:style>
  <w:style w:type="paragraph" w:styleId="List2">
    <w:name w:val="List 2"/>
    <w:basedOn w:val="BodyText"/>
    <w:rsid w:val="00DD6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0F9"/>
    <w:pPr>
      <w:numPr>
        <w:numId w:val="3"/>
      </w:numPr>
    </w:pPr>
  </w:style>
  <w:style w:type="paragraph" w:styleId="ListContinue2">
    <w:name w:val="List Continue 2"/>
    <w:basedOn w:val="List2"/>
    <w:rsid w:val="00DD60F9"/>
    <w:pPr>
      <w:ind w:firstLine="0"/>
    </w:pPr>
  </w:style>
  <w:style w:type="paragraph" w:styleId="ListContinue3">
    <w:name w:val="List Continue 3"/>
    <w:basedOn w:val="List3"/>
    <w:rsid w:val="00DD60F9"/>
    <w:pPr>
      <w:ind w:left="1021" w:firstLine="0"/>
    </w:pPr>
  </w:style>
  <w:style w:type="paragraph" w:styleId="ListContinue4">
    <w:name w:val="List Continue 4"/>
    <w:basedOn w:val="List4"/>
    <w:rsid w:val="00DD60F9"/>
    <w:pPr>
      <w:ind w:firstLine="0"/>
    </w:pPr>
  </w:style>
  <w:style w:type="paragraph" w:styleId="ListContinue5">
    <w:name w:val="List Continue 5"/>
    <w:basedOn w:val="List5"/>
    <w:rsid w:val="00DD60F9"/>
    <w:pPr>
      <w:ind w:firstLine="0"/>
    </w:pPr>
  </w:style>
  <w:style w:type="paragraph" w:styleId="ListNumber3">
    <w:name w:val="List Number 3"/>
    <w:basedOn w:val="List3"/>
    <w:rsid w:val="00DD60F9"/>
    <w:pPr>
      <w:numPr>
        <w:numId w:val="4"/>
      </w:numPr>
    </w:pPr>
  </w:style>
  <w:style w:type="paragraph" w:styleId="ListNumber4">
    <w:name w:val="List Number 4"/>
    <w:basedOn w:val="List4"/>
    <w:rsid w:val="00DD60F9"/>
    <w:pPr>
      <w:numPr>
        <w:numId w:val="5"/>
      </w:numPr>
    </w:pPr>
  </w:style>
  <w:style w:type="paragraph" w:styleId="ListNumber5">
    <w:name w:val="List Number 5"/>
    <w:basedOn w:val="List5"/>
    <w:rsid w:val="00DD60F9"/>
    <w:pPr>
      <w:numPr>
        <w:numId w:val="6"/>
      </w:numPr>
    </w:pPr>
  </w:style>
  <w:style w:type="paragraph" w:styleId="BlockText">
    <w:name w:val="Block Text"/>
    <w:basedOn w:val="Normal"/>
    <w:rsid w:val="00DD6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0F9"/>
    <w:rPr>
      <w:sz w:val="16"/>
      <w:vertAlign w:val="superscript"/>
    </w:rPr>
  </w:style>
  <w:style w:type="character" w:customStyle="1" w:styleId="Symbols">
    <w:name w:val="Symbols"/>
    <w:basedOn w:val="DefaultParagraphFont"/>
    <w:rsid w:val="00DD60F9"/>
    <w:rPr>
      <w:rFonts w:ascii="Symbol" w:hAnsi="Symbol"/>
    </w:rPr>
  </w:style>
  <w:style w:type="character" w:customStyle="1" w:styleId="MenuOptions">
    <w:name w:val="Menu Options"/>
    <w:basedOn w:val="DefaultParagraphFont"/>
    <w:rsid w:val="00DD6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0F9"/>
    <w:rPr>
      <w:b/>
    </w:rPr>
  </w:style>
  <w:style w:type="character" w:customStyle="1" w:styleId="Underlined">
    <w:name w:val="Underlined"/>
    <w:basedOn w:val="DefaultParagraphFont"/>
    <w:rsid w:val="00DD60F9"/>
    <w:rPr>
      <w:u w:val="single"/>
    </w:rPr>
  </w:style>
  <w:style w:type="paragraph" w:customStyle="1" w:styleId="TableBodyTextRight">
    <w:name w:val="Table Body Text Right"/>
    <w:basedOn w:val="TableBodyText"/>
    <w:rsid w:val="00DD6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0F9"/>
    <w:rPr>
      <w:sz w:val="18"/>
    </w:rPr>
  </w:style>
  <w:style w:type="paragraph" w:customStyle="1" w:styleId="BodySmallRight">
    <w:name w:val="Body Small Right"/>
    <w:basedOn w:val="BodyTextRight"/>
    <w:rsid w:val="00DD60F9"/>
    <w:rPr>
      <w:sz w:val="18"/>
      <w:szCs w:val="18"/>
    </w:rPr>
  </w:style>
  <w:style w:type="paragraph" w:customStyle="1" w:styleId="MarginEdition">
    <w:name w:val="Margin Edition"/>
    <w:basedOn w:val="MarginNote"/>
    <w:rsid w:val="00DD6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0F9"/>
    <w:rPr>
      <w:sz w:val="2"/>
      <w:szCs w:val="2"/>
    </w:rPr>
  </w:style>
  <w:style w:type="character" w:customStyle="1" w:styleId="Small">
    <w:name w:val="Small"/>
    <w:basedOn w:val="DefaultParagraphFont"/>
    <w:rsid w:val="00DD60F9"/>
    <w:rPr>
      <w:sz w:val="16"/>
    </w:rPr>
  </w:style>
  <w:style w:type="paragraph" w:customStyle="1" w:styleId="WideTable">
    <w:name w:val="Wide Table"/>
    <w:basedOn w:val="Normal"/>
    <w:rsid w:val="00DD6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0F9"/>
  </w:style>
  <w:style w:type="paragraph" w:styleId="Quote">
    <w:name w:val="Quote"/>
    <w:basedOn w:val="Heading1"/>
    <w:link w:val="QuoteChar"/>
    <w:qFormat/>
    <w:rsid w:val="00DD6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0F9"/>
    <w:pPr>
      <w:pageBreakBefore/>
    </w:pPr>
  </w:style>
  <w:style w:type="paragraph" w:customStyle="1" w:styleId="Border">
    <w:name w:val="Border"/>
    <w:basedOn w:val="Normal"/>
    <w:qFormat/>
    <w:rsid w:val="00DD6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0F9"/>
    <w:rPr>
      <w:u w:val="single"/>
    </w:rPr>
  </w:style>
  <w:style w:type="paragraph" w:styleId="BalloonText">
    <w:name w:val="Balloon Text"/>
    <w:basedOn w:val="Normal"/>
    <w:link w:val="BalloonTextChar"/>
    <w:rsid w:val="00DD6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0F9"/>
    <w:pPr>
      <w:spacing w:before="0" w:after="0"/>
    </w:pPr>
  </w:style>
  <w:style w:type="paragraph" w:customStyle="1" w:styleId="BodyTextBold">
    <w:name w:val="Body Text Bold"/>
    <w:basedOn w:val="BodyText"/>
    <w:qFormat/>
    <w:rsid w:val="00DD60F9"/>
    <w:rPr>
      <w:b/>
    </w:rPr>
  </w:style>
  <w:style w:type="character" w:styleId="Hyperlink">
    <w:name w:val="Hyperlink"/>
    <w:basedOn w:val="DefaultParagraphFont"/>
    <w:uiPriority w:val="99"/>
    <w:unhideWhenUsed/>
    <w:rsid w:val="000B7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3786</Characters>
  <Application>Microsoft Office Word</Application>
  <DocSecurity>0</DocSecurity>
  <Lines>151</Lines>
  <Paragraphs>98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CUAMCP301 Compose simple songs or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2019-02-21T08:00:00Z</dcterms:created>
  <dcterms:modified xsi:type="dcterms:W3CDTF">2019-02-21T08:00:00Z</dcterms:modified>
</cp:coreProperties>
</file>