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09D" w:rsidP="000A609D">
      <w:pPr>
        <w:pStyle w:val="Title"/>
      </w:pPr>
      <w:r>
        <w:fldChar w:fldCharType="begin"/>
      </w:r>
      <w:r>
        <w:instrText xml:space="preserve"> TITLE   \* MERGEFORMAT </w:instrText>
      </w:r>
      <w:r>
        <w:fldChar w:fldCharType="separate"/>
      </w:r>
      <w:r>
        <w:t>Assessment Requirements for CUALGT502 Manage installation of lighting systems</w:t>
      </w:r>
      <w:r>
        <w:fldChar w:fldCharType="end"/>
      </w:r>
    </w:p>
    <w:p w:rsidR="000A609D" w:rsidP="000A609D">
      <w:pPr>
        <w:pStyle w:val="Version"/>
        <w:sectPr w:rsidSect="008A6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69CF" w:rsidP="008A69CF">
      <w:pPr>
        <w:pStyle w:val="SuperHeading"/>
      </w:pPr>
      <w:r w:rsidRPr="008A69CF">
        <w:t>Assessment Re</w:t>
      </w:r>
      <w:r w:rsidRPr="008A69CF">
        <w:t>quirements for CUALGT502 Manage installation of lighting systems</w:t>
      </w:r>
    </w:p>
    <w:p w:rsidR="00000000" w:rsidRPr="008A69CF" w:rsidP="008A69CF">
      <w:pPr>
        <w:pStyle w:val="Heading1"/>
      </w:pPr>
      <w:bookmarkStart w:id="1" w:name="O_808088"/>
      <w:bookmarkEnd w:id="1"/>
      <w:r w:rsidRPr="008A69CF">
        <w:t>Modification History</w:t>
      </w:r>
    </w:p>
    <w:tbl>
      <w:tblPr>
        <w:tblW w:w="0" w:type="auto"/>
        <w:tblLayout w:type="fixed"/>
        <w:tblCellMar>
          <w:left w:w="62" w:type="dxa"/>
          <w:right w:w="62" w:type="dxa"/>
        </w:tblCellMar>
        <w:tblLook w:val="0000"/>
      </w:tblPr>
      <w:tblGrid>
        <w:gridCol w:w="2627"/>
        <w:gridCol w:w="6337"/>
      </w:tblGrid>
      <w:tr w:rsidTr="008A69C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9CF" w:rsidP="008A69CF">
            <w:pPr>
              <w:pStyle w:val="BodyText"/>
            </w:pPr>
            <w:r w:rsidRPr="008A69C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9CF">
            <w:pPr>
              <w:pStyle w:val="BodyText"/>
              <w:rPr>
                <w:lang w:val="en-NZ"/>
              </w:rPr>
            </w:pPr>
            <w:r w:rsidRPr="008A69CF">
              <w:rPr>
                <w:rStyle w:val="SpecialBold"/>
              </w:rPr>
              <w:t>Comments</w:t>
            </w:r>
          </w:p>
        </w:tc>
      </w:tr>
      <w:tr w:rsidTr="008A69C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9CF">
            <w:pPr>
              <w:pStyle w:val="BodyText"/>
              <w:rPr>
                <w:lang w:val="en-NZ"/>
              </w:rPr>
            </w:pPr>
            <w:r w:rsidRPr="008A69C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9CF">
            <w:pPr>
              <w:pStyle w:val="BodyText"/>
              <w:rPr>
                <w:lang w:val="en-NZ"/>
              </w:rPr>
            </w:pPr>
            <w:r w:rsidRPr="008A69CF">
              <w:t>This version released with CUA Creative Arts and Culture Training Package version 2.0. Updated assessment conditions section. Updated modification history section to reflect changed name of training package.</w:t>
            </w:r>
          </w:p>
        </w:tc>
      </w:tr>
      <w:tr w:rsidTr="008A69C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9CF">
            <w:pPr>
              <w:pStyle w:val="BodyText"/>
              <w:rPr>
                <w:lang w:val="en-NZ"/>
              </w:rPr>
            </w:pPr>
            <w:r w:rsidRPr="008A69C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9CF" w:rsidP="008A69CF">
            <w:pPr>
              <w:pStyle w:val="BodyText"/>
            </w:pPr>
            <w:r w:rsidRPr="008A69CF">
              <w:t xml:space="preserve">This version first released with CUA </w:t>
            </w:r>
            <w:r w:rsidRPr="008A69CF">
              <w:t>Creative Arts and Culture Training Package version 1.0.</w:t>
            </w:r>
          </w:p>
        </w:tc>
      </w:tr>
    </w:tbl>
    <w:p w:rsidR="00000000" w:rsidRPr="008A69CF" w:rsidP="008A69CF">
      <w:pPr>
        <w:pStyle w:val="BodyText"/>
      </w:pPr>
    </w:p>
    <w:p w:rsidR="00000000" w:rsidRPr="008A69CF" w:rsidP="008A69CF">
      <w:pPr>
        <w:pStyle w:val="AllowPageBreak"/>
      </w:pPr>
    </w:p>
    <w:p w:rsidR="00000000" w:rsidRPr="008A69CF" w:rsidP="008A69CF">
      <w:pPr>
        <w:pStyle w:val="Heading1"/>
      </w:pPr>
      <w:bookmarkStart w:id="2" w:name="O_808087"/>
      <w:bookmarkEnd w:id="2"/>
      <w:r w:rsidRPr="008A69CF">
        <w:t>Performance Evidence</w:t>
      </w:r>
    </w:p>
    <w:p w:rsidR="00000000" w:rsidRPr="008A69CF" w:rsidP="000A609D">
      <w:pPr>
        <w:pStyle w:val="BodyText"/>
      </w:pPr>
      <w:r w:rsidRPr="008A69CF">
        <w:t>Evidence of the ability to:</w:t>
      </w:r>
    </w:p>
    <w:p w:rsidR="00000000" w:rsidRPr="008A69CF" w:rsidP="008A69CF">
      <w:pPr>
        <w:pStyle w:val="ListBullet"/>
      </w:pPr>
      <w:r w:rsidRPr="008A69CF">
        <w:t xml:space="preserve">plan and supervise the installation of a lighting system for at least one production or event </w:t>
      </w:r>
    </w:p>
    <w:p w:rsidR="00000000" w:rsidRPr="008A69CF" w:rsidP="008A69CF">
      <w:pPr>
        <w:pStyle w:val="ListBullet"/>
      </w:pPr>
      <w:r w:rsidRPr="008A69CF">
        <w:t>apply effective problem-solving techniques to the process of installing lighting systems</w:t>
      </w:r>
    </w:p>
    <w:p w:rsidR="00000000" w:rsidRPr="008A69CF" w:rsidP="008A69CF">
      <w:pPr>
        <w:pStyle w:val="ListBullet"/>
      </w:pPr>
      <w:r w:rsidRPr="008A69CF">
        <w:t>work collaboratively.</w:t>
      </w:r>
    </w:p>
    <w:p w:rsidR="00000000" w:rsidRPr="008A69CF" w:rsidP="008A69CF">
      <w:pPr>
        <w:pStyle w:val="BodyText"/>
      </w:pPr>
    </w:p>
    <w:p w:rsidR="00000000" w:rsidRPr="008A69CF" w:rsidP="000A609D">
      <w:pPr>
        <w:pStyle w:val="BodyText"/>
      </w:pPr>
      <w:r w:rsidRPr="008A69CF">
        <w:t>Note: If a specific volume or frequency is not stated, then evidence must be provided for each of the above points at least once.</w:t>
      </w:r>
    </w:p>
    <w:p w:rsidR="00000000" w:rsidRPr="008A69CF" w:rsidP="008A69CF">
      <w:pPr>
        <w:pStyle w:val="Heading1"/>
      </w:pPr>
      <w:bookmarkStart w:id="3" w:name="O_808086"/>
      <w:bookmarkEnd w:id="3"/>
      <w:r w:rsidRPr="008A69CF">
        <w:t>Knowledge Evidence</w:t>
      </w:r>
    </w:p>
    <w:p w:rsidR="00000000" w:rsidRPr="008A69CF" w:rsidP="000A609D">
      <w:pPr>
        <w:pStyle w:val="BodyText"/>
      </w:pPr>
      <w:r w:rsidRPr="008A69CF">
        <w:t>To complete the unit requirements the individual must:</w:t>
      </w:r>
    </w:p>
    <w:p w:rsidR="00000000" w:rsidRPr="008A69CF" w:rsidP="008A69CF">
      <w:pPr>
        <w:pStyle w:val="ListBullet"/>
      </w:pPr>
      <w:r w:rsidRPr="008A69CF">
        <w:t>describe techniques for planning work when installing lighting systems into venues</w:t>
      </w:r>
    </w:p>
    <w:p w:rsidR="00000000" w:rsidRPr="008A69CF" w:rsidP="008A69CF">
      <w:pPr>
        <w:pStyle w:val="ListBullet"/>
      </w:pPr>
      <w:r w:rsidRPr="008A69CF">
        <w:t>suggest ways to address issues and challenges that typically arise when installing lighting sy</w:t>
      </w:r>
      <w:r w:rsidRPr="008A69CF">
        <w:t>stems</w:t>
      </w:r>
    </w:p>
    <w:p w:rsidR="00000000" w:rsidRPr="008A69CF" w:rsidP="008A69CF">
      <w:pPr>
        <w:pStyle w:val="ListBullet"/>
      </w:pPr>
      <w:r w:rsidRPr="008A69CF">
        <w:t>explain safety issues to be taken into account when installing lighting systems for productions and events</w:t>
      </w:r>
    </w:p>
    <w:p w:rsidR="00000000" w:rsidRPr="008A69CF" w:rsidP="008A69CF">
      <w:pPr>
        <w:pStyle w:val="ListBullet"/>
      </w:pPr>
      <w:r w:rsidRPr="008A69CF">
        <w:t>describe industry trends and developments that impact on lighting operations</w:t>
      </w:r>
    </w:p>
    <w:p w:rsidR="00000000" w:rsidRPr="008A69CF" w:rsidP="008A69CF">
      <w:pPr>
        <w:pStyle w:val="ListBullet"/>
      </w:pPr>
      <w:r w:rsidRPr="008A69CF">
        <w:t>explain the features of a range of lighting control systems</w:t>
      </w:r>
    </w:p>
    <w:p w:rsidR="00000000" w:rsidRPr="008A69CF" w:rsidP="008A69CF">
      <w:pPr>
        <w:pStyle w:val="ListBullet"/>
      </w:pPr>
      <w:r w:rsidRPr="008A69CF">
        <w:t>provid</w:t>
      </w:r>
      <w:r w:rsidRPr="008A69CF">
        <w:t>e examples of where to source a range of lighting equipment and accessories</w:t>
      </w:r>
    </w:p>
    <w:p w:rsidR="00000000" w:rsidRPr="008A69CF" w:rsidP="008A69CF">
      <w:pPr>
        <w:pStyle w:val="ListBullet"/>
      </w:pPr>
      <w:r w:rsidRPr="008A69CF">
        <w:t>explain how a range of lighting equipment and accessories can be used to achieve different lighting effects.</w:t>
      </w:r>
    </w:p>
    <w:p w:rsidR="00000000" w:rsidRPr="008A69CF" w:rsidP="008A69CF">
      <w:pPr>
        <w:pStyle w:val="AllowPageBreak"/>
      </w:pPr>
    </w:p>
    <w:p w:rsidR="00000000" w:rsidRPr="008A69CF" w:rsidP="008A69CF">
      <w:pPr>
        <w:pStyle w:val="Heading1"/>
      </w:pPr>
      <w:bookmarkStart w:id="4" w:name="O_808085"/>
      <w:bookmarkEnd w:id="4"/>
      <w:r w:rsidRPr="008A69CF">
        <w:t>Assessment Conditions</w:t>
      </w:r>
    </w:p>
    <w:p w:rsidR="00000000" w:rsidRPr="008A69CF" w:rsidP="000A609D">
      <w:pPr>
        <w:pStyle w:val="BodyText"/>
      </w:pPr>
      <w:r w:rsidRPr="008A69CF">
        <w:t xml:space="preserve">Assessment must be conducted in </w:t>
      </w:r>
      <w:r w:rsidRPr="008A69CF">
        <w:t>a safe environment where evidence gathered demonstrates consistent performance of typical activities experienced in creative arts industry environments. The assessment environment must include access to venues where lighting systems need to be installed fo</w:t>
      </w:r>
      <w:r w:rsidRPr="008A69CF">
        <w:t>r productions.</w:t>
      </w:r>
    </w:p>
    <w:p w:rsidR="000A609D" w:rsidP="000A609D">
      <w:pPr>
        <w:pStyle w:val="BodyText"/>
      </w:pPr>
      <w:r w:rsidRPr="008A69CF">
        <w:t>Assessors of this unit must satisfy the requirements for assessors in applicable vocational educational and training legislation, frameworks and/or standards.</w:t>
      </w:r>
    </w:p>
    <w:p w:rsidR="00000000" w:rsidRPr="008A69CF" w:rsidP="008A69CF">
      <w:pPr>
        <w:pStyle w:val="Heading1"/>
      </w:pPr>
      <w:bookmarkStart w:id="5" w:name="O_808097"/>
      <w:bookmarkEnd w:id="5"/>
      <w:r w:rsidRPr="008A69CF">
        <w:t>Links</w:t>
      </w:r>
    </w:p>
    <w:p w:rsidR="00000000" w:rsidRPr="008A69CF" w:rsidP="000A609D">
      <w:pPr>
        <w:pStyle w:val="BodyText"/>
      </w:pPr>
      <w:r w:rsidRPr="008A69C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6406EE">
        <w:rPr>
          <w:rStyle w:val="Hyperlink"/>
        </w:rPr>
        <w:t>https://vetnet.education.gov.au/Pages/TrainingDocs.aspx?q=1db201d9-4006-4430-839f-382ef6b803d5</w:t>
      </w:r>
      <w:r>
        <w:fldChar w:fldCharType="end"/>
      </w:r>
    </w:p>
    <w:p w:rsidR="00000000" w:rsidRPr="008A69CF" w:rsidP="008A69CF"/>
    <w:sectPr w:rsidSect="008A6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F" w:rsidRPr="000A609D" w:rsidP="000A6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9D" w:rsidP="008A6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609D" w:rsidP="008A69C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A609D" w:rsidP="008A6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9CF" w:rsidRPr="000A609D" w:rsidP="000A6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9D" w:rsidRPr="002D2AF8" w:rsidP="008A69CF">
    <w:pPr>
      <w:pStyle w:val="Header"/>
      <w:framePr w:wrap="around"/>
    </w:pPr>
    <w:r>
      <w:fldChar w:fldCharType="begin"/>
    </w:r>
    <w:r>
      <w:instrText xml:space="preserve"> TITLE   \* MERGEFORMAT </w:instrText>
    </w:r>
    <w:r>
      <w:fldChar w:fldCharType="separate"/>
    </w:r>
    <w:r>
      <w:t>Assessment Requirements for CUALGT502 Manage installation of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A609D" w:rsidP="008A6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3E0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90F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9CF"/>
    <w:pPr>
      <w:spacing w:before="360" w:after="60"/>
      <w:outlineLvl w:val="0"/>
    </w:pPr>
    <w:rPr>
      <w:sz w:val="32"/>
    </w:rPr>
  </w:style>
  <w:style w:type="paragraph" w:styleId="Heading2">
    <w:name w:val="heading 2"/>
    <w:basedOn w:val="HeadingBase"/>
    <w:next w:val="BodyText"/>
    <w:link w:val="Heading2Char"/>
    <w:qFormat/>
    <w:rsid w:val="008A69CF"/>
    <w:pPr>
      <w:keepLines/>
      <w:spacing w:before="240" w:after="120"/>
      <w:outlineLvl w:val="1"/>
    </w:pPr>
    <w:rPr>
      <w:sz w:val="28"/>
      <w:szCs w:val="40"/>
    </w:rPr>
  </w:style>
  <w:style w:type="paragraph" w:styleId="Heading3">
    <w:name w:val="heading 3"/>
    <w:basedOn w:val="HeadingBase"/>
    <w:next w:val="BodyText"/>
    <w:link w:val="Heading3Char"/>
    <w:qFormat/>
    <w:rsid w:val="008A69CF"/>
    <w:pPr>
      <w:spacing w:before="180" w:after="120"/>
      <w:outlineLvl w:val="2"/>
    </w:pPr>
    <w:rPr>
      <w:spacing w:val="-10"/>
      <w:kern w:val="32"/>
    </w:rPr>
  </w:style>
  <w:style w:type="paragraph" w:styleId="Heading4">
    <w:name w:val="heading 4"/>
    <w:basedOn w:val="HeadingBase"/>
    <w:next w:val="BodyText"/>
    <w:link w:val="Heading4Char"/>
    <w:qFormat/>
    <w:rsid w:val="008A69CF"/>
    <w:pPr>
      <w:spacing w:before="160" w:after="120"/>
      <w:outlineLvl w:val="3"/>
    </w:pPr>
    <w:rPr>
      <w:sz w:val="22"/>
    </w:rPr>
  </w:style>
  <w:style w:type="paragraph" w:styleId="Heading5">
    <w:name w:val="heading 5"/>
    <w:basedOn w:val="HeadingBase"/>
    <w:next w:val="Normal"/>
    <w:link w:val="Heading5Char"/>
    <w:qFormat/>
    <w:rsid w:val="008A69CF"/>
    <w:pPr>
      <w:spacing w:before="80"/>
      <w:outlineLvl w:val="4"/>
    </w:pPr>
    <w:rPr>
      <w:color w:val="918585"/>
      <w:sz w:val="20"/>
    </w:rPr>
  </w:style>
  <w:style w:type="paragraph" w:styleId="Heading6">
    <w:name w:val="heading 6"/>
    <w:basedOn w:val="HeadingBase"/>
    <w:next w:val="Normal"/>
    <w:link w:val="Heading6Char"/>
    <w:qFormat/>
    <w:rsid w:val="008A69CF"/>
    <w:pPr>
      <w:spacing w:before="60"/>
      <w:outlineLvl w:val="5"/>
    </w:pPr>
    <w:rPr>
      <w:color w:val="918585"/>
      <w:sz w:val="20"/>
    </w:rPr>
  </w:style>
  <w:style w:type="paragraph" w:styleId="Heading7">
    <w:name w:val="heading 7"/>
    <w:basedOn w:val="Normal"/>
    <w:next w:val="Normal"/>
    <w:link w:val="Heading7Char"/>
    <w:qFormat/>
    <w:rsid w:val="008A69CF"/>
    <w:pPr>
      <w:ind w:left="720"/>
      <w:outlineLvl w:val="6"/>
    </w:pPr>
    <w:rPr>
      <w:i/>
    </w:rPr>
  </w:style>
  <w:style w:type="paragraph" w:styleId="Heading8">
    <w:name w:val="heading 8"/>
    <w:basedOn w:val="Normal"/>
    <w:next w:val="Normal"/>
    <w:link w:val="Heading8Char"/>
    <w:qFormat/>
    <w:rsid w:val="008A69CF"/>
    <w:pPr>
      <w:ind w:left="720"/>
      <w:outlineLvl w:val="7"/>
    </w:pPr>
    <w:rPr>
      <w:i/>
    </w:rPr>
  </w:style>
  <w:style w:type="paragraph" w:styleId="Heading9">
    <w:name w:val="heading 9"/>
    <w:basedOn w:val="Normal"/>
    <w:next w:val="Normal"/>
    <w:link w:val="Heading9Char"/>
    <w:qFormat/>
    <w:rsid w:val="008A69CF"/>
    <w:pPr>
      <w:ind w:left="720"/>
      <w:outlineLvl w:val="8"/>
    </w:pPr>
    <w:rPr>
      <w:i/>
    </w:rPr>
  </w:style>
  <w:style w:type="character" w:default="1" w:styleId="DefaultParagraphFont">
    <w:name w:val="Default Paragraph Font"/>
    <w:uiPriority w:val="1"/>
    <w:unhideWhenUsed/>
    <w:rsid w:val="008A6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9CF"/>
  </w:style>
  <w:style w:type="character" w:customStyle="1" w:styleId="Heading1Char">
    <w:name w:val="Heading 1 Char"/>
    <w:basedOn w:val="DefaultParagraphFont"/>
    <w:link w:val="Heading1"/>
    <w:rsid w:val="008A69CF"/>
    <w:rPr>
      <w:rFonts w:ascii="Times New Roman" w:eastAsia="Times New Roman" w:hAnsi="Times New Roman" w:cs="Times New Roman"/>
      <w:b/>
      <w:sz w:val="32"/>
      <w:szCs w:val="20"/>
      <w:lang w:eastAsia="en-US"/>
    </w:rPr>
  </w:style>
  <w:style w:type="paragraph" w:styleId="BodyText">
    <w:name w:val="Body Text"/>
    <w:basedOn w:val="Normal"/>
    <w:link w:val="BodyTextChar"/>
    <w:rsid w:val="008A6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9CF"/>
    <w:rPr>
      <w:rFonts w:ascii="Times New Roman" w:eastAsia="Times New Roman" w:hAnsi="Times New Roman" w:cs="Times New Roman"/>
      <w:sz w:val="24"/>
      <w:lang w:eastAsia="en-US"/>
    </w:rPr>
  </w:style>
  <w:style w:type="paragraph" w:styleId="ListBullet">
    <w:name w:val="List Bullet"/>
    <w:basedOn w:val="List"/>
    <w:rsid w:val="008A69CF"/>
    <w:pPr>
      <w:numPr>
        <w:numId w:val="11"/>
      </w:numPr>
      <w:tabs>
        <w:tab w:val="clear" w:pos="340"/>
      </w:tabs>
      <w:spacing w:before="40" w:after="40"/>
    </w:pPr>
  </w:style>
  <w:style w:type="character" w:customStyle="1" w:styleId="SpecialBold">
    <w:name w:val="Special Bold"/>
    <w:basedOn w:val="DefaultParagraphFont"/>
    <w:rsid w:val="008A69CF"/>
    <w:rPr>
      <w:b/>
      <w:spacing w:val="0"/>
    </w:rPr>
  </w:style>
  <w:style w:type="paragraph" w:customStyle="1" w:styleId="SuperHeading">
    <w:name w:val="SuperHeading"/>
    <w:basedOn w:val="Normal"/>
    <w:rsid w:val="008A69CF"/>
    <w:pPr>
      <w:spacing w:before="240" w:after="120"/>
      <w:outlineLvl w:val="0"/>
    </w:pPr>
    <w:rPr>
      <w:rFonts w:ascii="Times New Roman" w:hAnsi="Times New Roman"/>
      <w:b/>
      <w:sz w:val="32"/>
    </w:rPr>
  </w:style>
  <w:style w:type="paragraph" w:customStyle="1" w:styleId="AllowPageBreak">
    <w:name w:val="AllowPageBreak"/>
    <w:rsid w:val="008A6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9CF"/>
    <w:rPr>
      <w:rFonts w:ascii="Courier New" w:eastAsia="Times New Roman" w:hAnsi="Courier New" w:cs="Times New Roman"/>
      <w:i/>
      <w:szCs w:val="20"/>
      <w:lang w:eastAsia="en-US"/>
    </w:rPr>
  </w:style>
  <w:style w:type="paragraph" w:customStyle="1" w:styleId="HeadingBase">
    <w:name w:val="Heading Base"/>
    <w:rsid w:val="008A6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9CF"/>
    <w:pPr>
      <w:tabs>
        <w:tab w:val="right" w:leader="dot" w:pos="9072"/>
      </w:tabs>
      <w:ind w:left="567"/>
    </w:pPr>
    <w:rPr>
      <w:szCs w:val="22"/>
    </w:rPr>
  </w:style>
  <w:style w:type="paragraph" w:customStyle="1" w:styleId="TOCBase">
    <w:name w:val="TOC Base"/>
    <w:rsid w:val="008A6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9CF"/>
    <w:pPr>
      <w:tabs>
        <w:tab w:val="right" w:leader="dot" w:pos="9072"/>
      </w:tabs>
      <w:spacing w:before="40" w:after="40"/>
      <w:ind w:left="284"/>
    </w:pPr>
    <w:rPr>
      <w:rFonts w:ascii="Times New Roman" w:hAnsi="Times New Roman"/>
    </w:rPr>
  </w:style>
  <w:style w:type="paragraph" w:styleId="TOC1">
    <w:name w:val="toc 1"/>
    <w:basedOn w:val="TOCBase"/>
    <w:next w:val="Normal"/>
    <w:rsid w:val="008A6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9CF"/>
    <w:rPr>
      <w:rFonts w:ascii="Times New Roman" w:eastAsia="Times New Roman" w:hAnsi="Times New Roman" w:cs="Times New Roman"/>
      <w:sz w:val="16"/>
      <w:lang w:eastAsia="en-US"/>
    </w:rPr>
  </w:style>
  <w:style w:type="paragraph" w:styleId="Title">
    <w:name w:val="Title"/>
    <w:basedOn w:val="HeadingBase"/>
    <w:link w:val="TitleChar"/>
    <w:qFormat/>
    <w:rsid w:val="008A69CF"/>
    <w:pPr>
      <w:spacing w:before="5040"/>
      <w:jc w:val="center"/>
    </w:pPr>
    <w:rPr>
      <w:sz w:val="48"/>
      <w:szCs w:val="72"/>
      <w:lang w:val="en-US"/>
    </w:rPr>
  </w:style>
  <w:style w:type="character" w:customStyle="1" w:styleId="TitleChar">
    <w:name w:val="Title Char"/>
    <w:basedOn w:val="DefaultParagraphFont"/>
    <w:link w:val="Title"/>
    <w:rsid w:val="008A6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9CF"/>
    <w:pPr>
      <w:tabs>
        <w:tab w:val="left" w:pos="3600"/>
        <w:tab w:val="left" w:pos="3958"/>
      </w:tabs>
    </w:pPr>
  </w:style>
  <w:style w:type="paragraph" w:styleId="List">
    <w:name w:val="List"/>
    <w:basedOn w:val="BodyText"/>
    <w:next w:val="BodyText"/>
    <w:rsid w:val="008A69CF"/>
    <w:pPr>
      <w:tabs>
        <w:tab w:val="left" w:pos="340"/>
      </w:tabs>
      <w:spacing w:before="60" w:after="60"/>
      <w:ind w:left="340" w:hanging="340"/>
    </w:pPr>
  </w:style>
  <w:style w:type="paragraph" w:customStyle="1" w:styleId="Note">
    <w:name w:val="Note"/>
    <w:basedOn w:val="BodyText"/>
    <w:rsid w:val="008A6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9CF"/>
    <w:pPr>
      <w:framePr w:wrap="auto" w:hAnchor="text" w:y="6049"/>
    </w:pPr>
    <w:rPr>
      <w:color w:val="000000"/>
      <w:sz w:val="40"/>
    </w:rPr>
  </w:style>
  <w:style w:type="paragraph" w:customStyle="1" w:styleId="TOCTitle">
    <w:name w:val="TOCTitle"/>
    <w:basedOn w:val="Heading1"/>
    <w:rsid w:val="008A69CF"/>
    <w:pPr>
      <w:spacing w:after="240"/>
      <w:jc w:val="center"/>
      <w:outlineLvl w:val="9"/>
    </w:pPr>
    <w:rPr>
      <w:caps/>
    </w:rPr>
  </w:style>
  <w:style w:type="paragraph" w:customStyle="1" w:styleId="Version">
    <w:name w:val="Version"/>
    <w:rsid w:val="008A69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9CF"/>
    <w:pPr>
      <w:numPr>
        <w:numId w:val="12"/>
      </w:numPr>
      <w:tabs>
        <w:tab w:val="clear" w:pos="680"/>
      </w:tabs>
    </w:pPr>
  </w:style>
  <w:style w:type="paragraph" w:styleId="Index1">
    <w:name w:val="index 1"/>
    <w:basedOn w:val="Normal"/>
    <w:next w:val="Normal"/>
    <w:semiHidden/>
    <w:rsid w:val="008A69CF"/>
    <w:pPr>
      <w:keepNext w:val="0"/>
      <w:tabs>
        <w:tab w:val="right" w:pos="4176"/>
      </w:tabs>
      <w:ind w:left="198" w:hanging="198"/>
    </w:pPr>
    <w:rPr>
      <w:rFonts w:ascii="Garamond" w:hAnsi="Garamond"/>
    </w:rPr>
  </w:style>
  <w:style w:type="paragraph" w:styleId="IndexHeading">
    <w:name w:val="index heading"/>
    <w:basedOn w:val="Normal"/>
    <w:next w:val="Index1"/>
    <w:semiHidden/>
    <w:rsid w:val="008A69CF"/>
    <w:pPr>
      <w:spacing w:before="120" w:after="120"/>
    </w:pPr>
    <w:rPr>
      <w:rFonts w:ascii="Arial" w:hAnsi="Arial"/>
      <w:b/>
      <w:color w:val="918585"/>
      <w:sz w:val="24"/>
    </w:rPr>
  </w:style>
  <w:style w:type="paragraph" w:styleId="Header">
    <w:name w:val="header"/>
    <w:basedOn w:val="Normal"/>
    <w:link w:val="HeaderChar"/>
    <w:rsid w:val="008A6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9CF"/>
    <w:rPr>
      <w:rFonts w:ascii="Times New Roman" w:eastAsia="Times New Roman" w:hAnsi="Times New Roman" w:cs="Times New Roman"/>
      <w:sz w:val="16"/>
      <w:szCs w:val="20"/>
      <w:lang w:val="en-GB" w:eastAsia="en-US"/>
    </w:rPr>
  </w:style>
  <w:style w:type="paragraph" w:customStyle="1" w:styleId="Chapter">
    <w:name w:val="Chapter"/>
    <w:basedOn w:val="Normal"/>
    <w:rsid w:val="008A69CF"/>
    <w:pPr>
      <w:spacing w:before="240"/>
    </w:pPr>
    <w:rPr>
      <w:rFonts w:ascii="Times New Roman" w:hAnsi="Times New Roman"/>
      <w:smallCaps/>
      <w:spacing w:val="80"/>
      <w:sz w:val="28"/>
    </w:rPr>
  </w:style>
  <w:style w:type="paragraph" w:customStyle="1" w:styleId="InChapter">
    <w:name w:val="InChapter"/>
    <w:basedOn w:val="Heading3"/>
    <w:rsid w:val="008A69CF"/>
    <w:pPr>
      <w:spacing w:after="240"/>
      <w:outlineLvl w:val="9"/>
    </w:pPr>
    <w:rPr>
      <w:noProof/>
    </w:rPr>
  </w:style>
  <w:style w:type="paragraph" w:styleId="Index2">
    <w:name w:val="index 2"/>
    <w:basedOn w:val="Normal"/>
    <w:next w:val="Normal"/>
    <w:semiHidden/>
    <w:rsid w:val="008A69CF"/>
    <w:pPr>
      <w:tabs>
        <w:tab w:val="right" w:pos="4176"/>
      </w:tabs>
      <w:ind w:left="568" w:hanging="284"/>
    </w:pPr>
    <w:rPr>
      <w:rFonts w:ascii="Garamond" w:hAnsi="Garamond"/>
    </w:rPr>
  </w:style>
  <w:style w:type="paragraph" w:customStyle="1" w:styleId="Byline">
    <w:name w:val="Byline"/>
    <w:rsid w:val="008A6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9CF"/>
    <w:pPr>
      <w:tabs>
        <w:tab w:val="clear" w:pos="3600"/>
        <w:tab w:val="clear" w:pos="3958"/>
      </w:tabs>
      <w:jc w:val="right"/>
    </w:pPr>
  </w:style>
  <w:style w:type="character" w:styleId="Emphasis">
    <w:name w:val="Emphasis"/>
    <w:basedOn w:val="DefaultParagraphFont"/>
    <w:qFormat/>
    <w:rsid w:val="008A69CF"/>
    <w:rPr>
      <w:i/>
    </w:rPr>
  </w:style>
  <w:style w:type="paragraph" w:styleId="Caption">
    <w:name w:val="caption"/>
    <w:basedOn w:val="BodyText"/>
    <w:next w:val="Normal"/>
    <w:qFormat/>
    <w:rsid w:val="008A69CF"/>
    <w:pPr>
      <w:framePr w:w="2268" w:hSpace="181" w:vSpace="181" w:wrap="around" w:vAnchor="text" w:hAnchor="page" w:x="1135" w:y="285" w:anchorLock="1"/>
    </w:pPr>
    <w:rPr>
      <w:i/>
    </w:rPr>
  </w:style>
  <w:style w:type="paragraph" w:customStyle="1" w:styleId="MiniTOCTitle">
    <w:name w:val="MiniTOCTitle"/>
    <w:basedOn w:val="Heading4"/>
    <w:rsid w:val="008A69CF"/>
    <w:pPr>
      <w:spacing w:before="240"/>
      <w:outlineLvl w:val="9"/>
    </w:pPr>
    <w:rPr>
      <w:noProof/>
      <w:sz w:val="24"/>
    </w:rPr>
  </w:style>
  <w:style w:type="paragraph" w:customStyle="1" w:styleId="MiniTOCItem">
    <w:name w:val="MiniTOCItem"/>
    <w:basedOn w:val="ListBullet"/>
    <w:rsid w:val="008A69CF"/>
    <w:pPr>
      <w:numPr>
        <w:numId w:val="0"/>
      </w:numPr>
      <w:tabs>
        <w:tab w:val="right" w:leader="dot" w:pos="6521"/>
      </w:tabs>
      <w:spacing w:before="0" w:after="0"/>
    </w:pPr>
  </w:style>
  <w:style w:type="paragraph" w:customStyle="1" w:styleId="TOFTitle">
    <w:name w:val="TOFTitle"/>
    <w:basedOn w:val="TOCTitle"/>
    <w:rsid w:val="008A69CF"/>
  </w:style>
  <w:style w:type="paragraph" w:styleId="TableofFigures">
    <w:name w:val="table of figures"/>
    <w:basedOn w:val="Normal"/>
    <w:next w:val="Normal"/>
    <w:semiHidden/>
    <w:rsid w:val="008A69CF"/>
    <w:pPr>
      <w:tabs>
        <w:tab w:val="right" w:leader="dot" w:pos="9072"/>
      </w:tabs>
      <w:ind w:left="970" w:hanging="403"/>
    </w:pPr>
    <w:rPr>
      <w:rFonts w:ascii="Times New Roman" w:hAnsi="Times New Roman"/>
      <w:b/>
    </w:rPr>
  </w:style>
  <w:style w:type="paragraph" w:styleId="ListNumber">
    <w:name w:val="List Number"/>
    <w:basedOn w:val="List"/>
    <w:rsid w:val="008A69CF"/>
    <w:pPr>
      <w:numPr>
        <w:numId w:val="14"/>
      </w:numPr>
      <w:tabs>
        <w:tab w:val="clear" w:pos="340"/>
      </w:tabs>
    </w:pPr>
  </w:style>
  <w:style w:type="character" w:customStyle="1" w:styleId="WingdingSymbols">
    <w:name w:val="Wingding Symbols"/>
    <w:rsid w:val="008A69CF"/>
    <w:rPr>
      <w:rFonts w:ascii="Wingdings" w:hAnsi="Wingdings"/>
    </w:rPr>
  </w:style>
  <w:style w:type="paragraph" w:customStyle="1" w:styleId="TableHeading">
    <w:name w:val="Table Heading"/>
    <w:basedOn w:val="HeadingBase"/>
    <w:rsid w:val="008A69CF"/>
    <w:pPr>
      <w:keepLines/>
      <w:pBdr>
        <w:bottom w:val="single" w:sz="6" w:space="1" w:color="918585"/>
      </w:pBdr>
      <w:spacing w:before="240"/>
    </w:pPr>
  </w:style>
  <w:style w:type="character" w:customStyle="1" w:styleId="HotSpot">
    <w:name w:val="HotSpot"/>
    <w:rsid w:val="008A69CF"/>
    <w:rPr>
      <w:color w:val="0033CC"/>
      <w:u w:val="none"/>
    </w:rPr>
  </w:style>
  <w:style w:type="paragraph" w:customStyle="1" w:styleId="BodyTextRight">
    <w:name w:val="Body Text Right"/>
    <w:basedOn w:val="BodyText"/>
    <w:rsid w:val="008A69CF"/>
    <w:pPr>
      <w:spacing w:before="0" w:after="0"/>
      <w:jc w:val="right"/>
    </w:pPr>
  </w:style>
  <w:style w:type="paragraph" w:styleId="Index3">
    <w:name w:val="index 3"/>
    <w:basedOn w:val="ListNumber2"/>
    <w:next w:val="Normal"/>
    <w:semiHidden/>
    <w:rsid w:val="008A69CF"/>
    <w:pPr>
      <w:numPr>
        <w:numId w:val="0"/>
      </w:numPr>
      <w:tabs>
        <w:tab w:val="right" w:leader="dot" w:pos="4176"/>
      </w:tabs>
    </w:pPr>
  </w:style>
  <w:style w:type="paragraph" w:styleId="ListNumber2">
    <w:name w:val="List Number 2"/>
    <w:basedOn w:val="List2"/>
    <w:rsid w:val="008A69CF"/>
    <w:pPr>
      <w:numPr>
        <w:numId w:val="9"/>
      </w:numPr>
      <w:tabs>
        <w:tab w:val="clear" w:pos="1060"/>
      </w:tabs>
    </w:pPr>
  </w:style>
  <w:style w:type="paragraph" w:customStyle="1" w:styleId="MarginNote">
    <w:name w:val="Margin Note"/>
    <w:basedOn w:val="BodyText"/>
    <w:rsid w:val="008A6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9CF"/>
    <w:rPr>
      <w:sz w:val="32"/>
    </w:rPr>
  </w:style>
  <w:style w:type="paragraph" w:customStyle="1" w:styleId="HeadingProcedure">
    <w:name w:val="Heading Procedure"/>
    <w:basedOn w:val="HeadingBase"/>
    <w:next w:val="Normal"/>
    <w:rsid w:val="008A69CF"/>
    <w:pPr>
      <w:tabs>
        <w:tab w:val="left" w:pos="0"/>
      </w:tabs>
      <w:spacing w:before="120" w:after="60"/>
    </w:pPr>
    <w:rPr>
      <w:i/>
      <w:color w:val="918585"/>
      <w:sz w:val="22"/>
    </w:rPr>
  </w:style>
  <w:style w:type="paragraph" w:customStyle="1" w:styleId="TableBodyText">
    <w:name w:val="Table Body Text"/>
    <w:basedOn w:val="BodyText"/>
    <w:rsid w:val="008A69CF"/>
    <w:pPr>
      <w:spacing w:before="60" w:after="60"/>
    </w:pPr>
  </w:style>
  <w:style w:type="paragraph" w:styleId="ListContinue">
    <w:name w:val="List Continue"/>
    <w:basedOn w:val="List"/>
    <w:rsid w:val="008A69CF"/>
    <w:pPr>
      <w:ind w:firstLine="0"/>
    </w:pPr>
  </w:style>
  <w:style w:type="paragraph" w:customStyle="1" w:styleId="ListNote">
    <w:name w:val="List Note"/>
    <w:basedOn w:val="List"/>
    <w:rsid w:val="008A69CF"/>
    <w:pPr>
      <w:pBdr>
        <w:top w:val="single" w:sz="6" w:space="2" w:color="918585"/>
        <w:bottom w:val="single" w:sz="6" w:space="2" w:color="918585"/>
      </w:pBdr>
      <w:tabs>
        <w:tab w:val="left" w:pos="1021"/>
      </w:tabs>
      <w:ind w:firstLine="0"/>
    </w:pPr>
  </w:style>
  <w:style w:type="paragraph" w:customStyle="1" w:styleId="Warning">
    <w:name w:val="Warning"/>
    <w:basedOn w:val="BodyText"/>
    <w:rsid w:val="008A69CF"/>
    <w:pPr>
      <w:shd w:val="clear" w:color="auto" w:fill="D9D9D9"/>
      <w:tabs>
        <w:tab w:val="left" w:pos="992"/>
      </w:tabs>
      <w:ind w:left="119" w:right="119"/>
    </w:pPr>
    <w:rPr>
      <w:sz w:val="20"/>
    </w:rPr>
  </w:style>
  <w:style w:type="paragraph" w:customStyle="1" w:styleId="MarginIcons">
    <w:name w:val="Margin Icons"/>
    <w:basedOn w:val="BodyText"/>
    <w:rsid w:val="008A6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9CF"/>
    <w:rPr>
      <w:rFonts w:ascii="Courier New" w:hAnsi="Courier New"/>
    </w:rPr>
  </w:style>
  <w:style w:type="paragraph" w:customStyle="1" w:styleId="NoteBullet">
    <w:name w:val="Note Bullet"/>
    <w:basedOn w:val="Note"/>
    <w:rsid w:val="008A69CF"/>
    <w:pPr>
      <w:tabs>
        <w:tab w:val="clear" w:pos="680"/>
      </w:tabs>
      <w:spacing w:before="60" w:after="60"/>
    </w:pPr>
  </w:style>
  <w:style w:type="paragraph" w:customStyle="1" w:styleId="SubHeading2">
    <w:name w:val="SubHeading2"/>
    <w:basedOn w:val="HeadingBase"/>
    <w:rsid w:val="008A69CF"/>
    <w:pPr>
      <w:spacing w:before="240" w:after="60"/>
    </w:pPr>
    <w:rPr>
      <w:sz w:val="20"/>
    </w:rPr>
  </w:style>
  <w:style w:type="paragraph" w:customStyle="1" w:styleId="SubHeading1">
    <w:name w:val="SubHeading1"/>
    <w:basedOn w:val="HeadingBase"/>
    <w:rsid w:val="008A69CF"/>
    <w:pPr>
      <w:spacing w:before="240" w:after="60"/>
    </w:pPr>
    <w:rPr>
      <w:color w:val="918585"/>
      <w:sz w:val="22"/>
    </w:rPr>
  </w:style>
  <w:style w:type="paragraph" w:customStyle="1" w:styleId="SideHeading">
    <w:name w:val="Side Heading"/>
    <w:basedOn w:val="HeadingBase"/>
    <w:rsid w:val="008A6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9CF"/>
    <w:pPr>
      <w:numPr>
        <w:numId w:val="10"/>
      </w:numPr>
    </w:pPr>
  </w:style>
  <w:style w:type="paragraph" w:styleId="PlainText">
    <w:name w:val="Plain Text"/>
    <w:basedOn w:val="Normal"/>
    <w:link w:val="PlainTextChar"/>
    <w:rsid w:val="008A69CF"/>
    <w:rPr>
      <w:sz w:val="20"/>
    </w:rPr>
  </w:style>
  <w:style w:type="character" w:customStyle="1" w:styleId="PlainTextChar">
    <w:name w:val="Plain Text Char"/>
    <w:basedOn w:val="DefaultParagraphFont"/>
    <w:link w:val="PlainText"/>
    <w:rsid w:val="008A69CF"/>
    <w:rPr>
      <w:rFonts w:ascii="Courier New" w:eastAsia="Times New Roman" w:hAnsi="Courier New" w:cs="Times New Roman"/>
      <w:sz w:val="20"/>
      <w:szCs w:val="20"/>
      <w:lang w:eastAsia="en-US"/>
    </w:rPr>
  </w:style>
  <w:style w:type="character" w:customStyle="1" w:styleId="MenuOption">
    <w:name w:val="Menu Option"/>
    <w:basedOn w:val="DefaultParagraphFont"/>
    <w:rsid w:val="008A69CF"/>
    <w:rPr>
      <w:b/>
      <w:smallCaps/>
    </w:rPr>
  </w:style>
  <w:style w:type="paragraph" w:customStyle="1" w:styleId="TableListNumber">
    <w:name w:val="Table List Number"/>
    <w:basedOn w:val="ListNumber"/>
    <w:rsid w:val="008A69CF"/>
    <w:pPr>
      <w:numPr>
        <w:numId w:val="0"/>
      </w:numPr>
    </w:pPr>
  </w:style>
  <w:style w:type="paragraph" w:styleId="TOC4">
    <w:name w:val="toc 4"/>
    <w:basedOn w:val="TOCBase"/>
    <w:next w:val="Normal"/>
    <w:semiHidden/>
    <w:rsid w:val="008A69CF"/>
    <w:pPr>
      <w:tabs>
        <w:tab w:val="right" w:leader="dot" w:pos="9071"/>
      </w:tabs>
      <w:ind w:left="1701"/>
    </w:pPr>
  </w:style>
  <w:style w:type="paragraph" w:customStyle="1" w:styleId="ListAlpha">
    <w:name w:val="List Alpha"/>
    <w:basedOn w:val="List"/>
    <w:rsid w:val="008A69CF"/>
    <w:pPr>
      <w:numPr>
        <w:numId w:val="8"/>
      </w:numPr>
    </w:pPr>
  </w:style>
  <w:style w:type="paragraph" w:customStyle="1" w:styleId="ListAlpha2">
    <w:name w:val="List Alpha 2"/>
    <w:basedOn w:val="List2"/>
    <w:rsid w:val="008A69CF"/>
    <w:pPr>
      <w:numPr>
        <w:numId w:val="7"/>
      </w:numPr>
    </w:pPr>
  </w:style>
  <w:style w:type="paragraph" w:styleId="List2">
    <w:name w:val="List 2"/>
    <w:basedOn w:val="BodyText"/>
    <w:rsid w:val="008A69CF"/>
    <w:pPr>
      <w:tabs>
        <w:tab w:val="left" w:pos="680"/>
      </w:tabs>
      <w:spacing w:before="60" w:after="60"/>
      <w:ind w:left="680" w:hanging="340"/>
    </w:pPr>
  </w:style>
  <w:style w:type="paragraph" w:styleId="List3">
    <w:name w:val="List 3"/>
    <w:basedOn w:val="BodyText"/>
    <w:rsid w:val="008A69CF"/>
    <w:pPr>
      <w:tabs>
        <w:tab w:val="left" w:pos="1021"/>
      </w:tabs>
      <w:spacing w:before="60" w:after="60"/>
      <w:ind w:left="1020" w:hanging="340"/>
    </w:pPr>
  </w:style>
  <w:style w:type="paragraph" w:styleId="List4">
    <w:name w:val="List 4"/>
    <w:basedOn w:val="BodyText"/>
    <w:rsid w:val="008A69CF"/>
    <w:pPr>
      <w:tabs>
        <w:tab w:val="left" w:pos="1361"/>
      </w:tabs>
      <w:spacing w:before="60" w:after="60"/>
      <w:ind w:left="1361" w:hanging="340"/>
    </w:pPr>
  </w:style>
  <w:style w:type="paragraph" w:styleId="List5">
    <w:name w:val="List 5"/>
    <w:basedOn w:val="BodyText"/>
    <w:rsid w:val="008A69CF"/>
    <w:pPr>
      <w:tabs>
        <w:tab w:val="left" w:pos="1701"/>
      </w:tabs>
      <w:spacing w:before="60" w:after="60"/>
      <w:ind w:left="1701" w:hanging="340"/>
    </w:pPr>
  </w:style>
  <w:style w:type="paragraph" w:styleId="ListBullet3">
    <w:name w:val="List Bullet 3"/>
    <w:basedOn w:val="List3"/>
    <w:rsid w:val="008A69CF"/>
    <w:pPr>
      <w:numPr>
        <w:numId w:val="13"/>
      </w:numPr>
      <w:tabs>
        <w:tab w:val="clear" w:pos="1021"/>
      </w:tabs>
      <w:ind w:left="1037" w:hanging="357"/>
    </w:pPr>
  </w:style>
  <w:style w:type="paragraph" w:styleId="ListBullet4">
    <w:name w:val="List Bullet 4"/>
    <w:basedOn w:val="List4"/>
    <w:rsid w:val="008A69CF"/>
    <w:pPr>
      <w:numPr>
        <w:numId w:val="2"/>
      </w:numPr>
      <w:tabs>
        <w:tab w:val="clear" w:pos="1361"/>
      </w:tabs>
    </w:pPr>
  </w:style>
  <w:style w:type="paragraph" w:styleId="ListBullet5">
    <w:name w:val="List Bullet 5"/>
    <w:basedOn w:val="List5"/>
    <w:rsid w:val="008A69CF"/>
    <w:pPr>
      <w:numPr>
        <w:numId w:val="3"/>
      </w:numPr>
    </w:pPr>
  </w:style>
  <w:style w:type="paragraph" w:styleId="ListContinue2">
    <w:name w:val="List Continue 2"/>
    <w:basedOn w:val="List2"/>
    <w:rsid w:val="008A69CF"/>
    <w:pPr>
      <w:ind w:firstLine="0"/>
    </w:pPr>
  </w:style>
  <w:style w:type="paragraph" w:styleId="ListContinue3">
    <w:name w:val="List Continue 3"/>
    <w:basedOn w:val="List3"/>
    <w:rsid w:val="008A69CF"/>
    <w:pPr>
      <w:ind w:left="1021" w:firstLine="0"/>
    </w:pPr>
  </w:style>
  <w:style w:type="paragraph" w:styleId="ListContinue4">
    <w:name w:val="List Continue 4"/>
    <w:basedOn w:val="List4"/>
    <w:rsid w:val="008A69CF"/>
    <w:pPr>
      <w:ind w:firstLine="0"/>
    </w:pPr>
  </w:style>
  <w:style w:type="paragraph" w:styleId="ListContinue5">
    <w:name w:val="List Continue 5"/>
    <w:basedOn w:val="List5"/>
    <w:rsid w:val="008A69CF"/>
    <w:pPr>
      <w:ind w:firstLine="0"/>
    </w:pPr>
  </w:style>
  <w:style w:type="paragraph" w:styleId="ListNumber3">
    <w:name w:val="List Number 3"/>
    <w:basedOn w:val="List3"/>
    <w:rsid w:val="008A69CF"/>
    <w:pPr>
      <w:numPr>
        <w:numId w:val="4"/>
      </w:numPr>
    </w:pPr>
  </w:style>
  <w:style w:type="paragraph" w:styleId="ListNumber4">
    <w:name w:val="List Number 4"/>
    <w:basedOn w:val="List4"/>
    <w:rsid w:val="008A69CF"/>
    <w:pPr>
      <w:numPr>
        <w:numId w:val="5"/>
      </w:numPr>
    </w:pPr>
  </w:style>
  <w:style w:type="paragraph" w:styleId="ListNumber5">
    <w:name w:val="List Number 5"/>
    <w:basedOn w:val="List5"/>
    <w:rsid w:val="008A69CF"/>
    <w:pPr>
      <w:numPr>
        <w:numId w:val="6"/>
      </w:numPr>
    </w:pPr>
  </w:style>
  <w:style w:type="paragraph" w:styleId="BlockText">
    <w:name w:val="Block Text"/>
    <w:basedOn w:val="Normal"/>
    <w:rsid w:val="008A69CF"/>
    <w:pPr>
      <w:spacing w:after="120"/>
      <w:ind w:left="1440" w:right="1440"/>
    </w:pPr>
  </w:style>
  <w:style w:type="character" w:customStyle="1" w:styleId="Subscript">
    <w:name w:val="Subscript"/>
    <w:basedOn w:val="DefaultParagraphFont"/>
    <w:rsid w:val="008A69CF"/>
    <w:rPr>
      <w:sz w:val="16"/>
      <w:vertAlign w:val="subscript"/>
    </w:rPr>
  </w:style>
  <w:style w:type="character" w:customStyle="1" w:styleId="Superscript">
    <w:name w:val="Superscript"/>
    <w:basedOn w:val="DefaultParagraphFont"/>
    <w:rsid w:val="008A69CF"/>
    <w:rPr>
      <w:sz w:val="16"/>
      <w:vertAlign w:val="superscript"/>
    </w:rPr>
  </w:style>
  <w:style w:type="character" w:customStyle="1" w:styleId="Symbols">
    <w:name w:val="Symbols"/>
    <w:basedOn w:val="DefaultParagraphFont"/>
    <w:rsid w:val="008A69CF"/>
    <w:rPr>
      <w:rFonts w:ascii="Symbol" w:hAnsi="Symbol"/>
    </w:rPr>
  </w:style>
  <w:style w:type="character" w:customStyle="1" w:styleId="MenuOptions">
    <w:name w:val="Menu Options"/>
    <w:basedOn w:val="DefaultParagraphFont"/>
    <w:rsid w:val="008A69CF"/>
    <w:rPr>
      <w:rFonts w:ascii="Arial Narrow" w:hAnsi="Arial Narrow"/>
      <w:smallCaps/>
    </w:rPr>
  </w:style>
  <w:style w:type="character" w:customStyle="1" w:styleId="Buttons">
    <w:name w:val="Buttons"/>
    <w:basedOn w:val="DefaultParagraphFont"/>
    <w:rsid w:val="008A69CF"/>
    <w:rPr>
      <w:b/>
    </w:rPr>
  </w:style>
  <w:style w:type="character" w:customStyle="1" w:styleId="Underlined">
    <w:name w:val="Underlined"/>
    <w:basedOn w:val="DefaultParagraphFont"/>
    <w:rsid w:val="008A69CF"/>
    <w:rPr>
      <w:u w:val="single"/>
    </w:rPr>
  </w:style>
  <w:style w:type="paragraph" w:customStyle="1" w:styleId="TableBodyTextRight">
    <w:name w:val="Table Body Text Right"/>
    <w:basedOn w:val="TableBodyText"/>
    <w:rsid w:val="008A69CF"/>
    <w:pPr>
      <w:widowControl w:val="0"/>
      <w:autoSpaceDE w:val="0"/>
      <w:autoSpaceDN w:val="0"/>
      <w:adjustRightInd w:val="0"/>
      <w:jc w:val="right"/>
    </w:pPr>
    <w:rPr>
      <w:rFonts w:cs="Arial"/>
      <w:szCs w:val="18"/>
    </w:rPr>
  </w:style>
  <w:style w:type="paragraph" w:customStyle="1" w:styleId="CopyrightText">
    <w:name w:val="Copyright Text"/>
    <w:basedOn w:val="BodyText"/>
    <w:rsid w:val="008A69CF"/>
    <w:rPr>
      <w:sz w:val="18"/>
    </w:rPr>
  </w:style>
  <w:style w:type="paragraph" w:customStyle="1" w:styleId="BodySmallRight">
    <w:name w:val="Body Small Right"/>
    <w:basedOn w:val="BodyTextRight"/>
    <w:rsid w:val="008A69CF"/>
    <w:rPr>
      <w:sz w:val="18"/>
      <w:szCs w:val="18"/>
    </w:rPr>
  </w:style>
  <w:style w:type="paragraph" w:customStyle="1" w:styleId="MarginEdition">
    <w:name w:val="Margin Edition"/>
    <w:basedOn w:val="MarginNote"/>
    <w:rsid w:val="008A69CF"/>
    <w:pPr>
      <w:spacing w:before="0" w:after="0"/>
    </w:pPr>
    <w:rPr>
      <w:rFonts w:ascii="Times New Roman" w:hAnsi="Times New Roman"/>
      <w:color w:val="999999"/>
    </w:rPr>
  </w:style>
  <w:style w:type="paragraph" w:customStyle="1" w:styleId="Spacer">
    <w:name w:val="Spacer"/>
    <w:basedOn w:val="Normal"/>
    <w:rsid w:val="008A69CF"/>
    <w:rPr>
      <w:sz w:val="2"/>
      <w:szCs w:val="2"/>
    </w:rPr>
  </w:style>
  <w:style w:type="character" w:customStyle="1" w:styleId="Small">
    <w:name w:val="Small"/>
    <w:basedOn w:val="DefaultParagraphFont"/>
    <w:rsid w:val="008A69CF"/>
    <w:rPr>
      <w:sz w:val="16"/>
    </w:rPr>
  </w:style>
  <w:style w:type="paragraph" w:customStyle="1" w:styleId="WideTable">
    <w:name w:val="Wide Table"/>
    <w:basedOn w:val="Normal"/>
    <w:rsid w:val="008A69CF"/>
    <w:pPr>
      <w:ind w:left="-1418"/>
    </w:pPr>
    <w:rPr>
      <w:sz w:val="2"/>
      <w:szCs w:val="2"/>
    </w:rPr>
  </w:style>
  <w:style w:type="character" w:styleId="PageNumber">
    <w:name w:val="page number"/>
    <w:basedOn w:val="DefaultParagraphFont"/>
    <w:rsid w:val="008A69CF"/>
  </w:style>
  <w:style w:type="paragraph" w:styleId="Quote">
    <w:name w:val="Quote"/>
    <w:basedOn w:val="Heading1"/>
    <w:link w:val="QuoteChar"/>
    <w:qFormat/>
    <w:rsid w:val="008A69CF"/>
    <w:rPr>
      <w:b w:val="0"/>
      <w:sz w:val="72"/>
      <w:szCs w:val="72"/>
      <w:lang w:val="en-NZ"/>
    </w:rPr>
  </w:style>
  <w:style w:type="character" w:customStyle="1" w:styleId="QuoteChar">
    <w:name w:val="Quote Char"/>
    <w:basedOn w:val="DefaultParagraphFont"/>
    <w:link w:val="Quote"/>
    <w:rsid w:val="008A6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9CF"/>
    <w:pPr>
      <w:pageBreakBefore/>
    </w:pPr>
  </w:style>
  <w:style w:type="paragraph" w:customStyle="1" w:styleId="Border">
    <w:name w:val="Border"/>
    <w:basedOn w:val="Normal"/>
    <w:qFormat/>
    <w:rsid w:val="008A6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9CF"/>
    <w:rPr>
      <w:b/>
      <w:bCs/>
      <w:i/>
      <w:iCs/>
      <w:color w:val="auto"/>
    </w:rPr>
  </w:style>
  <w:style w:type="paragraph" w:styleId="IntenseQuote">
    <w:name w:val="Intense Quote"/>
    <w:basedOn w:val="Normal"/>
    <w:next w:val="Normal"/>
    <w:link w:val="IntenseQuoteChar"/>
    <w:uiPriority w:val="30"/>
    <w:qFormat/>
    <w:rsid w:val="008A6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9CF"/>
    <w:rPr>
      <w:smallCaps/>
      <w:color w:val="auto"/>
      <w:u w:val="single"/>
    </w:rPr>
  </w:style>
  <w:style w:type="character" w:styleId="IntenseReference">
    <w:name w:val="Intense Reference"/>
    <w:basedOn w:val="DefaultParagraphFont"/>
    <w:uiPriority w:val="32"/>
    <w:qFormat/>
    <w:rsid w:val="008A69CF"/>
    <w:rPr>
      <w:b/>
      <w:bCs/>
      <w:smallCaps/>
      <w:color w:val="auto"/>
      <w:spacing w:val="5"/>
      <w:u w:val="single"/>
    </w:rPr>
  </w:style>
  <w:style w:type="paragraph" w:customStyle="1" w:styleId="2ColumnHeading">
    <w:name w:val="2Column Heading"/>
    <w:basedOn w:val="BodyText"/>
    <w:qFormat/>
    <w:rsid w:val="008A69CF"/>
    <w:pPr>
      <w:spacing w:after="60"/>
      <w:ind w:left="-2268"/>
    </w:pPr>
    <w:rPr>
      <w:b/>
    </w:rPr>
  </w:style>
  <w:style w:type="paragraph" w:customStyle="1" w:styleId="Heading1TOC">
    <w:name w:val="Heading1 TOC"/>
    <w:basedOn w:val="Normal"/>
    <w:qFormat/>
    <w:rsid w:val="008A69CF"/>
    <w:pPr>
      <w:spacing w:before="240" w:after="120"/>
    </w:pPr>
    <w:rPr>
      <w:rFonts w:ascii="Times New Roman" w:hAnsi="Times New Roman"/>
      <w:b/>
      <w:sz w:val="32"/>
    </w:rPr>
  </w:style>
  <w:style w:type="paragraph" w:customStyle="1" w:styleId="Heading2TOC">
    <w:name w:val="Heading2 TOC"/>
    <w:basedOn w:val="Normal"/>
    <w:qFormat/>
    <w:rsid w:val="008A69CF"/>
    <w:pPr>
      <w:spacing w:before="240" w:after="60"/>
    </w:pPr>
    <w:rPr>
      <w:rFonts w:ascii="Times New Roman" w:hAnsi="Times New Roman"/>
      <w:b/>
      <w:sz w:val="28"/>
    </w:rPr>
  </w:style>
  <w:style w:type="character" w:customStyle="1" w:styleId="Underline">
    <w:name w:val="Underline"/>
    <w:basedOn w:val="DefaultParagraphFont"/>
    <w:qFormat/>
    <w:rsid w:val="008A69CF"/>
    <w:rPr>
      <w:u w:val="single"/>
    </w:rPr>
  </w:style>
  <w:style w:type="character" w:customStyle="1" w:styleId="BoldandItalics">
    <w:name w:val="Bold and Italics"/>
    <w:qFormat/>
    <w:rsid w:val="008A69CF"/>
    <w:rPr>
      <w:b/>
      <w:i/>
      <w:u w:val="none"/>
    </w:rPr>
  </w:style>
  <w:style w:type="paragraph" w:styleId="BalloonText">
    <w:name w:val="Balloon Text"/>
    <w:basedOn w:val="Normal"/>
    <w:link w:val="BalloonTextChar"/>
    <w:rsid w:val="008A69CF"/>
    <w:rPr>
      <w:rFonts w:ascii="Tahoma" w:hAnsi="Tahoma" w:cs="Tahoma"/>
      <w:sz w:val="16"/>
      <w:szCs w:val="16"/>
    </w:rPr>
  </w:style>
  <w:style w:type="character" w:customStyle="1" w:styleId="BalloonTextChar">
    <w:name w:val="Balloon Text Char"/>
    <w:basedOn w:val="DefaultParagraphFont"/>
    <w:link w:val="BalloonText"/>
    <w:rsid w:val="008A6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9CF"/>
    <w:rPr>
      <w:b/>
      <w:color w:val="660033"/>
      <w:spacing w:val="0"/>
    </w:rPr>
  </w:style>
  <w:style w:type="paragraph" w:customStyle="1" w:styleId="Nameditemlist">
    <w:name w:val="Named item list"/>
    <w:basedOn w:val="BodyText"/>
    <w:qFormat/>
    <w:rsid w:val="008A69CF"/>
    <w:pPr>
      <w:tabs>
        <w:tab w:val="left" w:pos="2835"/>
      </w:tabs>
      <w:ind w:left="2835" w:hanging="2835"/>
    </w:pPr>
  </w:style>
  <w:style w:type="paragraph" w:customStyle="1" w:styleId="BodyTextnopadding">
    <w:name w:val="Body Text no padding"/>
    <w:basedOn w:val="BodyText"/>
    <w:qFormat/>
    <w:rsid w:val="008A69CF"/>
    <w:pPr>
      <w:spacing w:before="0" w:after="0"/>
    </w:pPr>
  </w:style>
  <w:style w:type="paragraph" w:customStyle="1" w:styleId="BodyTextBold">
    <w:name w:val="Body Text Bold"/>
    <w:basedOn w:val="BodyText"/>
    <w:qFormat/>
    <w:rsid w:val="008A69CF"/>
    <w:rPr>
      <w:b/>
    </w:rPr>
  </w:style>
  <w:style w:type="character" w:styleId="Hyperlink">
    <w:name w:val="Hyperlink"/>
    <w:basedOn w:val="DefaultParagraphFont"/>
    <w:uiPriority w:val="99"/>
    <w:unhideWhenUsed/>
    <w:rsid w:val="000A6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2109</Characters>
  <Application>Microsoft Office Word</Application>
  <DocSecurity>0</DocSecurity>
  <Lines>62</Lines>
  <Paragraphs>36</Paragraphs>
  <ScaleCrop>false</ScaleCrop>
  <Company>Author-it Software Corporation Ltd.</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CUALGT502 Manage installation of lighting systems</dc:title>
  <dc:subject>Approved</dc:subject>
  <dc:creator>PwC’s Skills for Australia</dc:creator>
  <cp:keywords>Release: 2</cp:keywords>
  <dc:description>Review Date: 12 April 2008</dc:description>
  <cp:lastModifiedBy>HSD_TPCMSd.prod</cp:lastModifiedBy>
  <cp:revision>3</cp:revision>
  <dcterms:created xsi:type="dcterms:W3CDTF">2019-02-21T12:35:00Z</dcterms:created>
  <dcterms:modified xsi:type="dcterms:W3CDTF">2019-02-21T12:35:00Z</dcterms:modified>
</cp:coreProperties>
</file>