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688" w:rsidP="00CC2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CUALGT315 Operate floor electrics</w:t>
      </w:r>
      <w:r>
        <w:fldChar w:fldCharType="end"/>
      </w:r>
    </w:p>
    <w:p w:rsidR="00CC2688" w:rsidP="00CC2688">
      <w:pPr>
        <w:pStyle w:val="Version"/>
        <w:sectPr w:rsidSect="00750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82B" w:rsidP="0075082B">
      <w:pPr>
        <w:pStyle w:val="SuperHeading"/>
      </w:pPr>
      <w:r w:rsidRPr="0075082B">
        <w:t>CUALGT315 Operate floor electrics</w:t>
      </w:r>
    </w:p>
    <w:p w:rsidR="00000000" w:rsidRPr="0075082B" w:rsidP="0075082B">
      <w:pPr>
        <w:pStyle w:val="Heading1"/>
      </w:pPr>
      <w:bookmarkStart w:id="1" w:name="O_1161953"/>
      <w:bookmarkEnd w:id="1"/>
      <w:r w:rsidRPr="007508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508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2B" w:rsidP="0075082B">
            <w:pPr>
              <w:pStyle w:val="BodyText"/>
            </w:pPr>
            <w:r w:rsidRPr="0075082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rPr>
                <w:rStyle w:val="SpecialBold"/>
              </w:rPr>
              <w:t>Comments</w:t>
            </w:r>
          </w:p>
        </w:tc>
      </w:tr>
      <w:tr w:rsidTr="007508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2B" w:rsidP="0075082B">
            <w:pPr>
              <w:pStyle w:val="BodyText"/>
            </w:pPr>
            <w:r w:rsidRPr="0075082B">
              <w:t>This version first released with CUA Creative Arts and Culture Training Package Version 5.0.</w:t>
            </w:r>
          </w:p>
        </w:tc>
      </w:tr>
    </w:tbl>
    <w:p w:rsidR="00000000" w:rsidRPr="0075082B" w:rsidP="0075082B">
      <w:pPr>
        <w:pStyle w:val="BodyText"/>
      </w:pPr>
    </w:p>
    <w:p w:rsidR="00000000" w:rsidRPr="0075082B" w:rsidP="0075082B">
      <w:pPr>
        <w:pStyle w:val="AllowPageBreak"/>
      </w:pPr>
    </w:p>
    <w:p w:rsidR="00000000" w:rsidRPr="0075082B" w:rsidP="0075082B">
      <w:pPr>
        <w:pStyle w:val="Heading1"/>
      </w:pPr>
      <w:bookmarkStart w:id="2" w:name="O_1161958"/>
      <w:bookmarkEnd w:id="2"/>
      <w:r w:rsidRPr="0075082B">
        <w:t>Application</w:t>
      </w:r>
    </w:p>
    <w:p w:rsidR="00000000" w:rsidRPr="0075082B" w:rsidP="00CC2688">
      <w:pPr>
        <w:pStyle w:val="BodyText"/>
      </w:pPr>
      <w:r w:rsidRPr="0075082B">
        <w:t xml:space="preserve">This unit describes the skills and knowledge required to set and operate a range </w:t>
      </w:r>
      <w:r w:rsidRPr="0075082B">
        <w:t>of floor electrics for live productions or performances. It involves testing and operating floor electrics in compliance with work health and safety (WHS) requirements.</w:t>
      </w:r>
    </w:p>
    <w:p w:rsidR="00000000" w:rsidRPr="0075082B" w:rsidP="00CC2688">
      <w:pPr>
        <w:pStyle w:val="BodyText"/>
      </w:pPr>
      <w:r w:rsidRPr="0075082B">
        <w:t xml:space="preserve">The unit applies to those who create specific on-stage effects, which can involve both </w:t>
      </w:r>
      <w:r w:rsidRPr="0075082B">
        <w:t xml:space="preserve">front and backstage lighting facilities based on a lighting plan provided by a supervising senior lighting technician or lighting designer. </w:t>
      </w:r>
    </w:p>
    <w:p w:rsidR="00000000" w:rsidRPr="0075082B" w:rsidP="00CC2688">
      <w:pPr>
        <w:pStyle w:val="BodyText"/>
      </w:pPr>
      <w:r w:rsidRPr="0075082B">
        <w:t>No licensing, legislative or certification requirements apply to this unit at the time of publication.</w:t>
      </w:r>
    </w:p>
    <w:p w:rsidR="00000000" w:rsidRPr="0075082B" w:rsidP="0075082B">
      <w:pPr>
        <w:pStyle w:val="Heading1"/>
      </w:pPr>
      <w:bookmarkStart w:id="3" w:name="O_1161957"/>
      <w:bookmarkEnd w:id="3"/>
      <w:r w:rsidRPr="0075082B">
        <w:t>Unit Sector</w:t>
      </w:r>
    </w:p>
    <w:p w:rsidR="00000000" w:rsidRPr="0075082B" w:rsidP="00CC2688">
      <w:pPr>
        <w:pStyle w:val="BodyText"/>
      </w:pPr>
      <w:r w:rsidRPr="0075082B">
        <w:t>Media and Entertainment Production – Lighting</w:t>
      </w:r>
    </w:p>
    <w:p w:rsidR="00000000" w:rsidRPr="0075082B" w:rsidP="0075082B">
      <w:pPr>
        <w:pStyle w:val="Heading1"/>
      </w:pPr>
      <w:bookmarkStart w:id="4" w:name="O_1161956"/>
      <w:bookmarkEnd w:id="4"/>
      <w:r w:rsidRPr="007508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2B" w:rsidP="0075082B">
            <w:pPr>
              <w:pStyle w:val="BodyText"/>
            </w:pPr>
            <w:r w:rsidRPr="0075082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rPr>
                <w:rStyle w:val="SpecialBold"/>
              </w:rPr>
              <w:t>PERFORMANCE CRITERIA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2B" w:rsidP="0075082B">
            <w:pPr>
              <w:pStyle w:val="BodyText"/>
            </w:pPr>
            <w:r w:rsidRPr="0075082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List"/>
              <w:rPr>
                <w:lang w:val="en-NZ"/>
              </w:rPr>
            </w:pPr>
            <w:r w:rsidRPr="0075082B">
              <w:t>1. Test floor electrics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2B" w:rsidP="0075082B">
            <w:pPr>
              <w:pStyle w:val="List"/>
            </w:pPr>
            <w:r w:rsidRPr="0075082B">
              <w:t xml:space="preserve">1.1 Prepare floor electrics according to performance or production requirements </w:t>
            </w:r>
          </w:p>
          <w:p w:rsidR="00000000" w:rsidRPr="0075082B" w:rsidP="0075082B">
            <w:pPr>
              <w:pStyle w:val="List"/>
            </w:pPr>
            <w:r w:rsidRPr="0075082B">
              <w:t>1.2 Integrate the operation of floor electrics into th</w:t>
            </w:r>
            <w:r w:rsidRPr="0075082B">
              <w:t xml:space="preserve">e live production rehearsals and advise required personnel of issues </w:t>
            </w:r>
          </w:p>
          <w:p w:rsidR="00000000" w:rsidRPr="0075082B" w:rsidP="0075082B">
            <w:pPr>
              <w:pStyle w:val="List"/>
            </w:pPr>
            <w:r w:rsidRPr="0075082B">
              <w:t>1.3 Plot, record, rehearse and execute cues on direction from required personnel</w:t>
            </w:r>
          </w:p>
          <w:p w:rsidR="00000000" w:rsidRPr="0075082B" w:rsidP="0075082B">
            <w:pPr>
              <w:pStyle w:val="List"/>
            </w:pPr>
            <w:r w:rsidRPr="0075082B">
              <w:t xml:space="preserve">1.4 Prepare back-up systems in the event of equipment malfunction </w:t>
            </w:r>
          </w:p>
          <w:p w:rsidR="00000000" w:rsidP="0075082B">
            <w:pPr>
              <w:pStyle w:val="List"/>
              <w:rPr>
                <w:lang w:val="en-NZ"/>
              </w:rPr>
            </w:pPr>
            <w:r w:rsidRPr="0075082B">
              <w:t>1.5 Implement necessary changes to cue</w:t>
            </w:r>
            <w:r w:rsidRPr="0075082B">
              <w:t>ing and modify cue sheets as required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List"/>
              <w:rPr>
                <w:lang w:val="en-NZ"/>
              </w:rPr>
            </w:pPr>
            <w:r w:rsidRPr="0075082B">
              <w:t xml:space="preserve">2. Prepare to operate floor </w:t>
            </w:r>
            <w:r w:rsidRPr="0075082B">
              <w:t>electrics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2B" w:rsidP="0075082B">
            <w:pPr>
              <w:pStyle w:val="List"/>
            </w:pPr>
            <w:r w:rsidRPr="0075082B">
              <w:t xml:space="preserve">2.1 Identify, implement and document changes to floor electrics </w:t>
            </w:r>
            <w:r w:rsidRPr="0075082B">
              <w:t>operation as required</w:t>
            </w:r>
          </w:p>
          <w:p w:rsidR="00000000" w:rsidRPr="0075082B" w:rsidP="0075082B">
            <w:pPr>
              <w:pStyle w:val="List"/>
            </w:pPr>
            <w:r w:rsidRPr="0075082B">
              <w:t xml:space="preserve">2.2 Check working order of communication equipment and back-up system </w:t>
            </w:r>
          </w:p>
          <w:p w:rsidR="00000000" w:rsidRPr="0075082B" w:rsidP="0075082B">
            <w:pPr>
              <w:pStyle w:val="List"/>
            </w:pPr>
            <w:r w:rsidRPr="0075082B">
              <w:t>2.3 Confirm supplies o</w:t>
            </w:r>
            <w:r w:rsidRPr="0075082B">
              <w:t>f consumables are adequate for performances or productions</w:t>
            </w:r>
          </w:p>
          <w:p w:rsidR="00000000" w:rsidRPr="0075082B" w:rsidP="0075082B">
            <w:pPr>
              <w:pStyle w:val="List"/>
            </w:pPr>
            <w:r w:rsidRPr="0075082B">
              <w:t>2.4 Set up elements of floor electrics according to safety and production requirements and procedures</w:t>
            </w:r>
          </w:p>
          <w:p w:rsidR="00000000" w:rsidRPr="0075082B" w:rsidP="0075082B">
            <w:pPr>
              <w:pStyle w:val="List"/>
            </w:pPr>
            <w:r w:rsidRPr="0075082B">
              <w:t>2.5 Identify equipment requiring warm-up and turn on at the required time</w:t>
            </w:r>
          </w:p>
          <w:p w:rsidR="00000000" w:rsidRPr="0075082B" w:rsidP="0075082B">
            <w:pPr>
              <w:pStyle w:val="List"/>
            </w:pPr>
            <w:r w:rsidRPr="0075082B">
              <w:t>2.6 Check elements of floor electrics to ensure they are operating as required</w:t>
            </w:r>
          </w:p>
          <w:p w:rsidR="00000000" w:rsidRPr="0075082B" w:rsidP="0075082B">
            <w:pPr>
              <w:pStyle w:val="List"/>
            </w:pPr>
            <w:r w:rsidRPr="0075082B">
              <w:t xml:space="preserve">2.7 Identify problems or faults promptly and inform personnel as required </w:t>
            </w:r>
          </w:p>
          <w:p w:rsidR="00000000" w:rsidRPr="0075082B" w:rsidP="0075082B">
            <w:pPr>
              <w:pStyle w:val="List"/>
            </w:pPr>
            <w:r w:rsidRPr="0075082B">
              <w:t xml:space="preserve">2.8 Isolate smoke detectors and check changes to air-conditioning as required  </w:t>
            </w:r>
          </w:p>
          <w:p w:rsidR="00000000" w:rsidP="0075082B">
            <w:pPr>
              <w:pStyle w:val="List"/>
              <w:rPr>
                <w:lang w:val="en-NZ"/>
              </w:rPr>
            </w:pPr>
            <w:r w:rsidRPr="0075082B">
              <w:t>2.9 Check cables are r</w:t>
            </w:r>
            <w:r w:rsidRPr="0075082B">
              <w:t>un according to work health and safety (WHS) requirements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List"/>
              <w:rPr>
                <w:lang w:val="en-NZ"/>
              </w:rPr>
            </w:pPr>
            <w:r w:rsidRPr="0075082B">
              <w:t>3. Operate floor electrics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2B" w:rsidP="0075082B">
            <w:pPr>
              <w:pStyle w:val="List"/>
            </w:pPr>
            <w:r w:rsidRPr="0075082B">
              <w:t>3.1 Execute floor electrics changes on cue according to procedures</w:t>
            </w:r>
          </w:p>
          <w:p w:rsidR="00000000" w:rsidRPr="0075082B" w:rsidP="0075082B">
            <w:pPr>
              <w:pStyle w:val="List"/>
            </w:pPr>
            <w:r w:rsidRPr="0075082B">
              <w:t>3.2 Check cables for required setting</w:t>
            </w:r>
          </w:p>
          <w:p w:rsidR="00000000" w:rsidRPr="0075082B" w:rsidP="0075082B">
            <w:pPr>
              <w:pStyle w:val="List"/>
            </w:pPr>
            <w:r w:rsidRPr="0075082B">
              <w:t xml:space="preserve">3.3 Modify floor electrics cues as required </w:t>
            </w:r>
          </w:p>
          <w:p w:rsidR="00000000" w:rsidRPr="0075082B" w:rsidP="0075082B">
            <w:pPr>
              <w:pStyle w:val="List"/>
            </w:pPr>
            <w:r w:rsidRPr="0075082B">
              <w:t>3.4 Identify and res</w:t>
            </w:r>
            <w:r w:rsidRPr="0075082B">
              <w:t>olve problems or faults promptly</w:t>
            </w:r>
          </w:p>
          <w:p w:rsidR="00000000" w:rsidP="0075082B">
            <w:pPr>
              <w:pStyle w:val="List"/>
              <w:rPr>
                <w:lang w:val="en-NZ"/>
              </w:rPr>
            </w:pPr>
            <w:r w:rsidRPr="0075082B">
              <w:t xml:space="preserve">3.5 Use back-up systems when required 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List"/>
              <w:rPr>
                <w:lang w:val="en-NZ"/>
              </w:rPr>
            </w:pPr>
            <w:r w:rsidRPr="0075082B">
              <w:t>4. Shut down and disassemble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2B" w:rsidP="0075082B">
            <w:pPr>
              <w:pStyle w:val="List"/>
            </w:pPr>
            <w:r w:rsidRPr="0075082B">
              <w:t xml:space="preserve">4.1 Turn off power to floor electrics elements or set to standby as required </w:t>
            </w:r>
          </w:p>
          <w:p w:rsidR="00000000" w:rsidRPr="0075082B" w:rsidP="0075082B">
            <w:pPr>
              <w:pStyle w:val="List"/>
            </w:pPr>
            <w:r w:rsidRPr="0075082B">
              <w:t xml:space="preserve">4.2 Reset smoke detectors and air-conditioning as required  </w:t>
            </w:r>
          </w:p>
          <w:p w:rsidR="00000000" w:rsidRPr="0075082B" w:rsidP="0075082B">
            <w:pPr>
              <w:pStyle w:val="List"/>
            </w:pPr>
            <w:r w:rsidRPr="0075082B">
              <w:t>4.3 P</w:t>
            </w:r>
            <w:r w:rsidRPr="0075082B">
              <w:t>repare and position elements of floor electrics</w:t>
            </w:r>
          </w:p>
          <w:p w:rsidR="00000000" w:rsidRPr="0075082B" w:rsidP="0075082B">
            <w:pPr>
              <w:pStyle w:val="List"/>
            </w:pPr>
            <w:r w:rsidRPr="0075082B">
              <w:t>4.4 Note changes to cue sheets and other documentation, update and file according to organisational procedures</w:t>
            </w:r>
          </w:p>
        </w:tc>
      </w:tr>
    </w:tbl>
    <w:p w:rsidR="00000000" w:rsidRPr="0075082B" w:rsidP="0075082B">
      <w:pPr>
        <w:pStyle w:val="BodyText"/>
      </w:pPr>
    </w:p>
    <w:p w:rsidR="00000000" w:rsidRPr="0075082B" w:rsidP="0075082B">
      <w:pPr>
        <w:pStyle w:val="AllowPageBreak"/>
      </w:pPr>
    </w:p>
    <w:p w:rsidR="00000000" w:rsidRPr="0075082B" w:rsidP="0075082B">
      <w:pPr>
        <w:pStyle w:val="Heading1"/>
      </w:pPr>
      <w:bookmarkStart w:id="5" w:name="O_1161955"/>
      <w:bookmarkEnd w:id="5"/>
      <w:r w:rsidRPr="0075082B">
        <w:t>Foundation Skills</w:t>
      </w:r>
    </w:p>
    <w:p w:rsidR="00000000" w:rsidRPr="00CC2688" w:rsidP="00CC2688">
      <w:pPr>
        <w:pStyle w:val="BodyText"/>
        <w:rPr>
          <w:i/>
        </w:rPr>
      </w:pPr>
      <w:r w:rsidRPr="00CC268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2B" w:rsidP="0075082B">
            <w:pPr>
              <w:pStyle w:val="BodyText"/>
            </w:pPr>
            <w:r w:rsidRPr="0075082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rPr>
                <w:rStyle w:val="SpecialBold"/>
              </w:rPr>
              <w:t>DESCRIPTION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082B">
            <w:pPr>
              <w:pStyle w:val="ListBullet"/>
              <w:rPr>
                <w:lang w:val="en-NZ"/>
              </w:rPr>
            </w:pPr>
            <w:r w:rsidRPr="0075082B">
              <w:t>Interprets various forms of documentation, including emergency and s</w:t>
            </w:r>
            <w:r w:rsidRPr="0075082B">
              <w:t>afety procedures, equipment lists, and manuals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082B">
            <w:pPr>
              <w:pStyle w:val="ListBullet"/>
              <w:rPr>
                <w:lang w:val="en-NZ"/>
              </w:rPr>
            </w:pPr>
            <w:r w:rsidRPr="0075082B">
              <w:t xml:space="preserve">Uses clear sequenced language, specific terminology, structure and format in written documentation and correspondence 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082B" w:rsidP="0075082B">
            <w:pPr>
              <w:pStyle w:val="ListBullet"/>
            </w:pPr>
            <w:r w:rsidRPr="0075082B">
              <w:t>Uses clear language to convey information, express requirements and report operational problems</w:t>
            </w:r>
          </w:p>
          <w:p w:rsidR="00000000" w:rsidP="0075082B">
            <w:pPr>
              <w:pStyle w:val="ListBullet"/>
              <w:rPr>
                <w:lang w:val="en-NZ"/>
              </w:rPr>
            </w:pPr>
            <w:r w:rsidRPr="0075082B">
              <w:t>Participates in an exchange of information with other technicians and designers in a production environment, using listening and questioning to clarify and conf</w:t>
            </w:r>
            <w:r w:rsidRPr="0075082B">
              <w:t>irm instructions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082B" w:rsidP="0075082B">
            <w:pPr>
              <w:pStyle w:val="ListBullet"/>
            </w:pPr>
            <w:r w:rsidRPr="0075082B">
              <w:t>Interprets documentation and information from required personnel to determine equipment, sequencing, timing and speed requirements</w:t>
            </w:r>
          </w:p>
          <w:p w:rsidR="00000000" w:rsidP="0075082B">
            <w:pPr>
              <w:pStyle w:val="ListBullet"/>
              <w:rPr>
                <w:lang w:val="en-NZ"/>
              </w:rPr>
            </w:pPr>
            <w:r w:rsidRPr="0075082B">
              <w:t>Uses basic mathematical formulas to make adjustments to equipment and settings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082B" w:rsidP="0075082B">
            <w:pPr>
              <w:pStyle w:val="ListBullet"/>
            </w:pPr>
            <w:r w:rsidRPr="0075082B">
              <w:t>Understands the nature and purpose of own role and associated responsibilities</w:t>
            </w:r>
          </w:p>
          <w:p w:rsidR="00000000" w:rsidP="0075082B">
            <w:pPr>
              <w:pStyle w:val="ListBullet"/>
              <w:rPr>
                <w:lang w:val="en-NZ"/>
              </w:rPr>
            </w:pPr>
            <w:r w:rsidRPr="0075082B">
              <w:t>Follows workplace safety protocols and procedures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082B">
            <w:pPr>
              <w:pStyle w:val="ListBullet"/>
              <w:rPr>
                <w:lang w:val="en-NZ"/>
              </w:rPr>
            </w:pPr>
            <w:r w:rsidRPr="0075082B">
              <w:t xml:space="preserve">Collaborates with required personnel on team projects </w:t>
            </w:r>
          </w:p>
        </w:tc>
      </w:tr>
      <w:tr w:rsidTr="00CC26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2B">
            <w:pPr>
              <w:pStyle w:val="BodyText"/>
              <w:rPr>
                <w:lang w:val="en-NZ"/>
              </w:rPr>
            </w:pPr>
            <w:r w:rsidRPr="0075082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082B" w:rsidP="0075082B">
            <w:pPr>
              <w:pStyle w:val="ListBullet"/>
            </w:pPr>
            <w:r w:rsidRPr="0075082B">
              <w:t xml:space="preserve">Determines task sequence to set and operate floor electrics that meet production requirements with assistance and direction from others as required </w:t>
            </w:r>
          </w:p>
          <w:p w:rsidR="00000000" w:rsidRPr="0075082B" w:rsidP="0075082B">
            <w:pPr>
              <w:pStyle w:val="ListBullet"/>
            </w:pPr>
            <w:r w:rsidRPr="0075082B">
              <w:t>Conducts equipment checks according to production and safety requirements</w:t>
            </w:r>
          </w:p>
          <w:p w:rsidR="00000000" w:rsidRPr="0075082B" w:rsidP="0075082B">
            <w:pPr>
              <w:pStyle w:val="ListBullet"/>
            </w:pPr>
            <w:r w:rsidRPr="0075082B">
              <w:t xml:space="preserve">Identifies and resolves problems </w:t>
            </w:r>
            <w:r w:rsidRPr="0075082B">
              <w:t xml:space="preserve">during performances </w:t>
            </w:r>
          </w:p>
        </w:tc>
      </w:tr>
    </w:tbl>
    <w:p w:rsidR="00000000" w:rsidRPr="0075082B" w:rsidP="0075082B">
      <w:pPr>
        <w:pStyle w:val="BodyText"/>
      </w:pPr>
    </w:p>
    <w:p w:rsidR="00000000" w:rsidRPr="0075082B" w:rsidP="0075082B">
      <w:pPr>
        <w:pStyle w:val="AllowPageBreak"/>
      </w:pPr>
    </w:p>
    <w:p w:rsidR="00000000" w:rsidRPr="0075082B" w:rsidP="0075082B">
      <w:pPr>
        <w:pStyle w:val="Heading1"/>
      </w:pPr>
      <w:bookmarkStart w:id="6" w:name="O_1161954"/>
      <w:bookmarkEnd w:id="6"/>
      <w:r w:rsidRPr="0075082B">
        <w:t>Unit Mapping Information</w:t>
      </w:r>
    </w:p>
    <w:p w:rsidR="00000000" w:rsidRPr="0075082B" w:rsidP="00CC2688">
      <w:pPr>
        <w:pStyle w:val="BodyText"/>
      </w:pPr>
      <w:r w:rsidRPr="0075082B">
        <w:t>Supersedes and is equivalent to CUALGT305 Operate floor electrics.</w:t>
      </w:r>
    </w:p>
    <w:p w:rsidR="00000000" w:rsidRPr="0075082B" w:rsidP="0075082B">
      <w:pPr>
        <w:pStyle w:val="Heading1"/>
      </w:pPr>
      <w:bookmarkStart w:id="7" w:name="O_1161947"/>
      <w:bookmarkEnd w:id="7"/>
      <w:r w:rsidRPr="0075082B">
        <w:t>Links</w:t>
      </w:r>
    </w:p>
    <w:p w:rsidR="00000000" w:rsidRPr="0075082B" w:rsidP="00CC2688">
      <w:pPr>
        <w:pStyle w:val="BodyText"/>
      </w:pPr>
      <w:r w:rsidRPr="007508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6BA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082B" w:rsidP="0075082B"/>
    <w:sectPr w:rsidSect="007508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2B" w:rsidRPr="00CC2688" w:rsidP="00CC2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88" w:rsidP="00750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688" w:rsidP="00750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2688" w:rsidP="00750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82B" w:rsidRPr="00CC2688" w:rsidP="00CC2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88" w:rsidRPr="002D2AF8" w:rsidP="00750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CUALGT315 Operate floor electrics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C2688" w:rsidP="00750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B2E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88E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82B"/>
  </w:style>
  <w:style w:type="character" w:customStyle="1" w:styleId="Heading1Char">
    <w:name w:val="Heading 1 Char"/>
    <w:basedOn w:val="DefaultParagraphFont"/>
    <w:link w:val="Heading1"/>
    <w:rsid w:val="00750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8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08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08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82B"/>
    <w:rPr>
      <w:b/>
      <w:spacing w:val="0"/>
    </w:rPr>
  </w:style>
  <w:style w:type="character" w:styleId="Emphasis">
    <w:name w:val="Emphasis"/>
    <w:basedOn w:val="DefaultParagraphFont"/>
    <w:qFormat/>
    <w:rsid w:val="0075082B"/>
    <w:rPr>
      <w:i/>
    </w:rPr>
  </w:style>
  <w:style w:type="paragraph" w:customStyle="1" w:styleId="SuperHeading">
    <w:name w:val="SuperHeading"/>
    <w:basedOn w:val="Normal"/>
    <w:rsid w:val="00750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8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0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08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0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8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82B"/>
  </w:style>
  <w:style w:type="paragraph" w:styleId="TableofFigures">
    <w:name w:val="table of figures"/>
    <w:basedOn w:val="Normal"/>
    <w:next w:val="Normal"/>
    <w:semiHidden/>
    <w:rsid w:val="00750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8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082B"/>
    <w:rPr>
      <w:rFonts w:ascii="Wingdings" w:hAnsi="Wingdings"/>
    </w:rPr>
  </w:style>
  <w:style w:type="paragraph" w:customStyle="1" w:styleId="TableHeading">
    <w:name w:val="Table Heading"/>
    <w:basedOn w:val="HeadingBase"/>
    <w:rsid w:val="00750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82B"/>
    <w:rPr>
      <w:color w:val="0033CC"/>
      <w:u w:val="none"/>
    </w:rPr>
  </w:style>
  <w:style w:type="paragraph" w:customStyle="1" w:styleId="BodyTextRight">
    <w:name w:val="Body Text Right"/>
    <w:basedOn w:val="BodyText"/>
    <w:rsid w:val="00750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8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82B"/>
    <w:rPr>
      <w:sz w:val="32"/>
    </w:rPr>
  </w:style>
  <w:style w:type="paragraph" w:customStyle="1" w:styleId="HeadingProcedure">
    <w:name w:val="Heading Procedure"/>
    <w:basedOn w:val="HeadingBase"/>
    <w:next w:val="Normal"/>
    <w:rsid w:val="00750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82B"/>
    <w:pPr>
      <w:spacing w:before="60" w:after="60"/>
    </w:pPr>
  </w:style>
  <w:style w:type="paragraph" w:styleId="ListContinue">
    <w:name w:val="List Continue"/>
    <w:basedOn w:val="List"/>
    <w:rsid w:val="0075082B"/>
    <w:pPr>
      <w:ind w:firstLine="0"/>
    </w:pPr>
  </w:style>
  <w:style w:type="paragraph" w:customStyle="1" w:styleId="ListNote">
    <w:name w:val="List Note"/>
    <w:basedOn w:val="List"/>
    <w:rsid w:val="00750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82B"/>
    <w:rPr>
      <w:rFonts w:ascii="Courier New" w:hAnsi="Courier New"/>
    </w:rPr>
  </w:style>
  <w:style w:type="paragraph" w:customStyle="1" w:styleId="NoteBullet">
    <w:name w:val="Note Bullet"/>
    <w:basedOn w:val="Note"/>
    <w:rsid w:val="00750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8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0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82B"/>
    <w:rPr>
      <w:b/>
      <w:smallCaps/>
    </w:rPr>
  </w:style>
  <w:style w:type="paragraph" w:customStyle="1" w:styleId="TableListNumber">
    <w:name w:val="Table List Number"/>
    <w:basedOn w:val="ListNumber"/>
    <w:rsid w:val="00750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82B"/>
    <w:pPr>
      <w:numPr>
        <w:numId w:val="8"/>
      </w:numPr>
    </w:pPr>
  </w:style>
  <w:style w:type="paragraph" w:customStyle="1" w:styleId="ListAlpha2">
    <w:name w:val="List Alpha 2"/>
    <w:basedOn w:val="List2"/>
    <w:rsid w:val="0075082B"/>
    <w:pPr>
      <w:numPr>
        <w:numId w:val="7"/>
      </w:numPr>
    </w:pPr>
  </w:style>
  <w:style w:type="paragraph" w:styleId="List2">
    <w:name w:val="List 2"/>
    <w:basedOn w:val="BodyText"/>
    <w:rsid w:val="00750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8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8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082B"/>
    <w:pPr>
      <w:numPr>
        <w:numId w:val="3"/>
      </w:numPr>
    </w:pPr>
  </w:style>
  <w:style w:type="paragraph" w:styleId="ListContinue2">
    <w:name w:val="List Continue 2"/>
    <w:basedOn w:val="List2"/>
    <w:rsid w:val="0075082B"/>
    <w:pPr>
      <w:ind w:firstLine="0"/>
    </w:pPr>
  </w:style>
  <w:style w:type="paragraph" w:styleId="ListContinue3">
    <w:name w:val="List Continue 3"/>
    <w:basedOn w:val="List3"/>
    <w:rsid w:val="0075082B"/>
    <w:pPr>
      <w:ind w:left="1021" w:firstLine="0"/>
    </w:pPr>
  </w:style>
  <w:style w:type="paragraph" w:styleId="ListContinue4">
    <w:name w:val="List Continue 4"/>
    <w:basedOn w:val="List4"/>
    <w:rsid w:val="0075082B"/>
    <w:pPr>
      <w:ind w:firstLine="0"/>
    </w:pPr>
  </w:style>
  <w:style w:type="paragraph" w:styleId="ListContinue5">
    <w:name w:val="List Continue 5"/>
    <w:basedOn w:val="List5"/>
    <w:rsid w:val="0075082B"/>
    <w:pPr>
      <w:ind w:firstLine="0"/>
    </w:pPr>
  </w:style>
  <w:style w:type="paragraph" w:styleId="ListNumber3">
    <w:name w:val="List Number 3"/>
    <w:basedOn w:val="List3"/>
    <w:rsid w:val="0075082B"/>
    <w:pPr>
      <w:numPr>
        <w:numId w:val="4"/>
      </w:numPr>
    </w:pPr>
  </w:style>
  <w:style w:type="paragraph" w:styleId="ListNumber4">
    <w:name w:val="List Number 4"/>
    <w:basedOn w:val="List4"/>
    <w:rsid w:val="0075082B"/>
    <w:pPr>
      <w:numPr>
        <w:numId w:val="5"/>
      </w:numPr>
    </w:pPr>
  </w:style>
  <w:style w:type="paragraph" w:styleId="ListNumber5">
    <w:name w:val="List Number 5"/>
    <w:basedOn w:val="List5"/>
    <w:rsid w:val="0075082B"/>
    <w:pPr>
      <w:numPr>
        <w:numId w:val="6"/>
      </w:numPr>
    </w:pPr>
  </w:style>
  <w:style w:type="paragraph" w:styleId="BlockText">
    <w:name w:val="Block Text"/>
    <w:basedOn w:val="Normal"/>
    <w:rsid w:val="00750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82B"/>
    <w:rPr>
      <w:sz w:val="16"/>
      <w:vertAlign w:val="superscript"/>
    </w:rPr>
  </w:style>
  <w:style w:type="character" w:customStyle="1" w:styleId="Symbols">
    <w:name w:val="Symbols"/>
    <w:basedOn w:val="DefaultParagraphFont"/>
    <w:rsid w:val="0075082B"/>
    <w:rPr>
      <w:rFonts w:ascii="Symbol" w:hAnsi="Symbol"/>
    </w:rPr>
  </w:style>
  <w:style w:type="character" w:customStyle="1" w:styleId="MenuOptions">
    <w:name w:val="Menu Options"/>
    <w:basedOn w:val="DefaultParagraphFont"/>
    <w:rsid w:val="00750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82B"/>
    <w:rPr>
      <w:b/>
    </w:rPr>
  </w:style>
  <w:style w:type="character" w:customStyle="1" w:styleId="Underlined">
    <w:name w:val="Underlined"/>
    <w:basedOn w:val="DefaultParagraphFont"/>
    <w:rsid w:val="0075082B"/>
    <w:rPr>
      <w:u w:val="single"/>
    </w:rPr>
  </w:style>
  <w:style w:type="paragraph" w:customStyle="1" w:styleId="TableBodyTextRight">
    <w:name w:val="Table Body Text Right"/>
    <w:basedOn w:val="TableBodyText"/>
    <w:rsid w:val="00750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82B"/>
    <w:rPr>
      <w:sz w:val="18"/>
    </w:rPr>
  </w:style>
  <w:style w:type="paragraph" w:customStyle="1" w:styleId="BodySmallRight">
    <w:name w:val="Body Small Right"/>
    <w:basedOn w:val="BodyTextRight"/>
    <w:rsid w:val="0075082B"/>
    <w:rPr>
      <w:sz w:val="18"/>
      <w:szCs w:val="18"/>
    </w:rPr>
  </w:style>
  <w:style w:type="paragraph" w:customStyle="1" w:styleId="MarginEdition">
    <w:name w:val="Margin Edition"/>
    <w:basedOn w:val="MarginNote"/>
    <w:rsid w:val="00750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82B"/>
    <w:rPr>
      <w:sz w:val="2"/>
      <w:szCs w:val="2"/>
    </w:rPr>
  </w:style>
  <w:style w:type="character" w:customStyle="1" w:styleId="Small">
    <w:name w:val="Small"/>
    <w:basedOn w:val="DefaultParagraphFont"/>
    <w:rsid w:val="0075082B"/>
    <w:rPr>
      <w:sz w:val="16"/>
    </w:rPr>
  </w:style>
  <w:style w:type="paragraph" w:customStyle="1" w:styleId="WideTable">
    <w:name w:val="Wide Table"/>
    <w:basedOn w:val="Normal"/>
    <w:rsid w:val="00750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82B"/>
  </w:style>
  <w:style w:type="paragraph" w:styleId="Quote">
    <w:name w:val="Quote"/>
    <w:basedOn w:val="Heading1"/>
    <w:link w:val="QuoteChar"/>
    <w:qFormat/>
    <w:rsid w:val="00750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82B"/>
    <w:pPr>
      <w:pageBreakBefore/>
    </w:pPr>
  </w:style>
  <w:style w:type="paragraph" w:customStyle="1" w:styleId="Border">
    <w:name w:val="Border"/>
    <w:basedOn w:val="Normal"/>
    <w:qFormat/>
    <w:rsid w:val="00750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82B"/>
    <w:rPr>
      <w:u w:val="single"/>
    </w:rPr>
  </w:style>
  <w:style w:type="character" w:customStyle="1" w:styleId="BoldandItalics">
    <w:name w:val="Bold and Italics"/>
    <w:qFormat/>
    <w:rsid w:val="0075082B"/>
    <w:rPr>
      <w:b/>
      <w:i/>
      <w:u w:val="none"/>
    </w:rPr>
  </w:style>
  <w:style w:type="paragraph" w:styleId="BalloonText">
    <w:name w:val="Balloon Text"/>
    <w:basedOn w:val="Normal"/>
    <w:link w:val="BalloonTextChar"/>
    <w:rsid w:val="00750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82B"/>
    <w:pPr>
      <w:spacing w:before="0" w:after="0"/>
    </w:pPr>
  </w:style>
  <w:style w:type="paragraph" w:customStyle="1" w:styleId="BodyTextBold">
    <w:name w:val="Body Text Bold"/>
    <w:basedOn w:val="BodyText"/>
    <w:qFormat/>
    <w:rsid w:val="0075082B"/>
    <w:rPr>
      <w:b/>
    </w:rPr>
  </w:style>
  <w:style w:type="character" w:styleId="Hyperlink">
    <w:name w:val="Hyperlink"/>
    <w:basedOn w:val="DefaultParagraphFont"/>
    <w:uiPriority w:val="99"/>
    <w:unhideWhenUsed/>
    <w:rsid w:val="00CC2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4139</Characters>
  <Application>Microsoft Office Word</Application>
  <DocSecurity>0</DocSecurity>
  <Lines>129</Lines>
  <Paragraphs>87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CUALGT315 Operate floor electrics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