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1C7" w:rsidP="00060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CUALGT305 Operate floor electrics</w:t>
      </w:r>
      <w:r>
        <w:fldChar w:fldCharType="end"/>
      </w:r>
    </w:p>
    <w:p w:rsidR="000601C7" w:rsidP="000601C7">
      <w:pPr>
        <w:pStyle w:val="Version"/>
        <w:sectPr w:rsidSect="00024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06C" w:rsidP="0002406C">
      <w:pPr>
        <w:pStyle w:val="SuperHeading"/>
      </w:pPr>
      <w:r w:rsidRPr="0002406C">
        <w:t>Assessment Requirements for CUALGT305 Operate floor electrics</w:t>
      </w:r>
    </w:p>
    <w:p w:rsidR="00000000" w:rsidRPr="0002406C" w:rsidP="0002406C">
      <w:pPr>
        <w:pStyle w:val="Heading1"/>
      </w:pPr>
      <w:bookmarkStart w:id="1" w:name="O_797216"/>
      <w:bookmarkEnd w:id="1"/>
      <w:r w:rsidRPr="00024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24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6C" w:rsidP="0002406C">
            <w:pPr>
              <w:pStyle w:val="BodyText"/>
            </w:pPr>
            <w:r w:rsidRPr="000240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6C">
            <w:pPr>
              <w:pStyle w:val="BodyText"/>
              <w:rPr>
                <w:lang w:val="en-NZ"/>
              </w:rPr>
            </w:pPr>
            <w:r w:rsidRPr="0002406C">
              <w:rPr>
                <w:rStyle w:val="SpecialBold"/>
              </w:rPr>
              <w:t>Comments</w:t>
            </w:r>
          </w:p>
        </w:tc>
      </w:tr>
      <w:tr w:rsidTr="00024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6C">
            <w:pPr>
              <w:pStyle w:val="BodyText"/>
              <w:rPr>
                <w:lang w:val="en-NZ"/>
              </w:rPr>
            </w:pPr>
            <w:r w:rsidRPr="000240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6C" w:rsidP="0002406C">
            <w:pPr>
              <w:pStyle w:val="BodyText"/>
            </w:pPr>
            <w:r w:rsidRPr="0002406C">
              <w:t>This version first released with CUA Creative Arts and Culture Training Package version 2.0.</w:t>
            </w:r>
          </w:p>
        </w:tc>
      </w:tr>
    </w:tbl>
    <w:p w:rsidR="00000000" w:rsidRPr="0002406C" w:rsidP="0002406C">
      <w:pPr>
        <w:pStyle w:val="BodyText"/>
      </w:pPr>
    </w:p>
    <w:p w:rsidR="00000000" w:rsidRPr="0002406C" w:rsidP="0002406C">
      <w:pPr>
        <w:pStyle w:val="AllowPageBreak"/>
      </w:pPr>
    </w:p>
    <w:p w:rsidR="00000000" w:rsidRPr="0002406C" w:rsidP="0002406C">
      <w:pPr>
        <w:pStyle w:val="Heading1"/>
      </w:pPr>
      <w:bookmarkStart w:id="2" w:name="O_797217"/>
      <w:bookmarkEnd w:id="2"/>
      <w:r w:rsidRPr="0002406C">
        <w:t>Performance Evidence</w:t>
      </w:r>
    </w:p>
    <w:p w:rsidR="00000000" w:rsidRPr="0002406C" w:rsidP="000601C7">
      <w:pPr>
        <w:pStyle w:val="BodyText"/>
      </w:pPr>
      <w:r w:rsidRPr="0002406C">
        <w:t>Evidence of the ability to:</w:t>
      </w:r>
    </w:p>
    <w:p w:rsidR="00000000" w:rsidRPr="0002406C" w:rsidP="0002406C">
      <w:pPr>
        <w:pStyle w:val="ListBullet"/>
      </w:pPr>
      <w:r w:rsidRPr="0002406C">
        <w:t>set, operate and power off floor electrics and associated equipment safely and effectively according to production documentation, performance requirements, enterprise instructions and safety procedures</w:t>
      </w:r>
    </w:p>
    <w:p w:rsidR="00000000" w:rsidRPr="0002406C" w:rsidP="0002406C">
      <w:pPr>
        <w:pStyle w:val="ListBullet"/>
      </w:pPr>
      <w:r w:rsidRPr="0002406C">
        <w:t>collaborate with production team, designers and perfor</w:t>
      </w:r>
      <w:r w:rsidRPr="0002406C">
        <w:t>mers during process, responding to the artistic and technical elements of a production, including cues, directions and performance requirements, in a timely and efficient manner</w:t>
      </w:r>
    </w:p>
    <w:p w:rsidR="00000000" w:rsidRPr="0002406C" w:rsidP="0002406C">
      <w:pPr>
        <w:pStyle w:val="ListBullet"/>
      </w:pPr>
      <w:r w:rsidRPr="0002406C">
        <w:t>demonstrate different technical techniques in responding quickly and effective</w:t>
      </w:r>
      <w:r w:rsidRPr="0002406C">
        <w:t>ly to unexpected contingencies during performance</w:t>
      </w:r>
    </w:p>
    <w:p w:rsidR="00000000" w:rsidRPr="0002406C" w:rsidP="0002406C">
      <w:pPr>
        <w:pStyle w:val="ListBullet"/>
      </w:pPr>
      <w:r w:rsidRPr="0002406C">
        <w:t xml:space="preserve">set, check functionality, and use back-up systems in conjunction with lighting control when required </w:t>
      </w:r>
    </w:p>
    <w:p w:rsidR="00000000" w:rsidRPr="0002406C" w:rsidP="0002406C">
      <w:pPr>
        <w:pStyle w:val="ListBullet"/>
      </w:pPr>
      <w:r w:rsidRPr="0002406C">
        <w:t>identify and rectify problems or faults with elements of floor electrics during pre-production and production according to enterprise procedures and with minimum disruption to work flows, and inform relevant personnel of ongoing or complex problems as requ</w:t>
      </w:r>
      <w:r w:rsidRPr="0002406C">
        <w:t>ired</w:t>
      </w:r>
    </w:p>
    <w:p w:rsidR="00000000" w:rsidRPr="0002406C" w:rsidP="0002406C">
      <w:pPr>
        <w:pStyle w:val="ListBullet"/>
      </w:pPr>
      <w:r w:rsidRPr="0002406C">
        <w:t>produce and adjust documentation throughout process according to enterprise procedures and using appropriate lighting and floor electrics terminology.</w:t>
      </w:r>
    </w:p>
    <w:p w:rsidR="00000000" w:rsidRPr="0002406C" w:rsidP="0002406C">
      <w:pPr>
        <w:pStyle w:val="BodyText"/>
      </w:pPr>
    </w:p>
    <w:p w:rsidR="00000000" w:rsidRPr="0002406C" w:rsidP="000601C7">
      <w:pPr>
        <w:pStyle w:val="BodyText"/>
      </w:pPr>
      <w:r w:rsidRPr="0002406C">
        <w:t>Note: If a specific volume or frequency is not stated, then evidence must be provided at least once</w:t>
      </w:r>
      <w:r w:rsidRPr="0002406C">
        <w:t>.</w:t>
      </w:r>
    </w:p>
    <w:p w:rsidR="00000000" w:rsidRPr="0002406C" w:rsidP="0002406C">
      <w:pPr>
        <w:pStyle w:val="Heading1"/>
      </w:pPr>
      <w:bookmarkStart w:id="3" w:name="O_797218"/>
      <w:bookmarkEnd w:id="3"/>
      <w:r w:rsidRPr="0002406C">
        <w:t>Knowledge Evidence</w:t>
      </w:r>
    </w:p>
    <w:p w:rsidR="00000000" w:rsidRPr="0002406C" w:rsidP="000601C7">
      <w:pPr>
        <w:pStyle w:val="BodyText"/>
      </w:pPr>
      <w:r w:rsidRPr="0002406C">
        <w:t>To complete the unit requirements safely and effectively, the individual must:</w:t>
      </w:r>
    </w:p>
    <w:p w:rsidR="00000000" w:rsidRPr="0002406C" w:rsidP="0002406C">
      <w:pPr>
        <w:pStyle w:val="ListBullet"/>
      </w:pPr>
      <w:r w:rsidRPr="0002406C">
        <w:t>describe the roles and responsibilities of lighting designers and technicians, particularly floor electrics operators, in the creative art</w:t>
      </w:r>
      <w:r w:rsidRPr="0002406C">
        <w:t>s industry</w:t>
      </w:r>
    </w:p>
    <w:p w:rsidR="00000000" w:rsidRPr="0002406C" w:rsidP="0002406C">
      <w:pPr>
        <w:pStyle w:val="ListBullet"/>
      </w:pPr>
      <w:r w:rsidRPr="0002406C">
        <w:t>describe the key features and operations of the main types of floor electrics equipment and describe their uses in different production contexts</w:t>
      </w:r>
    </w:p>
    <w:p w:rsidR="00000000" w:rsidRPr="0002406C" w:rsidP="0002406C">
      <w:pPr>
        <w:pStyle w:val="ListBullet"/>
      </w:pPr>
      <w:r w:rsidRPr="0002406C">
        <w:t>describe the key features of different elements of floor electrics</w:t>
      </w:r>
    </w:p>
    <w:p w:rsidR="00000000" w:rsidRPr="0002406C" w:rsidP="0002406C">
      <w:pPr>
        <w:pStyle w:val="ListBullet"/>
      </w:pPr>
      <w:r w:rsidRPr="0002406C">
        <w:t xml:space="preserve">explain the relationship between </w:t>
      </w:r>
      <w:r w:rsidRPr="0002406C">
        <w:t>floor electrics and other lighting and staging effects</w:t>
      </w:r>
    </w:p>
    <w:p w:rsidR="00000000" w:rsidRPr="0002406C" w:rsidP="0002406C">
      <w:pPr>
        <w:pStyle w:val="ListBullet"/>
      </w:pPr>
      <w:r w:rsidRPr="0002406C">
        <w:t>discuss the impact of technology used in floor electrics on production operations</w:t>
      </w:r>
    </w:p>
    <w:p w:rsidR="00000000" w:rsidRPr="0002406C" w:rsidP="0002406C">
      <w:pPr>
        <w:pStyle w:val="ListBullet"/>
      </w:pPr>
      <w:r w:rsidRPr="0002406C">
        <w:t>broadly outline the artistic and technical elements of productions</w:t>
      </w:r>
    </w:p>
    <w:p w:rsidR="00000000" w:rsidRPr="0002406C" w:rsidP="0002406C">
      <w:pPr>
        <w:pStyle w:val="ListBullet"/>
      </w:pPr>
      <w:r w:rsidRPr="0002406C">
        <w:t>identify typical problems that may arise in the cont</w:t>
      </w:r>
      <w:r w:rsidRPr="0002406C">
        <w:t>ext of setting and operating floor electrics and briefly describe solutions</w:t>
      </w:r>
    </w:p>
    <w:p w:rsidR="00000000" w:rsidRPr="0002406C" w:rsidP="0002406C">
      <w:pPr>
        <w:pStyle w:val="ListBullet"/>
      </w:pPr>
      <w:r w:rsidRPr="0002406C">
        <w:t>explain duty of care for the safety of colleagues and the general public while performing floor electrics work, especially when on location</w:t>
      </w:r>
    </w:p>
    <w:p w:rsidR="00000000" w:rsidRPr="0002406C" w:rsidP="0002406C">
      <w:pPr>
        <w:pStyle w:val="ListBullet"/>
      </w:pPr>
      <w:r w:rsidRPr="0002406C">
        <w:t>discuss work health and safety procedure</w:t>
      </w:r>
      <w:r w:rsidRPr="0002406C">
        <w:t>s that apply to testing, installing and operating floor electrics.</w:t>
      </w:r>
    </w:p>
    <w:p w:rsidR="00000000" w:rsidRPr="0002406C" w:rsidP="0002406C">
      <w:pPr>
        <w:pStyle w:val="AllowPageBreak"/>
      </w:pPr>
    </w:p>
    <w:p w:rsidR="00000000" w:rsidRPr="0002406C" w:rsidP="0002406C">
      <w:pPr>
        <w:pStyle w:val="Heading1"/>
      </w:pPr>
      <w:bookmarkStart w:id="4" w:name="O_797219"/>
      <w:bookmarkEnd w:id="4"/>
      <w:r w:rsidRPr="0002406C">
        <w:t>Assessment Conditions</w:t>
      </w:r>
    </w:p>
    <w:p w:rsidR="00000000" w:rsidRPr="0002406C" w:rsidP="000601C7">
      <w:pPr>
        <w:pStyle w:val="BodyText"/>
      </w:pPr>
      <w:r w:rsidRPr="0002406C">
        <w:t>Assessment must be conducted in a safe environment where evidence gathered demonstrates consistent performance of typical activities experienced in cr</w:t>
      </w:r>
      <w:r w:rsidRPr="0002406C">
        <w:t xml:space="preserve">eative arts industry environments. The assessment environment must include access to: </w:t>
      </w:r>
    </w:p>
    <w:p w:rsidR="00000000" w:rsidRPr="0002406C" w:rsidP="0002406C">
      <w:pPr>
        <w:pStyle w:val="ListBullet"/>
      </w:pPr>
      <w:r w:rsidRPr="0002406C">
        <w:t>a team, to involve and interact with, to reflect the collaborative nature of the technical production process</w:t>
      </w:r>
    </w:p>
    <w:p w:rsidR="00000000" w:rsidRPr="0002406C" w:rsidP="0002406C">
      <w:pPr>
        <w:pStyle w:val="ListBullet"/>
      </w:pPr>
      <w:r w:rsidRPr="0002406C">
        <w:t>industry-standard equipment</w:t>
      </w:r>
    </w:p>
    <w:p w:rsidR="00000000" w:rsidRPr="0002406C" w:rsidP="0002406C">
      <w:pPr>
        <w:pStyle w:val="ListBullet"/>
      </w:pPr>
      <w:r w:rsidRPr="0002406C">
        <w:t>a venue with the ca</w:t>
      </w:r>
      <w:r w:rsidRPr="0002406C">
        <w:t>pacity for floor electrics operation</w:t>
      </w:r>
    </w:p>
    <w:p w:rsidR="00000000" w:rsidRPr="0002406C" w:rsidP="0002406C">
      <w:pPr>
        <w:pStyle w:val="ListBullet"/>
      </w:pPr>
      <w:r w:rsidRPr="0002406C">
        <w:t>floor electrics equipment</w:t>
      </w:r>
    </w:p>
    <w:p w:rsidR="00000000" w:rsidRPr="0002406C" w:rsidP="0002406C">
      <w:pPr>
        <w:pStyle w:val="ListBullet"/>
      </w:pPr>
      <w:r w:rsidRPr="0002406C">
        <w:t xml:space="preserve">cueing and other production documentation from which floor electrics are operated </w:t>
      </w:r>
    </w:p>
    <w:p w:rsidR="00000000" w:rsidRPr="0002406C" w:rsidP="0002406C">
      <w:pPr>
        <w:pStyle w:val="ListBullet"/>
      </w:pPr>
      <w:r w:rsidRPr="0002406C">
        <w:t>a production requiring floor electrics.</w:t>
      </w:r>
    </w:p>
    <w:p w:rsidR="00000000" w:rsidRPr="0002406C" w:rsidP="0002406C">
      <w:pPr>
        <w:pStyle w:val="BodyText"/>
      </w:pPr>
    </w:p>
    <w:p w:rsidR="000601C7" w:rsidP="000601C7">
      <w:pPr>
        <w:pStyle w:val="BodyText"/>
      </w:pPr>
      <w:r w:rsidRPr="0002406C">
        <w:t>Assessors of this unit must satisfy the requirements for assessors in</w:t>
      </w:r>
      <w:r w:rsidRPr="0002406C">
        <w:t xml:space="preserve"> applicable vocational educational and training legislation, frameworks and/or standards.</w:t>
      </w:r>
    </w:p>
    <w:p w:rsidR="00000000" w:rsidRPr="0002406C" w:rsidP="0002406C">
      <w:pPr>
        <w:pStyle w:val="Heading1"/>
      </w:pPr>
      <w:bookmarkStart w:id="5" w:name="O_797222"/>
      <w:bookmarkEnd w:id="5"/>
      <w:r w:rsidRPr="0002406C">
        <w:t>Links</w:t>
      </w:r>
    </w:p>
    <w:p w:rsidR="00000000" w:rsidRPr="0002406C" w:rsidP="000601C7">
      <w:pPr>
        <w:pStyle w:val="BodyText"/>
      </w:pPr>
      <w:r w:rsidRPr="000240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1365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2406C" w:rsidP="0002406C"/>
    <w:sectPr w:rsidSect="000240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6C" w:rsidRPr="000601C7" w:rsidP="00060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C7" w:rsidP="00024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1C7" w:rsidP="00024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01C7" w:rsidP="00024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06C" w:rsidRPr="000601C7" w:rsidP="00060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C7" w:rsidRPr="002D2AF8" w:rsidP="00024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CUALGT305 Operate floor electrics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601C7" w:rsidP="00024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42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24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06C"/>
  </w:style>
  <w:style w:type="character" w:customStyle="1" w:styleId="Heading1Char">
    <w:name w:val="Heading 1 Char"/>
    <w:basedOn w:val="DefaultParagraphFont"/>
    <w:link w:val="Heading1"/>
    <w:rsid w:val="00024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0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0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06C"/>
    <w:rPr>
      <w:b/>
      <w:spacing w:val="0"/>
    </w:rPr>
  </w:style>
  <w:style w:type="paragraph" w:customStyle="1" w:styleId="SuperHeading">
    <w:name w:val="SuperHeading"/>
    <w:basedOn w:val="Normal"/>
    <w:rsid w:val="00024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0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0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0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06C"/>
    <w:rPr>
      <w:i/>
    </w:rPr>
  </w:style>
  <w:style w:type="paragraph" w:styleId="Caption">
    <w:name w:val="caption"/>
    <w:basedOn w:val="BodyText"/>
    <w:next w:val="Normal"/>
    <w:qFormat/>
    <w:rsid w:val="00024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06C"/>
  </w:style>
  <w:style w:type="paragraph" w:styleId="TableofFigures">
    <w:name w:val="table of figures"/>
    <w:basedOn w:val="Normal"/>
    <w:next w:val="Normal"/>
    <w:semiHidden/>
    <w:rsid w:val="00024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0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06C"/>
    <w:rPr>
      <w:rFonts w:ascii="Wingdings" w:hAnsi="Wingdings"/>
    </w:rPr>
  </w:style>
  <w:style w:type="paragraph" w:customStyle="1" w:styleId="TableHeading">
    <w:name w:val="Table Heading"/>
    <w:basedOn w:val="HeadingBase"/>
    <w:rsid w:val="000240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06C"/>
    <w:rPr>
      <w:color w:val="0033CC"/>
      <w:u w:val="none"/>
    </w:rPr>
  </w:style>
  <w:style w:type="paragraph" w:customStyle="1" w:styleId="BodyTextRight">
    <w:name w:val="Body Text Right"/>
    <w:basedOn w:val="BodyText"/>
    <w:rsid w:val="00024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0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06C"/>
    <w:rPr>
      <w:sz w:val="32"/>
    </w:rPr>
  </w:style>
  <w:style w:type="paragraph" w:customStyle="1" w:styleId="HeadingProcedure">
    <w:name w:val="Heading Procedure"/>
    <w:basedOn w:val="HeadingBase"/>
    <w:next w:val="Normal"/>
    <w:rsid w:val="00024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06C"/>
    <w:pPr>
      <w:spacing w:before="60" w:after="60"/>
    </w:pPr>
  </w:style>
  <w:style w:type="paragraph" w:styleId="ListContinue">
    <w:name w:val="List Continue"/>
    <w:basedOn w:val="List"/>
    <w:rsid w:val="0002406C"/>
    <w:pPr>
      <w:ind w:firstLine="0"/>
    </w:pPr>
  </w:style>
  <w:style w:type="paragraph" w:customStyle="1" w:styleId="ListNote">
    <w:name w:val="List Note"/>
    <w:basedOn w:val="List"/>
    <w:rsid w:val="00024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06C"/>
    <w:rPr>
      <w:rFonts w:ascii="Courier New" w:hAnsi="Courier New"/>
    </w:rPr>
  </w:style>
  <w:style w:type="paragraph" w:customStyle="1" w:styleId="NoteBullet">
    <w:name w:val="Note Bullet"/>
    <w:basedOn w:val="Note"/>
    <w:rsid w:val="00024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0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06C"/>
    <w:rPr>
      <w:b/>
      <w:smallCaps/>
    </w:rPr>
  </w:style>
  <w:style w:type="paragraph" w:customStyle="1" w:styleId="TableListNumber">
    <w:name w:val="Table List Number"/>
    <w:basedOn w:val="ListNumber"/>
    <w:rsid w:val="00024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06C"/>
    <w:pPr>
      <w:numPr>
        <w:numId w:val="8"/>
      </w:numPr>
    </w:pPr>
  </w:style>
  <w:style w:type="paragraph" w:customStyle="1" w:styleId="ListAlpha2">
    <w:name w:val="List Alpha 2"/>
    <w:basedOn w:val="List2"/>
    <w:rsid w:val="0002406C"/>
    <w:pPr>
      <w:numPr>
        <w:numId w:val="7"/>
      </w:numPr>
    </w:pPr>
  </w:style>
  <w:style w:type="paragraph" w:styleId="List2">
    <w:name w:val="List 2"/>
    <w:basedOn w:val="BodyText"/>
    <w:rsid w:val="00024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0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0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06C"/>
    <w:pPr>
      <w:numPr>
        <w:numId w:val="3"/>
      </w:numPr>
    </w:pPr>
  </w:style>
  <w:style w:type="paragraph" w:styleId="ListContinue2">
    <w:name w:val="List Continue 2"/>
    <w:basedOn w:val="List2"/>
    <w:rsid w:val="0002406C"/>
    <w:pPr>
      <w:ind w:firstLine="0"/>
    </w:pPr>
  </w:style>
  <w:style w:type="paragraph" w:styleId="ListContinue3">
    <w:name w:val="List Continue 3"/>
    <w:basedOn w:val="List3"/>
    <w:rsid w:val="0002406C"/>
    <w:pPr>
      <w:ind w:left="1021" w:firstLine="0"/>
    </w:pPr>
  </w:style>
  <w:style w:type="paragraph" w:styleId="ListContinue4">
    <w:name w:val="List Continue 4"/>
    <w:basedOn w:val="List4"/>
    <w:rsid w:val="0002406C"/>
    <w:pPr>
      <w:ind w:firstLine="0"/>
    </w:pPr>
  </w:style>
  <w:style w:type="paragraph" w:styleId="ListContinue5">
    <w:name w:val="List Continue 5"/>
    <w:basedOn w:val="List5"/>
    <w:rsid w:val="0002406C"/>
    <w:pPr>
      <w:ind w:firstLine="0"/>
    </w:pPr>
  </w:style>
  <w:style w:type="paragraph" w:styleId="ListNumber3">
    <w:name w:val="List Number 3"/>
    <w:basedOn w:val="List3"/>
    <w:rsid w:val="0002406C"/>
    <w:pPr>
      <w:numPr>
        <w:numId w:val="4"/>
      </w:numPr>
    </w:pPr>
  </w:style>
  <w:style w:type="paragraph" w:styleId="ListNumber4">
    <w:name w:val="List Number 4"/>
    <w:basedOn w:val="List4"/>
    <w:rsid w:val="0002406C"/>
    <w:pPr>
      <w:numPr>
        <w:numId w:val="5"/>
      </w:numPr>
    </w:pPr>
  </w:style>
  <w:style w:type="paragraph" w:styleId="ListNumber5">
    <w:name w:val="List Number 5"/>
    <w:basedOn w:val="List5"/>
    <w:rsid w:val="0002406C"/>
    <w:pPr>
      <w:numPr>
        <w:numId w:val="6"/>
      </w:numPr>
    </w:pPr>
  </w:style>
  <w:style w:type="paragraph" w:styleId="BlockText">
    <w:name w:val="Block Text"/>
    <w:basedOn w:val="Normal"/>
    <w:rsid w:val="00024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06C"/>
    <w:rPr>
      <w:sz w:val="16"/>
      <w:vertAlign w:val="superscript"/>
    </w:rPr>
  </w:style>
  <w:style w:type="character" w:customStyle="1" w:styleId="Symbols">
    <w:name w:val="Symbols"/>
    <w:basedOn w:val="DefaultParagraphFont"/>
    <w:rsid w:val="0002406C"/>
    <w:rPr>
      <w:rFonts w:ascii="Symbol" w:hAnsi="Symbol"/>
    </w:rPr>
  </w:style>
  <w:style w:type="character" w:customStyle="1" w:styleId="MenuOptions">
    <w:name w:val="Menu Options"/>
    <w:basedOn w:val="DefaultParagraphFont"/>
    <w:rsid w:val="00024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06C"/>
    <w:rPr>
      <w:b/>
    </w:rPr>
  </w:style>
  <w:style w:type="character" w:customStyle="1" w:styleId="Underlined">
    <w:name w:val="Underlined"/>
    <w:basedOn w:val="DefaultParagraphFont"/>
    <w:rsid w:val="0002406C"/>
    <w:rPr>
      <w:u w:val="single"/>
    </w:rPr>
  </w:style>
  <w:style w:type="paragraph" w:customStyle="1" w:styleId="TableBodyTextRight">
    <w:name w:val="Table Body Text Right"/>
    <w:basedOn w:val="TableBodyText"/>
    <w:rsid w:val="00024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06C"/>
    <w:rPr>
      <w:sz w:val="18"/>
    </w:rPr>
  </w:style>
  <w:style w:type="paragraph" w:customStyle="1" w:styleId="BodySmallRight">
    <w:name w:val="Body Small Right"/>
    <w:basedOn w:val="BodyTextRight"/>
    <w:rsid w:val="0002406C"/>
    <w:rPr>
      <w:sz w:val="18"/>
      <w:szCs w:val="18"/>
    </w:rPr>
  </w:style>
  <w:style w:type="paragraph" w:customStyle="1" w:styleId="MarginEdition">
    <w:name w:val="Margin Edition"/>
    <w:basedOn w:val="MarginNote"/>
    <w:rsid w:val="00024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06C"/>
    <w:rPr>
      <w:sz w:val="2"/>
      <w:szCs w:val="2"/>
    </w:rPr>
  </w:style>
  <w:style w:type="character" w:customStyle="1" w:styleId="Small">
    <w:name w:val="Small"/>
    <w:basedOn w:val="DefaultParagraphFont"/>
    <w:rsid w:val="0002406C"/>
    <w:rPr>
      <w:sz w:val="16"/>
    </w:rPr>
  </w:style>
  <w:style w:type="paragraph" w:customStyle="1" w:styleId="WideTable">
    <w:name w:val="Wide Table"/>
    <w:basedOn w:val="Normal"/>
    <w:rsid w:val="00024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06C"/>
  </w:style>
  <w:style w:type="paragraph" w:styleId="Quote">
    <w:name w:val="Quote"/>
    <w:basedOn w:val="Heading1"/>
    <w:link w:val="QuoteChar"/>
    <w:qFormat/>
    <w:rsid w:val="00024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06C"/>
    <w:pPr>
      <w:pageBreakBefore/>
    </w:pPr>
  </w:style>
  <w:style w:type="paragraph" w:customStyle="1" w:styleId="Border">
    <w:name w:val="Border"/>
    <w:basedOn w:val="Normal"/>
    <w:qFormat/>
    <w:rsid w:val="00024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06C"/>
    <w:rPr>
      <w:u w:val="single"/>
    </w:rPr>
  </w:style>
  <w:style w:type="character" w:customStyle="1" w:styleId="BoldandItalics">
    <w:name w:val="Bold and Italics"/>
    <w:qFormat/>
    <w:rsid w:val="0002406C"/>
    <w:rPr>
      <w:b/>
      <w:i/>
      <w:u w:val="none"/>
    </w:rPr>
  </w:style>
  <w:style w:type="paragraph" w:styleId="BalloonText">
    <w:name w:val="Balloon Text"/>
    <w:basedOn w:val="Normal"/>
    <w:link w:val="BalloonTextChar"/>
    <w:rsid w:val="00024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06C"/>
    <w:pPr>
      <w:spacing w:before="0" w:after="0"/>
    </w:pPr>
  </w:style>
  <w:style w:type="paragraph" w:customStyle="1" w:styleId="BodyTextBold">
    <w:name w:val="Body Text Bold"/>
    <w:basedOn w:val="BodyText"/>
    <w:qFormat/>
    <w:rsid w:val="0002406C"/>
    <w:rPr>
      <w:b/>
    </w:rPr>
  </w:style>
  <w:style w:type="character" w:styleId="Hyperlink">
    <w:name w:val="Hyperlink"/>
    <w:basedOn w:val="DefaultParagraphFont"/>
    <w:uiPriority w:val="99"/>
    <w:unhideWhenUsed/>
    <w:rsid w:val="00060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3200</Characters>
  <Application>Microsoft Office Word</Application>
  <DocSecurity>0</DocSecurity>
  <Lines>76</Lines>
  <Paragraphs>46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CUALGT305 Operate floor electrics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2019-02-21T09:06:00Z</dcterms:created>
  <dcterms:modified xsi:type="dcterms:W3CDTF">2019-02-21T09:06:00Z</dcterms:modified>
</cp:coreProperties>
</file>