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1416" w:rsidP="002F14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CUAINS601 Realise an installation work</w:t>
      </w:r>
      <w:r>
        <w:fldChar w:fldCharType="end"/>
      </w:r>
    </w:p>
    <w:p w:rsidR="002F1416" w:rsidP="002F1416">
      <w:pPr>
        <w:pStyle w:val="Version"/>
        <w:sectPr w:rsidSect="009E16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16CF" w:rsidP="009E16CF">
      <w:pPr>
        <w:pStyle w:val="SuperHeading"/>
      </w:pPr>
      <w:r w:rsidRPr="009E16CF">
        <w:t>CUAINS601 Realise an installation work</w:t>
      </w:r>
    </w:p>
    <w:p w:rsidR="00000000" w:rsidRPr="009E16CF" w:rsidP="009E16CF">
      <w:pPr>
        <w:pStyle w:val="Heading1"/>
      </w:pPr>
      <w:bookmarkStart w:id="1" w:name="O_797020"/>
      <w:bookmarkEnd w:id="1"/>
      <w:r w:rsidRPr="009E16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E1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6CF" w:rsidP="009E16CF">
            <w:pPr>
              <w:pStyle w:val="BodyText"/>
            </w:pPr>
            <w:r w:rsidRPr="009E16C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rPr>
                <w:rStyle w:val="SpecialBold"/>
              </w:rPr>
              <w:t>Comments</w:t>
            </w:r>
          </w:p>
        </w:tc>
      </w:tr>
      <w:tr w:rsidTr="009E1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6CF" w:rsidP="009E16CF">
            <w:pPr>
              <w:pStyle w:val="BodyText"/>
            </w:pPr>
            <w:r w:rsidRPr="009E16CF">
              <w:t>This version first released with CUA Creative Arts and Culture Training Package version 2.0.</w:t>
            </w:r>
          </w:p>
        </w:tc>
      </w:tr>
    </w:tbl>
    <w:p w:rsidR="00000000" w:rsidRPr="009E16CF" w:rsidP="009E16CF">
      <w:pPr>
        <w:pStyle w:val="BodyText"/>
      </w:pPr>
    </w:p>
    <w:p w:rsidR="00000000" w:rsidRPr="009E16CF" w:rsidP="009E16CF">
      <w:pPr>
        <w:pStyle w:val="AllowPageBreak"/>
      </w:pPr>
    </w:p>
    <w:p w:rsidR="00000000" w:rsidRPr="009E16CF" w:rsidP="009E16CF">
      <w:pPr>
        <w:pStyle w:val="Heading1"/>
      </w:pPr>
      <w:bookmarkStart w:id="2" w:name="O_797021"/>
      <w:bookmarkEnd w:id="2"/>
      <w:r w:rsidRPr="009E16CF">
        <w:t>Application</w:t>
      </w:r>
    </w:p>
    <w:p w:rsidR="00000000" w:rsidRPr="009E16CF" w:rsidP="002F1416">
      <w:pPr>
        <w:pStyle w:val="BodyText"/>
      </w:pPr>
      <w:r w:rsidRPr="009E16CF">
        <w:t xml:space="preserve">This unit describes the skills and knowledge required to realise all aspects of an </w:t>
      </w:r>
      <w:r w:rsidRPr="009E16CF">
        <w:t>installation project, from initial brief or idea to the actual installation of the work.</w:t>
      </w:r>
    </w:p>
    <w:p w:rsidR="00000000" w:rsidRPr="009E16CF" w:rsidP="002F1416">
      <w:pPr>
        <w:pStyle w:val="BodyText"/>
      </w:pPr>
      <w:r w:rsidRPr="009E16CF">
        <w:t>It applies to individuals who are experienced artists. At this level individuals are involved in the creative, technical and organisational processes and work both in</w:t>
      </w:r>
      <w:r w:rsidRPr="009E16CF">
        <w:t>dependently and collaboratively.</w:t>
      </w:r>
    </w:p>
    <w:p w:rsidR="00000000" w:rsidRPr="009E16CF" w:rsidP="002F1416">
      <w:pPr>
        <w:pStyle w:val="BodyText"/>
      </w:pPr>
      <w:r w:rsidRPr="009E16CF">
        <w:t>No licensing, legislative or certification requirements apply to this unit at the time of publication.</w:t>
      </w:r>
    </w:p>
    <w:p w:rsidR="00000000" w:rsidRPr="009E16CF" w:rsidP="009E16CF">
      <w:pPr>
        <w:pStyle w:val="Heading1"/>
      </w:pPr>
      <w:bookmarkStart w:id="3" w:name="O_797024"/>
      <w:bookmarkEnd w:id="3"/>
      <w:r w:rsidRPr="009E16CF">
        <w:t>Unit Sector</w:t>
      </w:r>
    </w:p>
    <w:p w:rsidR="00000000" w:rsidRPr="009E16CF" w:rsidP="002F1416">
      <w:pPr>
        <w:pStyle w:val="BodyText"/>
      </w:pPr>
      <w:r w:rsidRPr="009E16CF">
        <w:t>Visual communication – installation</w:t>
      </w:r>
    </w:p>
    <w:p w:rsidR="00000000" w:rsidRPr="009E16CF" w:rsidP="009E16CF">
      <w:pPr>
        <w:pStyle w:val="Heading1"/>
      </w:pPr>
      <w:bookmarkStart w:id="4" w:name="O_797025"/>
      <w:bookmarkEnd w:id="4"/>
      <w:r w:rsidRPr="009E16CF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E16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6CF" w:rsidP="009E16CF">
            <w:pPr>
              <w:pStyle w:val="BodyText"/>
            </w:pPr>
            <w:r w:rsidRPr="009E16CF">
              <w:rPr>
                <w:rStyle w:val="SpecialBold"/>
              </w:rPr>
              <w:t>ELE</w:t>
            </w:r>
            <w:r w:rsidRPr="009E16CF">
              <w:rPr>
                <w:rStyle w:val="SpecialBold"/>
              </w:rPr>
              <w:t>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rPr>
                <w:rStyle w:val="SpecialBold"/>
              </w:rPr>
              <w:t>PERFORMANCE CRITERIA</w:t>
            </w:r>
          </w:p>
        </w:tc>
      </w:tr>
      <w:tr w:rsidTr="009E16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6CF" w:rsidP="009E16CF">
            <w:pPr>
              <w:pStyle w:val="BodyText"/>
            </w:pPr>
            <w:r w:rsidRPr="009E16CF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E16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1. Originate ideas for installation works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6CF" w:rsidP="009E16CF">
            <w:pPr>
              <w:pStyle w:val="BodyText"/>
            </w:pPr>
            <w:r w:rsidRPr="009E16CF">
              <w:t>1.1 Use own creative impuls</w:t>
            </w:r>
            <w:r w:rsidRPr="009E16CF">
              <w:t>e or brief supplied by others to develop ideas for work</w:t>
            </w:r>
          </w:p>
          <w:p w:rsidR="00000000" w:rsidRPr="009E16CF" w:rsidP="009E16CF">
            <w:pPr>
              <w:pStyle w:val="BodyText"/>
            </w:pPr>
            <w:r w:rsidRPr="009E16CF">
              <w:t>1.2 Research and explore relevant ideas and creative associations for the work</w:t>
            </w:r>
          </w:p>
          <w:p w:rsidR="00000000" w:rsidRPr="009E16CF" w:rsidP="009E16CF">
            <w:pPr>
              <w:pStyle w:val="BodyText"/>
            </w:pPr>
            <w:r w:rsidRPr="009E16CF">
              <w:t>1.3 Evaluate site requirements and develop responses to accommodate practical requirements and constraints</w:t>
            </w:r>
          </w:p>
          <w:p w:rsidR="00000000" w:rsidRPr="009E16CF" w:rsidP="009E16CF">
            <w:pPr>
              <w:pStyle w:val="BodyText"/>
            </w:pPr>
            <w:r w:rsidRPr="009E16CF">
              <w:t>1.4 Explore op</w:t>
            </w:r>
            <w:r w:rsidRPr="009E16CF">
              <w:t xml:space="preserve">tions for materials, technologies and processes to </w:t>
            </w:r>
            <w:r w:rsidRPr="009E16CF">
              <w:t>fulfil creative, site and brief requirements</w:t>
            </w:r>
          </w:p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1.5 Collaborate with others to maximise contribution of project ideas and refine through an ongoing collaborative process</w:t>
            </w:r>
          </w:p>
        </w:tc>
      </w:tr>
      <w:tr w:rsidTr="009E16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2. Articulate and present project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6CF" w:rsidP="009E16CF">
            <w:pPr>
              <w:pStyle w:val="BodyText"/>
            </w:pPr>
            <w:r w:rsidRPr="009E16CF">
              <w:t>2.1 Develop, critique and articulate creative responses to the objectives of the brief and site requirements</w:t>
            </w:r>
          </w:p>
          <w:p w:rsidR="00000000" w:rsidRPr="009E16CF" w:rsidP="009E16CF">
            <w:pPr>
              <w:pStyle w:val="BodyText"/>
            </w:pPr>
            <w:r w:rsidRPr="009E16CF">
              <w:t>2.2 Develop formal presentation of concept proposal and supporting documentation according to guidelines</w:t>
            </w:r>
          </w:p>
          <w:p w:rsidR="00000000" w:rsidRPr="009E16CF" w:rsidP="009E16CF">
            <w:pPr>
              <w:pStyle w:val="BodyText"/>
            </w:pPr>
            <w:r w:rsidRPr="009E16CF">
              <w:t>2.</w:t>
            </w:r>
            <w:r w:rsidRPr="009E16CF">
              <w:t>3 Present the design proposal with supporting documentation and practical planning data to the industry client, sponsor or selection panel</w:t>
            </w:r>
          </w:p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2.4 Evaluate and re-work aspects of the proposal as required</w:t>
            </w:r>
          </w:p>
        </w:tc>
      </w:tr>
      <w:tr w:rsidTr="009E16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3. Plan and document work in response to the site and t</w:t>
            </w:r>
            <w:r w:rsidRPr="009E16CF">
              <w:t>he brief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6CF" w:rsidP="009E16CF">
            <w:pPr>
              <w:pStyle w:val="BodyText"/>
            </w:pPr>
            <w:r w:rsidRPr="009E16CF">
              <w:t>3.1 Plan construction to meet specific site requirements and deadline for delivery</w:t>
            </w:r>
          </w:p>
          <w:p w:rsidR="00000000" w:rsidRPr="009E16CF" w:rsidP="009E16CF">
            <w:pPr>
              <w:pStyle w:val="BodyText"/>
            </w:pPr>
            <w:r w:rsidRPr="009E16CF">
              <w:t>3.2 Engage with key stakeholders in the project to ensure all requirements are met</w:t>
            </w:r>
          </w:p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 xml:space="preserve">3.3 Represent planning and preparatory work using presentation mechanisms suited </w:t>
            </w:r>
            <w:r w:rsidRPr="009E16CF">
              <w:t>to the project</w:t>
            </w:r>
          </w:p>
        </w:tc>
      </w:tr>
      <w:tr w:rsidTr="009E16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4. Create the installation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6CF" w:rsidP="009E16CF">
            <w:pPr>
              <w:pStyle w:val="BodyText"/>
            </w:pPr>
            <w:r w:rsidRPr="009E16CF">
              <w:t>4.1 Integrate command of technique, materials and process to create installation work that meets creative needs</w:t>
            </w:r>
          </w:p>
          <w:p w:rsidR="00000000" w:rsidRPr="009E16CF" w:rsidP="009E16CF">
            <w:pPr>
              <w:pStyle w:val="BodyText"/>
            </w:pPr>
            <w:r w:rsidRPr="009E16CF">
              <w:t>4.2 Use critical and creative thought to challenge, adapt and refine the installation</w:t>
            </w:r>
          </w:p>
          <w:p w:rsidR="00000000" w:rsidRPr="009E16CF" w:rsidP="009E16CF">
            <w:pPr>
              <w:pStyle w:val="BodyText"/>
            </w:pPr>
            <w:r w:rsidRPr="009E16CF">
              <w:t>4.3 Interr</w:t>
            </w:r>
            <w:r w:rsidRPr="009E16CF">
              <w:t>ogate aspects of work in progress and participate in critical inquiry and discussion</w:t>
            </w:r>
          </w:p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4.4 Use safe and sustainable work practices throughout the creation of the installation</w:t>
            </w:r>
          </w:p>
        </w:tc>
      </w:tr>
      <w:tr w:rsidTr="009E16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5. Finalise the installation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6CF" w:rsidP="009E16CF">
            <w:pPr>
              <w:pStyle w:val="BodyText"/>
            </w:pPr>
            <w:r w:rsidRPr="009E16CF">
              <w:t>5.1 Liaise with relevant people on factors affec</w:t>
            </w:r>
            <w:r w:rsidRPr="009E16CF">
              <w:t>ting the finalisation of the work</w:t>
            </w:r>
          </w:p>
          <w:p w:rsidR="00000000" w:rsidRPr="009E16CF" w:rsidP="009E16CF">
            <w:pPr>
              <w:pStyle w:val="BodyText"/>
            </w:pPr>
            <w:r w:rsidRPr="009E16CF">
              <w:t xml:space="preserve">5.2 Identify and address challenges of the installation project to complete work on time </w:t>
            </w:r>
          </w:p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5.3 Organise the installation of the work, engaging specialist expertise where necessary</w:t>
            </w:r>
          </w:p>
        </w:tc>
      </w:tr>
      <w:tr w:rsidTr="009E16CF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6. Evaluate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6CF" w:rsidP="009E16CF">
            <w:pPr>
              <w:pStyle w:val="BodyText"/>
            </w:pPr>
            <w:r w:rsidRPr="009E16CF">
              <w:t>6.1 Seek and evaluate feedback from others to improve own work</w:t>
            </w:r>
          </w:p>
          <w:p w:rsidR="00000000" w:rsidRPr="009E16CF" w:rsidP="009E16CF">
            <w:pPr>
              <w:pStyle w:val="BodyText"/>
            </w:pPr>
            <w:r w:rsidRPr="009E16CF">
              <w:t>6.2 Evaluate work against planned strategy for own creative practice and intentions for installation work</w:t>
            </w:r>
          </w:p>
          <w:p w:rsidR="00000000" w:rsidRPr="009E16CF" w:rsidP="009E16CF">
            <w:pPr>
              <w:pStyle w:val="BodyText"/>
            </w:pPr>
            <w:r w:rsidRPr="009E16CF">
              <w:t>6.3 Assess place of own work in relation to other installation artists</w:t>
            </w:r>
          </w:p>
          <w:p w:rsidR="00000000" w:rsidRPr="009E16CF" w:rsidP="009E16CF">
            <w:pPr>
              <w:pStyle w:val="BodyText"/>
            </w:pPr>
            <w:r w:rsidRPr="009E16CF">
              <w:t xml:space="preserve">6.4 Adjust work </w:t>
            </w:r>
            <w:r w:rsidRPr="009E16CF">
              <w:t xml:space="preserve">processes and practice to improve technical, </w:t>
            </w:r>
            <w:r w:rsidRPr="009E16CF">
              <w:t>conceptual and commercial outcomes</w:t>
            </w:r>
          </w:p>
        </w:tc>
      </w:tr>
    </w:tbl>
    <w:p w:rsidR="00000000" w:rsidRPr="009E16CF" w:rsidP="009E16CF">
      <w:pPr>
        <w:pStyle w:val="BodyText"/>
      </w:pPr>
    </w:p>
    <w:p w:rsidR="00000000" w:rsidRPr="009E16CF" w:rsidP="009E16CF">
      <w:pPr>
        <w:pStyle w:val="AllowPageBreak"/>
      </w:pPr>
    </w:p>
    <w:p w:rsidR="00000000" w:rsidRPr="009E16CF" w:rsidP="009E16CF">
      <w:pPr>
        <w:pStyle w:val="Heading1"/>
      </w:pPr>
      <w:bookmarkStart w:id="5" w:name="O_797026"/>
      <w:bookmarkEnd w:id="5"/>
      <w:r w:rsidRPr="009E16CF">
        <w:t>Foundation Skills</w:t>
      </w:r>
    </w:p>
    <w:p w:rsidR="00000000" w:rsidRPr="002F1416" w:rsidP="002F1416">
      <w:pPr>
        <w:pStyle w:val="BodyText"/>
        <w:rPr>
          <w:i/>
        </w:rPr>
      </w:pPr>
      <w:r w:rsidRPr="002F1416">
        <w:rPr>
          <w:rStyle w:val="Emphasis"/>
        </w:rPr>
        <w:t>This section describes language, literacy, numeracy and employment skills incorporated in the performance criteria that are required for co</w:t>
      </w:r>
      <w:r w:rsidRPr="002F1416">
        <w:rPr>
          <w:rStyle w:val="Emphasis"/>
        </w:rPr>
        <w:t>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9E16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6CF" w:rsidP="009E16CF">
            <w:pPr>
              <w:pStyle w:val="BodyText"/>
            </w:pPr>
            <w:r w:rsidRPr="009E16CF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6CF" w:rsidP="009E16CF">
            <w:pPr>
              <w:pStyle w:val="BodyText"/>
            </w:pPr>
            <w:r w:rsidRPr="009E16CF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rPr>
                <w:rStyle w:val="SpecialBold"/>
              </w:rPr>
              <w:t>Description</w:t>
            </w:r>
          </w:p>
        </w:tc>
      </w:tr>
      <w:tr w:rsidTr="009E16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6.1-6.4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ListBullet"/>
              <w:rPr>
                <w:lang w:val="en-NZ"/>
              </w:rPr>
            </w:pPr>
            <w:r w:rsidRPr="009E16CF">
              <w:t>Identifies strengths and weaknesses and uses strategies to improve own skills and knowledge</w:t>
            </w:r>
          </w:p>
        </w:tc>
      </w:tr>
      <w:tr w:rsidTr="009E16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1.1, 2.1, 2.2, 2.4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ListBullet"/>
              <w:rPr>
                <w:lang w:val="en-NZ"/>
              </w:rPr>
            </w:pPr>
            <w:r w:rsidRPr="009E16CF">
              <w:t>Interprets and evaluates complex and unfamiliar information in briefs and guidelines for proposal presentation</w:t>
            </w:r>
          </w:p>
        </w:tc>
      </w:tr>
      <w:tr w:rsidTr="009E16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2.1, 2.2, 2.4, 3.3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6CF" w:rsidP="009E16CF">
            <w:pPr>
              <w:pStyle w:val="ListBullet"/>
            </w:pPr>
            <w:r w:rsidRPr="009E16CF">
              <w:t>Develops and presents clear, creative and descriptive concept proposals</w:t>
            </w:r>
          </w:p>
          <w:p w:rsidR="00000000" w:rsidP="009E16CF">
            <w:pPr>
              <w:pStyle w:val="ListBullet"/>
              <w:rPr>
                <w:lang w:val="en-NZ"/>
              </w:rPr>
            </w:pPr>
            <w:r w:rsidRPr="009E16CF">
              <w:t>Documents comprehensive operational plans in</w:t>
            </w:r>
            <w:r w:rsidRPr="009E16CF">
              <w:t xml:space="preserve"> a style and format easily understood by client and others involved in production</w:t>
            </w:r>
          </w:p>
        </w:tc>
      </w:tr>
      <w:tr w:rsidTr="009E16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1.5, 2.3, 3.2, 4.3, 5.1, 6.1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6CF" w:rsidP="009E16CF">
            <w:pPr>
              <w:pStyle w:val="ListBullet"/>
            </w:pPr>
            <w:r w:rsidRPr="009E16CF">
              <w:t xml:space="preserve">Initiates and participates in complex discussions, encouraging contributions, eliciting different perspectives, clarifying, </w:t>
            </w:r>
            <w:r w:rsidRPr="009E16CF">
              <w:t>summarising and building constructively on the input of others</w:t>
            </w:r>
          </w:p>
          <w:p w:rsidR="00000000" w:rsidP="009E16CF">
            <w:pPr>
              <w:pStyle w:val="ListBullet"/>
              <w:rPr>
                <w:lang w:val="en-NZ"/>
              </w:rPr>
            </w:pPr>
            <w:r w:rsidRPr="009E16CF">
              <w:t>Uses questioning and active listening techniques to elicit information and feedback and confirm understanding</w:t>
            </w:r>
          </w:p>
        </w:tc>
      </w:tr>
      <w:tr w:rsidTr="009E16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1.3, 3.2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6CF" w:rsidP="009E16CF">
            <w:pPr>
              <w:pStyle w:val="ListBullet"/>
            </w:pPr>
            <w:r w:rsidRPr="009E16CF">
              <w:t>Completes complex calculations for the dimensions of sites and appropriate installation artworks to suit</w:t>
            </w:r>
          </w:p>
          <w:p w:rsidR="00000000" w:rsidP="009E16CF">
            <w:pPr>
              <w:pStyle w:val="ListBullet"/>
              <w:rPr>
                <w:lang w:val="en-NZ"/>
              </w:rPr>
            </w:pPr>
            <w:r w:rsidRPr="009E16CF">
              <w:t>Calculates timeframes for production and staging of installation work</w:t>
            </w:r>
          </w:p>
        </w:tc>
      </w:tr>
      <w:tr w:rsidTr="009E16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ListBullet"/>
              <w:rPr>
                <w:lang w:val="en-NZ"/>
              </w:rPr>
            </w:pPr>
            <w:r w:rsidRPr="009E16CF">
              <w:t xml:space="preserve">Takes responsibility for compliance with safety </w:t>
            </w:r>
            <w:r w:rsidRPr="009E16CF">
              <w:t>and sustainability practices associated with creative work</w:t>
            </w:r>
          </w:p>
        </w:tc>
      </w:tr>
      <w:tr w:rsidTr="009E16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1.5, 2.3, 3.2, 4.3, 5.1, 6.1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6CF" w:rsidP="009E16CF">
            <w:pPr>
              <w:pStyle w:val="ListBullet"/>
            </w:pPr>
            <w:r w:rsidRPr="009E16CF">
              <w:t>Encourages contribution of creative, innovative and technical ideas from others to negotiate joint outcomes</w:t>
            </w:r>
          </w:p>
          <w:p w:rsidR="00000000" w:rsidP="009E16CF">
            <w:pPr>
              <w:pStyle w:val="ListBullet"/>
              <w:rPr>
                <w:lang w:val="en-NZ"/>
              </w:rPr>
            </w:pPr>
            <w:r w:rsidRPr="009E16CF">
              <w:t>Fosters a collaborative approach to d</w:t>
            </w:r>
            <w:r w:rsidRPr="009E16CF">
              <w:t>evelopment of installation work through sharing and receiving knowledge, experience and information with others as an integral part of artistic work relationships</w:t>
            </w:r>
          </w:p>
        </w:tc>
      </w:tr>
      <w:tr w:rsidTr="009E16C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 xml:space="preserve">1.1, 1.2, 2.1, 2.4, 3.1, 4.1-4.3, 5.2, 5.3 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6CF" w:rsidP="009E16CF">
            <w:pPr>
              <w:pStyle w:val="ListBullet"/>
            </w:pPr>
            <w:r w:rsidRPr="009E16CF">
              <w:t>Develops operational plans to manage logistics, identifying and responding to issues as they arise</w:t>
            </w:r>
          </w:p>
          <w:p w:rsidR="00000000" w:rsidRPr="009E16CF" w:rsidP="009E16CF">
            <w:pPr>
              <w:pStyle w:val="ListBullet"/>
            </w:pPr>
            <w:r w:rsidRPr="009E16CF">
              <w:t>Takes responsibility for completing own installation work within deadlines from design inception to realisation</w:t>
            </w:r>
          </w:p>
          <w:p w:rsidR="00000000" w:rsidRPr="009E16CF" w:rsidP="009E16CF">
            <w:pPr>
              <w:pStyle w:val="ListBullet"/>
            </w:pPr>
            <w:r w:rsidRPr="009E16CF">
              <w:t>Uses exploration and the perspective of other</w:t>
            </w:r>
            <w:r w:rsidRPr="009E16CF">
              <w:t>s to make decisions about designs and technical approach to installations</w:t>
            </w:r>
          </w:p>
          <w:p w:rsidR="00000000" w:rsidRPr="009E16CF" w:rsidP="009E16CF">
            <w:pPr>
              <w:pStyle w:val="ListBullet"/>
            </w:pPr>
            <w:r w:rsidRPr="009E16CF">
              <w:t>Analyses and resolves work in progress problems through a process of critical and creative thought and professional discussion</w:t>
            </w:r>
          </w:p>
        </w:tc>
      </w:tr>
    </w:tbl>
    <w:p w:rsidR="00000000" w:rsidRPr="009E16CF" w:rsidP="009E16CF">
      <w:pPr>
        <w:pStyle w:val="BodyText"/>
      </w:pPr>
    </w:p>
    <w:p w:rsidR="00000000" w:rsidRPr="009E16CF" w:rsidP="009E16CF">
      <w:pPr>
        <w:pStyle w:val="AllowPageBreak"/>
      </w:pPr>
    </w:p>
    <w:p w:rsidR="00000000" w:rsidRPr="009E16CF" w:rsidP="009E16CF">
      <w:pPr>
        <w:pStyle w:val="Heading1"/>
      </w:pPr>
      <w:bookmarkStart w:id="6" w:name="O_797028"/>
      <w:bookmarkEnd w:id="6"/>
      <w:r w:rsidRPr="009E16C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E1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6CF" w:rsidP="009E16CF">
            <w:pPr>
              <w:pStyle w:val="BodyText"/>
            </w:pPr>
            <w:r w:rsidRPr="009E16CF">
              <w:rPr>
                <w:rStyle w:val="SpecialBold"/>
              </w:rPr>
              <w:t>Code and ti</w:t>
            </w:r>
            <w:r w:rsidRPr="009E16CF">
              <w:rPr>
                <w:rStyle w:val="SpecialBold"/>
              </w:rPr>
              <w:t xml:space="preserve">tle </w:t>
            </w:r>
          </w:p>
          <w:p w:rsidR="00000000" w:rsidRPr="009E16CF" w:rsidP="009E16CF">
            <w:pPr>
              <w:pStyle w:val="BodyText"/>
            </w:pPr>
            <w:r w:rsidRPr="009E16C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6CF" w:rsidP="009E16CF">
            <w:pPr>
              <w:pStyle w:val="BodyText"/>
            </w:pPr>
            <w:r w:rsidRPr="009E16CF">
              <w:rPr>
                <w:rStyle w:val="SpecialBold"/>
              </w:rPr>
              <w:t>Code and title</w:t>
            </w:r>
          </w:p>
          <w:p w:rsidR="00000000" w:rsidRPr="009E16CF" w:rsidP="009E16CF">
            <w:pPr>
              <w:pStyle w:val="BodyText"/>
            </w:pPr>
            <w:r w:rsidRPr="009E16C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6CF" w:rsidP="009E16CF">
            <w:pPr>
              <w:pStyle w:val="BodyText"/>
            </w:pPr>
            <w:r w:rsidRPr="009E16C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rPr>
                <w:rStyle w:val="SpecialBold"/>
              </w:rPr>
              <w:t>Equivalence status</w:t>
            </w:r>
          </w:p>
        </w:tc>
      </w:tr>
      <w:tr w:rsidTr="009E16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CUAINS601 Realise an installation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CUVINS601A Realise an installation work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16CF">
            <w:pPr>
              <w:pStyle w:val="BodyText"/>
              <w:rPr>
                <w:lang w:val="en-NZ"/>
              </w:rPr>
            </w:pPr>
            <w:r w:rsidRPr="009E16CF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16CF" w:rsidP="009E16CF">
            <w:pPr>
              <w:pStyle w:val="BodyText"/>
            </w:pPr>
            <w:r w:rsidRPr="009E16CF">
              <w:t>Equivalent unit</w:t>
            </w:r>
          </w:p>
        </w:tc>
      </w:tr>
    </w:tbl>
    <w:p w:rsidR="002F1416" w:rsidP="009E16CF">
      <w:pPr>
        <w:pStyle w:val="BodyText"/>
      </w:pPr>
    </w:p>
    <w:p w:rsidR="002F1416" w:rsidP="009E16CF">
      <w:pPr>
        <w:pStyle w:val="BodyText"/>
      </w:pPr>
    </w:p>
    <w:p w:rsidR="00000000" w:rsidRPr="009E16CF" w:rsidP="009E16CF">
      <w:pPr>
        <w:pStyle w:val="Heading1"/>
      </w:pPr>
      <w:bookmarkStart w:id="7" w:name="O_797035"/>
      <w:bookmarkEnd w:id="7"/>
      <w:r w:rsidRPr="009E16CF">
        <w:t>Links</w:t>
      </w:r>
    </w:p>
    <w:p w:rsidR="00000000" w:rsidRPr="009E16CF" w:rsidP="002F1416">
      <w:pPr>
        <w:pStyle w:val="BodyText"/>
      </w:pPr>
      <w:r w:rsidRPr="009E16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22C3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E16CF" w:rsidP="009E16CF"/>
    <w:sectPr w:rsidSect="009E16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CF" w:rsidRPr="002F1416" w:rsidP="002F14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416" w:rsidP="009E16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1416" w:rsidP="009E16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F1416" w:rsidP="009E16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4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16CF" w:rsidRPr="002F1416" w:rsidP="002F14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16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416" w:rsidRPr="002D2AF8" w:rsidP="009E16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CUAINS601 Realise an installation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2F1416" w:rsidP="009E16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7D801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AE56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6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16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16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16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16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16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16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16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16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16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16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16CF"/>
  </w:style>
  <w:style w:type="character" w:customStyle="1" w:styleId="Heading1Char">
    <w:name w:val="Heading 1 Char"/>
    <w:basedOn w:val="DefaultParagraphFont"/>
    <w:link w:val="Heading1"/>
    <w:rsid w:val="009E16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16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16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16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E16CF"/>
    <w:rPr>
      <w:b/>
      <w:spacing w:val="0"/>
    </w:rPr>
  </w:style>
  <w:style w:type="character" w:styleId="Emphasis">
    <w:name w:val="Emphasis"/>
    <w:basedOn w:val="DefaultParagraphFont"/>
    <w:qFormat/>
    <w:rsid w:val="009E16CF"/>
    <w:rPr>
      <w:i/>
    </w:rPr>
  </w:style>
  <w:style w:type="paragraph" w:customStyle="1" w:styleId="SuperHeading">
    <w:name w:val="SuperHeading"/>
    <w:basedOn w:val="Normal"/>
    <w:rsid w:val="009E16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16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16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16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16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16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16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16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16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16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16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16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16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16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16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16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16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16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16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16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16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16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16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16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16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16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16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16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16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16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16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16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16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16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16C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E16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16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16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16CF"/>
  </w:style>
  <w:style w:type="paragraph" w:styleId="TableofFigures">
    <w:name w:val="table of figures"/>
    <w:basedOn w:val="Normal"/>
    <w:next w:val="Normal"/>
    <w:semiHidden/>
    <w:rsid w:val="009E16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16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16CF"/>
    <w:rPr>
      <w:rFonts w:ascii="Wingdings" w:hAnsi="Wingdings"/>
    </w:rPr>
  </w:style>
  <w:style w:type="paragraph" w:customStyle="1" w:styleId="TableHeading">
    <w:name w:val="Table Heading"/>
    <w:basedOn w:val="HeadingBase"/>
    <w:rsid w:val="009E16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16CF"/>
    <w:rPr>
      <w:color w:val="0033CC"/>
      <w:u w:val="none"/>
    </w:rPr>
  </w:style>
  <w:style w:type="paragraph" w:customStyle="1" w:styleId="BodyTextRight">
    <w:name w:val="Body Text Right"/>
    <w:basedOn w:val="BodyText"/>
    <w:rsid w:val="009E16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16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16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16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16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16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16CF"/>
    <w:rPr>
      <w:sz w:val="32"/>
    </w:rPr>
  </w:style>
  <w:style w:type="paragraph" w:customStyle="1" w:styleId="HeadingProcedure">
    <w:name w:val="Heading Procedure"/>
    <w:basedOn w:val="HeadingBase"/>
    <w:next w:val="Normal"/>
    <w:rsid w:val="009E16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16CF"/>
    <w:pPr>
      <w:spacing w:before="60" w:after="60"/>
    </w:pPr>
  </w:style>
  <w:style w:type="paragraph" w:styleId="ListContinue">
    <w:name w:val="List Continue"/>
    <w:basedOn w:val="List"/>
    <w:rsid w:val="009E16CF"/>
    <w:pPr>
      <w:ind w:firstLine="0"/>
    </w:pPr>
  </w:style>
  <w:style w:type="paragraph" w:customStyle="1" w:styleId="ListNote">
    <w:name w:val="List Note"/>
    <w:basedOn w:val="List"/>
    <w:rsid w:val="009E16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16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16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16CF"/>
    <w:rPr>
      <w:rFonts w:ascii="Courier New" w:hAnsi="Courier New"/>
    </w:rPr>
  </w:style>
  <w:style w:type="paragraph" w:customStyle="1" w:styleId="NoteBullet">
    <w:name w:val="Note Bullet"/>
    <w:basedOn w:val="Note"/>
    <w:rsid w:val="009E16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16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16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16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16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16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16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16CF"/>
    <w:rPr>
      <w:b/>
      <w:smallCaps/>
    </w:rPr>
  </w:style>
  <w:style w:type="paragraph" w:customStyle="1" w:styleId="TableListNumber">
    <w:name w:val="Table List Number"/>
    <w:basedOn w:val="ListNumber"/>
    <w:rsid w:val="009E16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16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16CF"/>
    <w:pPr>
      <w:numPr>
        <w:numId w:val="8"/>
      </w:numPr>
    </w:pPr>
  </w:style>
  <w:style w:type="paragraph" w:customStyle="1" w:styleId="ListAlpha2">
    <w:name w:val="List Alpha 2"/>
    <w:basedOn w:val="List2"/>
    <w:rsid w:val="009E16CF"/>
    <w:pPr>
      <w:numPr>
        <w:numId w:val="7"/>
      </w:numPr>
    </w:pPr>
  </w:style>
  <w:style w:type="paragraph" w:styleId="List2">
    <w:name w:val="List 2"/>
    <w:basedOn w:val="BodyText"/>
    <w:rsid w:val="009E16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16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16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16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16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16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16CF"/>
    <w:pPr>
      <w:numPr>
        <w:numId w:val="3"/>
      </w:numPr>
    </w:pPr>
  </w:style>
  <w:style w:type="paragraph" w:styleId="ListContinue2">
    <w:name w:val="List Continue 2"/>
    <w:basedOn w:val="List2"/>
    <w:rsid w:val="009E16CF"/>
    <w:pPr>
      <w:ind w:firstLine="0"/>
    </w:pPr>
  </w:style>
  <w:style w:type="paragraph" w:styleId="ListContinue3">
    <w:name w:val="List Continue 3"/>
    <w:basedOn w:val="List3"/>
    <w:rsid w:val="009E16CF"/>
    <w:pPr>
      <w:ind w:left="1021" w:firstLine="0"/>
    </w:pPr>
  </w:style>
  <w:style w:type="paragraph" w:styleId="ListContinue4">
    <w:name w:val="List Continue 4"/>
    <w:basedOn w:val="List4"/>
    <w:rsid w:val="009E16CF"/>
    <w:pPr>
      <w:ind w:firstLine="0"/>
    </w:pPr>
  </w:style>
  <w:style w:type="paragraph" w:styleId="ListContinue5">
    <w:name w:val="List Continue 5"/>
    <w:basedOn w:val="List5"/>
    <w:rsid w:val="009E16CF"/>
    <w:pPr>
      <w:ind w:firstLine="0"/>
    </w:pPr>
  </w:style>
  <w:style w:type="paragraph" w:styleId="ListNumber3">
    <w:name w:val="List Number 3"/>
    <w:basedOn w:val="List3"/>
    <w:rsid w:val="009E16CF"/>
    <w:pPr>
      <w:numPr>
        <w:numId w:val="4"/>
      </w:numPr>
    </w:pPr>
  </w:style>
  <w:style w:type="paragraph" w:styleId="ListNumber4">
    <w:name w:val="List Number 4"/>
    <w:basedOn w:val="List4"/>
    <w:rsid w:val="009E16CF"/>
    <w:pPr>
      <w:numPr>
        <w:numId w:val="5"/>
      </w:numPr>
    </w:pPr>
  </w:style>
  <w:style w:type="paragraph" w:styleId="ListNumber5">
    <w:name w:val="List Number 5"/>
    <w:basedOn w:val="List5"/>
    <w:rsid w:val="009E16CF"/>
    <w:pPr>
      <w:numPr>
        <w:numId w:val="6"/>
      </w:numPr>
    </w:pPr>
  </w:style>
  <w:style w:type="paragraph" w:styleId="BlockText">
    <w:name w:val="Block Text"/>
    <w:basedOn w:val="Normal"/>
    <w:rsid w:val="009E16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16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16CF"/>
    <w:rPr>
      <w:sz w:val="16"/>
      <w:vertAlign w:val="superscript"/>
    </w:rPr>
  </w:style>
  <w:style w:type="character" w:customStyle="1" w:styleId="Symbols">
    <w:name w:val="Symbols"/>
    <w:basedOn w:val="DefaultParagraphFont"/>
    <w:rsid w:val="009E16CF"/>
    <w:rPr>
      <w:rFonts w:ascii="Symbol" w:hAnsi="Symbol"/>
    </w:rPr>
  </w:style>
  <w:style w:type="character" w:customStyle="1" w:styleId="MenuOptions">
    <w:name w:val="Menu Options"/>
    <w:basedOn w:val="DefaultParagraphFont"/>
    <w:rsid w:val="009E16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16CF"/>
    <w:rPr>
      <w:b/>
    </w:rPr>
  </w:style>
  <w:style w:type="character" w:customStyle="1" w:styleId="Underlined">
    <w:name w:val="Underlined"/>
    <w:basedOn w:val="DefaultParagraphFont"/>
    <w:rsid w:val="009E16CF"/>
    <w:rPr>
      <w:u w:val="single"/>
    </w:rPr>
  </w:style>
  <w:style w:type="paragraph" w:customStyle="1" w:styleId="TableBodyTextRight">
    <w:name w:val="Table Body Text Right"/>
    <w:basedOn w:val="TableBodyText"/>
    <w:rsid w:val="009E16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16CF"/>
    <w:rPr>
      <w:sz w:val="18"/>
    </w:rPr>
  </w:style>
  <w:style w:type="paragraph" w:customStyle="1" w:styleId="BodySmallRight">
    <w:name w:val="Body Small Right"/>
    <w:basedOn w:val="BodyTextRight"/>
    <w:rsid w:val="009E16CF"/>
    <w:rPr>
      <w:sz w:val="18"/>
      <w:szCs w:val="18"/>
    </w:rPr>
  </w:style>
  <w:style w:type="paragraph" w:customStyle="1" w:styleId="MarginEdition">
    <w:name w:val="Margin Edition"/>
    <w:basedOn w:val="MarginNote"/>
    <w:rsid w:val="009E16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16CF"/>
    <w:rPr>
      <w:sz w:val="2"/>
      <w:szCs w:val="2"/>
    </w:rPr>
  </w:style>
  <w:style w:type="character" w:customStyle="1" w:styleId="Small">
    <w:name w:val="Small"/>
    <w:basedOn w:val="DefaultParagraphFont"/>
    <w:rsid w:val="009E16CF"/>
    <w:rPr>
      <w:sz w:val="16"/>
    </w:rPr>
  </w:style>
  <w:style w:type="paragraph" w:customStyle="1" w:styleId="WideTable">
    <w:name w:val="Wide Table"/>
    <w:basedOn w:val="Normal"/>
    <w:rsid w:val="009E16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16CF"/>
  </w:style>
  <w:style w:type="paragraph" w:styleId="Quote">
    <w:name w:val="Quote"/>
    <w:basedOn w:val="Heading1"/>
    <w:link w:val="QuoteChar"/>
    <w:qFormat/>
    <w:rsid w:val="009E16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16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16CF"/>
    <w:pPr>
      <w:pageBreakBefore/>
    </w:pPr>
  </w:style>
  <w:style w:type="paragraph" w:customStyle="1" w:styleId="Border">
    <w:name w:val="Border"/>
    <w:basedOn w:val="Normal"/>
    <w:qFormat/>
    <w:rsid w:val="009E16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16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6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6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16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16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16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16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16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16CF"/>
    <w:rPr>
      <w:u w:val="single"/>
    </w:rPr>
  </w:style>
  <w:style w:type="character" w:customStyle="1" w:styleId="BoldandItalics">
    <w:name w:val="Bold and Italics"/>
    <w:qFormat/>
    <w:rsid w:val="009E16CF"/>
    <w:rPr>
      <w:b/>
      <w:i/>
      <w:u w:val="none"/>
    </w:rPr>
  </w:style>
  <w:style w:type="paragraph" w:styleId="BalloonText">
    <w:name w:val="Balloon Text"/>
    <w:basedOn w:val="Normal"/>
    <w:link w:val="BalloonTextChar"/>
    <w:rsid w:val="009E16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16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16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16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16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16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16CF"/>
    <w:pPr>
      <w:spacing w:before="0" w:after="0"/>
    </w:pPr>
  </w:style>
  <w:style w:type="paragraph" w:customStyle="1" w:styleId="BodyTextBold">
    <w:name w:val="Body Text Bold"/>
    <w:basedOn w:val="BodyText"/>
    <w:qFormat/>
    <w:rsid w:val="009E16CF"/>
    <w:rPr>
      <w:b/>
    </w:rPr>
  </w:style>
  <w:style w:type="character" w:styleId="Hyperlink">
    <w:name w:val="Hyperlink"/>
    <w:basedOn w:val="DefaultParagraphFont"/>
    <w:uiPriority w:val="99"/>
    <w:unhideWhenUsed/>
    <w:rsid w:val="002F14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5362</Characters>
  <Application>Microsoft Office Word</Application>
  <DocSecurity>0</DocSecurity>
  <Lines>191</Lines>
  <Paragraphs>115</Paragraphs>
  <ScaleCrop>false</ScaleCrop>
  <Company>Author-it Software Corporation Ltd.</Company>
  <LinksUpToDate>false</LinksUpToDate>
  <CharactersWithSpaces>6114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CUAINS601 Realise an installation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2022-10-19T13:34:00Z</dcterms:created>
  <dcterms:modified xsi:type="dcterms:W3CDTF">2022-10-19T13:34:00Z</dcterms:modified>
</cp:coreProperties>
</file>