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DB8" w:rsidP="00ED1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CUAIND601 Work professionally in the creative arts industry</w:t>
      </w:r>
      <w:r>
        <w:fldChar w:fldCharType="end"/>
      </w:r>
    </w:p>
    <w:p w:rsidR="00ED1DB8" w:rsidP="00ED1DB8">
      <w:pPr>
        <w:pStyle w:val="Version"/>
        <w:sectPr w:rsidSect="00B070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70CA" w:rsidP="00B070CA">
      <w:pPr>
        <w:pStyle w:val="SuperHeading"/>
      </w:pPr>
      <w:r w:rsidRPr="00B070CA">
        <w:t>Assessment Requirements for CUAIND601 Work professionally in the creative arts industry</w:t>
      </w:r>
    </w:p>
    <w:p w:rsidR="00000000" w:rsidRPr="00B070CA" w:rsidP="00B070CA">
      <w:pPr>
        <w:pStyle w:val="Heading1"/>
      </w:pPr>
      <w:bookmarkStart w:id="1" w:name="O_807869"/>
      <w:bookmarkEnd w:id="1"/>
      <w:r w:rsidRPr="00B070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6"/>
        <w:gridCol w:w="6525"/>
      </w:tblGrid>
      <w:tr w:rsidTr="00B07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0CA" w:rsidP="00B070CA">
            <w:pPr>
              <w:pStyle w:val="BodyText"/>
            </w:pPr>
            <w:r w:rsidRPr="00B070CA">
              <w:rPr>
                <w:rStyle w:val="SpecialBold"/>
              </w:rPr>
              <w:t>Release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CA">
            <w:pPr>
              <w:pStyle w:val="BodyText"/>
              <w:rPr>
                <w:lang w:val="en-NZ"/>
              </w:rPr>
            </w:pPr>
            <w:r w:rsidRPr="00B070CA">
              <w:rPr>
                <w:rStyle w:val="SpecialBold"/>
              </w:rPr>
              <w:t>Comments</w:t>
            </w:r>
          </w:p>
        </w:tc>
      </w:tr>
      <w:tr w:rsidTr="00B070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0CA">
            <w:pPr>
              <w:pStyle w:val="BodyText"/>
              <w:rPr>
                <w:lang w:val="en-NZ"/>
              </w:rPr>
            </w:pPr>
            <w:r w:rsidRPr="00B070CA">
              <w:t>Release 1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0CA" w:rsidP="00B070CA">
            <w:pPr>
              <w:pStyle w:val="BodyText"/>
            </w:pPr>
            <w:r w:rsidRPr="00B070CA">
              <w:t xml:space="preserve">This version first released with </w:t>
            </w:r>
            <w:r w:rsidRPr="00B070CA">
              <w:rPr>
                <w:rStyle w:val="Emphasis"/>
              </w:rPr>
              <w:t>CUA Live Performance and Entertainment Training Package Version 1.0</w:t>
            </w:r>
            <w:r w:rsidRPr="00B070CA">
              <w:t>.</w:t>
            </w:r>
          </w:p>
        </w:tc>
      </w:tr>
    </w:tbl>
    <w:p w:rsidR="00000000" w:rsidRPr="00B070CA" w:rsidP="00B070CA">
      <w:pPr>
        <w:pStyle w:val="BodyText"/>
      </w:pPr>
    </w:p>
    <w:p w:rsidR="00000000" w:rsidRPr="00B070CA" w:rsidP="00B070CA">
      <w:pPr>
        <w:pStyle w:val="AllowPageBreak"/>
      </w:pPr>
    </w:p>
    <w:p w:rsidR="00000000" w:rsidRPr="00B070CA" w:rsidP="00B070CA">
      <w:pPr>
        <w:pStyle w:val="Heading1"/>
      </w:pPr>
      <w:bookmarkStart w:id="2" w:name="O_807868"/>
      <w:bookmarkEnd w:id="2"/>
      <w:r w:rsidRPr="00B070CA">
        <w:t>Performance Evidence</w:t>
      </w:r>
    </w:p>
    <w:p w:rsidR="00000000" w:rsidRPr="00B070CA" w:rsidP="00ED1DB8">
      <w:pPr>
        <w:pStyle w:val="BodyText"/>
      </w:pPr>
      <w:r w:rsidRPr="00B070CA">
        <w:t>Evidence of the ability to:</w:t>
      </w:r>
    </w:p>
    <w:p w:rsidR="00000000" w:rsidRPr="00B070CA" w:rsidP="00B070CA">
      <w:pPr>
        <w:pStyle w:val="ListBullet"/>
      </w:pPr>
      <w:r w:rsidRPr="00B070CA">
        <w:t>prepare a personal curriculum vitae (CV) and supporting material</w:t>
      </w:r>
    </w:p>
    <w:p w:rsidR="00000000" w:rsidRPr="00B070CA" w:rsidP="00B070CA">
      <w:pPr>
        <w:pStyle w:val="ListBullet"/>
      </w:pPr>
      <w:r w:rsidRPr="00B070CA">
        <w:t>demonstrate professionalism in a creative arts industry workplace</w:t>
      </w:r>
    </w:p>
    <w:p w:rsidR="00000000" w:rsidRPr="00B070CA" w:rsidP="00B070CA">
      <w:pPr>
        <w:pStyle w:val="ListBullet"/>
      </w:pPr>
      <w:r w:rsidRPr="00B070CA">
        <w:t>work collaboratively</w:t>
      </w:r>
    </w:p>
    <w:p w:rsidR="00000000" w:rsidRPr="00B070CA" w:rsidP="00B070CA">
      <w:pPr>
        <w:pStyle w:val="ListBullet"/>
      </w:pPr>
      <w:r w:rsidRPr="00B070CA">
        <w:t>use industry networks.</w:t>
      </w:r>
    </w:p>
    <w:p w:rsidR="00000000" w:rsidRPr="00B070CA" w:rsidP="00B070CA">
      <w:pPr>
        <w:pStyle w:val="BodyText"/>
      </w:pPr>
    </w:p>
    <w:p w:rsidR="00000000" w:rsidRPr="00B070CA" w:rsidP="00ED1DB8">
      <w:pPr>
        <w:pStyle w:val="BodyText"/>
      </w:pPr>
      <w:r w:rsidRPr="00B070CA">
        <w:t>Note: If a specific volume or frequency is not stated, then evidence must be provided for each of the above points at least once.</w:t>
      </w:r>
    </w:p>
    <w:p w:rsidR="00000000" w:rsidRPr="00B070CA" w:rsidP="00B070CA">
      <w:pPr>
        <w:pStyle w:val="Heading1"/>
      </w:pPr>
      <w:bookmarkStart w:id="3" w:name="O_807867"/>
      <w:bookmarkEnd w:id="3"/>
      <w:r w:rsidRPr="00B070CA">
        <w:t>Knowledge Evidence</w:t>
      </w:r>
    </w:p>
    <w:p w:rsidR="00000000" w:rsidRPr="00B070CA" w:rsidP="00ED1DB8">
      <w:pPr>
        <w:pStyle w:val="BodyText"/>
      </w:pPr>
      <w:r w:rsidRPr="00B070CA">
        <w:t>To complete the unit requirements the individual must:</w:t>
      </w:r>
    </w:p>
    <w:p w:rsidR="00000000" w:rsidRPr="00B070CA" w:rsidP="00B070CA">
      <w:pPr>
        <w:pStyle w:val="ListBullet"/>
      </w:pPr>
      <w:r w:rsidRPr="00B070CA">
        <w:t>demonstrate well-developed knowle</w:t>
      </w:r>
      <w:r w:rsidRPr="00B070CA">
        <w:t>dge of:</w:t>
      </w:r>
    </w:p>
    <w:p w:rsidR="00000000" w:rsidRPr="00B070CA" w:rsidP="00B070CA">
      <w:pPr>
        <w:pStyle w:val="ListBullet2"/>
      </w:pPr>
      <w:r w:rsidRPr="00B070CA">
        <w:t>arts and cultural organisations in Australia and overseas</w:t>
      </w:r>
    </w:p>
    <w:p w:rsidR="00000000" w:rsidRPr="00B070CA" w:rsidP="00B070CA">
      <w:pPr>
        <w:pStyle w:val="ListBullet2"/>
      </w:pPr>
      <w:r w:rsidRPr="00B070CA">
        <w:t>production companies</w:t>
      </w:r>
    </w:p>
    <w:p w:rsidR="00000000" w:rsidRPr="00B070CA" w:rsidP="00B070CA">
      <w:pPr>
        <w:pStyle w:val="ListBullet2"/>
      </w:pPr>
      <w:r w:rsidRPr="00B070CA">
        <w:t>a wide range of roles in the creative arts industry</w:t>
      </w:r>
    </w:p>
    <w:p w:rsidR="00000000" w:rsidRPr="00B070CA" w:rsidP="00B070CA">
      <w:pPr>
        <w:pStyle w:val="ListBullet"/>
      </w:pPr>
      <w:r w:rsidRPr="00B070CA">
        <w:t>describe key aspects of the following in relation to working professionally in the creative arts industry:</w:t>
      </w:r>
    </w:p>
    <w:p w:rsidR="00000000" w:rsidRPr="00B070CA" w:rsidP="00B070CA">
      <w:pPr>
        <w:pStyle w:val="ListBullet2"/>
      </w:pPr>
      <w:r w:rsidRPr="00B070CA">
        <w:t>copyrig</w:t>
      </w:r>
      <w:r w:rsidRPr="00B070CA">
        <w:t>ht</w:t>
      </w:r>
    </w:p>
    <w:p w:rsidR="00000000" w:rsidRPr="00B070CA" w:rsidP="00B070CA">
      <w:pPr>
        <w:pStyle w:val="ListBullet2"/>
      </w:pPr>
      <w:r w:rsidRPr="00B070CA">
        <w:t>moral rights and intellectual property issues</w:t>
      </w:r>
    </w:p>
    <w:p w:rsidR="00000000" w:rsidRPr="00B070CA" w:rsidP="00B070CA">
      <w:pPr>
        <w:pStyle w:val="ListBullet2"/>
      </w:pPr>
      <w:r w:rsidRPr="00B070CA">
        <w:t>workplace meeting procedures.</w:t>
      </w:r>
    </w:p>
    <w:p w:rsidR="00000000" w:rsidRPr="00B070CA" w:rsidP="00B070CA">
      <w:pPr>
        <w:pStyle w:val="AllowPageBreak"/>
      </w:pPr>
    </w:p>
    <w:p w:rsidR="00000000" w:rsidRPr="00B070CA" w:rsidP="00B070CA">
      <w:pPr>
        <w:pStyle w:val="Heading1"/>
      </w:pPr>
      <w:bookmarkStart w:id="4" w:name="O_807866"/>
      <w:bookmarkEnd w:id="4"/>
      <w:r w:rsidRPr="00B070CA">
        <w:t>Assessment Conditions</w:t>
      </w:r>
    </w:p>
    <w:p w:rsidR="00000000" w:rsidRPr="00B070CA" w:rsidP="00ED1DB8">
      <w:pPr>
        <w:pStyle w:val="BodyText"/>
      </w:pPr>
      <w:r w:rsidRPr="00B070CA">
        <w:t>Assessment must be conducted in a safe environment where evidence gathered demonstrates consistent performance of typical activities experienced in creative arts industry environments. The assessment environment must include access to a creative arts indus</w:t>
      </w:r>
      <w:r w:rsidRPr="00B070CA">
        <w:t>try work environment.</w:t>
      </w:r>
    </w:p>
    <w:p w:rsidR="00000000" w:rsidRPr="00B070CA" w:rsidP="00ED1DB8">
      <w:pPr>
        <w:pStyle w:val="BodyText"/>
      </w:pPr>
      <w:r w:rsidRPr="00B070CA">
        <w:t>Assessors of this unit must satisfy the requirements for assessors in applicable vocational educational and training legislation, frameworks and/or standards.</w:t>
      </w:r>
    </w:p>
    <w:p w:rsidR="00000000" w:rsidRPr="00B070CA" w:rsidP="00B070CA">
      <w:pPr>
        <w:pStyle w:val="Heading1"/>
      </w:pPr>
      <w:bookmarkStart w:id="5" w:name="O_807878"/>
      <w:bookmarkEnd w:id="5"/>
      <w:r w:rsidRPr="00B070CA">
        <w:t>Links</w:t>
      </w:r>
    </w:p>
    <w:p w:rsidR="00000000" w:rsidRPr="00B070CA" w:rsidP="00ED1DB8">
      <w:pPr>
        <w:pStyle w:val="BodyText"/>
      </w:pPr>
      <w:r w:rsidRPr="00B070CA">
        <w:t>Companion Volume implementation guides are found in</w:t>
      </w:r>
      <w:r w:rsidRPr="00B070CA">
        <w:t xml:space="preserve">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A3ED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070CA" w:rsidP="00B070CA"/>
    <w:sectPr w:rsidSect="00B070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CA" w:rsidRPr="00ED1DB8" w:rsidP="00ED1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B8" w:rsidP="00B070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1DB8" w:rsidP="00B070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1DB8" w:rsidP="00B070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0CA" w:rsidRPr="00ED1DB8" w:rsidP="00ED1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0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DB8" w:rsidRPr="002D2AF8" w:rsidP="00B070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CUAIND601 Work professionally in the creative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D1DB8" w:rsidP="00B070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4A0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0E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C08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0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0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0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0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0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0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0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0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0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0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0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0CA"/>
  </w:style>
  <w:style w:type="character" w:customStyle="1" w:styleId="Heading1Char">
    <w:name w:val="Heading 1 Char"/>
    <w:basedOn w:val="DefaultParagraphFont"/>
    <w:link w:val="Heading1"/>
    <w:rsid w:val="00B070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0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0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0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70CA"/>
    <w:rPr>
      <w:b/>
      <w:spacing w:val="0"/>
    </w:rPr>
  </w:style>
  <w:style w:type="paragraph" w:styleId="ListBullet2">
    <w:name w:val="List Bullet 2"/>
    <w:basedOn w:val="List2"/>
    <w:rsid w:val="00B070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70CA"/>
    <w:rPr>
      <w:i/>
    </w:rPr>
  </w:style>
  <w:style w:type="paragraph" w:customStyle="1" w:styleId="SuperHeading">
    <w:name w:val="SuperHeading"/>
    <w:basedOn w:val="Normal"/>
    <w:rsid w:val="00B070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0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0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0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0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0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0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0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0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0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0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0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0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0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0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0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0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0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0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0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0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0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0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0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0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0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0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0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0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0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70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0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0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0CA"/>
  </w:style>
  <w:style w:type="paragraph" w:styleId="TableofFigures">
    <w:name w:val="table of figures"/>
    <w:basedOn w:val="Normal"/>
    <w:next w:val="Normal"/>
    <w:semiHidden/>
    <w:rsid w:val="00B070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0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70CA"/>
    <w:rPr>
      <w:rFonts w:ascii="Wingdings" w:hAnsi="Wingdings"/>
    </w:rPr>
  </w:style>
  <w:style w:type="paragraph" w:customStyle="1" w:styleId="TableHeading">
    <w:name w:val="Table Heading"/>
    <w:basedOn w:val="HeadingBase"/>
    <w:rsid w:val="00B070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0CA"/>
    <w:rPr>
      <w:color w:val="0033CC"/>
      <w:u w:val="none"/>
    </w:rPr>
  </w:style>
  <w:style w:type="paragraph" w:customStyle="1" w:styleId="BodyTextRight">
    <w:name w:val="Body Text Right"/>
    <w:basedOn w:val="BodyText"/>
    <w:rsid w:val="00B070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0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0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0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0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0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0CA"/>
    <w:rPr>
      <w:sz w:val="32"/>
    </w:rPr>
  </w:style>
  <w:style w:type="paragraph" w:customStyle="1" w:styleId="HeadingProcedure">
    <w:name w:val="Heading Procedure"/>
    <w:basedOn w:val="HeadingBase"/>
    <w:next w:val="Normal"/>
    <w:rsid w:val="00B070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0CA"/>
    <w:pPr>
      <w:spacing w:before="60" w:after="60"/>
    </w:pPr>
  </w:style>
  <w:style w:type="paragraph" w:styleId="ListContinue">
    <w:name w:val="List Continue"/>
    <w:basedOn w:val="List"/>
    <w:rsid w:val="00B070CA"/>
    <w:pPr>
      <w:ind w:firstLine="0"/>
    </w:pPr>
  </w:style>
  <w:style w:type="paragraph" w:customStyle="1" w:styleId="ListNote">
    <w:name w:val="List Note"/>
    <w:basedOn w:val="List"/>
    <w:rsid w:val="00B070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0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0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0CA"/>
    <w:rPr>
      <w:rFonts w:ascii="Courier New" w:hAnsi="Courier New"/>
    </w:rPr>
  </w:style>
  <w:style w:type="paragraph" w:customStyle="1" w:styleId="NoteBullet">
    <w:name w:val="Note Bullet"/>
    <w:basedOn w:val="Note"/>
    <w:rsid w:val="00B070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0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0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0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0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0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0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0CA"/>
    <w:rPr>
      <w:b/>
      <w:smallCaps/>
    </w:rPr>
  </w:style>
  <w:style w:type="paragraph" w:customStyle="1" w:styleId="TableListNumber">
    <w:name w:val="Table List Number"/>
    <w:basedOn w:val="ListNumber"/>
    <w:rsid w:val="00B070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0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0CA"/>
    <w:pPr>
      <w:numPr>
        <w:numId w:val="9"/>
      </w:numPr>
    </w:pPr>
  </w:style>
  <w:style w:type="paragraph" w:customStyle="1" w:styleId="ListAlpha2">
    <w:name w:val="List Alpha 2"/>
    <w:basedOn w:val="List2"/>
    <w:rsid w:val="00B070CA"/>
    <w:pPr>
      <w:numPr>
        <w:numId w:val="8"/>
      </w:numPr>
    </w:pPr>
  </w:style>
  <w:style w:type="paragraph" w:styleId="List2">
    <w:name w:val="List 2"/>
    <w:basedOn w:val="BodyText"/>
    <w:rsid w:val="00B070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0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0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0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0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0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70CA"/>
    <w:pPr>
      <w:numPr>
        <w:numId w:val="4"/>
      </w:numPr>
    </w:pPr>
  </w:style>
  <w:style w:type="paragraph" w:styleId="ListContinue2">
    <w:name w:val="List Continue 2"/>
    <w:basedOn w:val="List2"/>
    <w:rsid w:val="00B070CA"/>
    <w:pPr>
      <w:ind w:firstLine="0"/>
    </w:pPr>
  </w:style>
  <w:style w:type="paragraph" w:styleId="ListContinue3">
    <w:name w:val="List Continue 3"/>
    <w:basedOn w:val="List3"/>
    <w:rsid w:val="00B070CA"/>
    <w:pPr>
      <w:ind w:left="1021" w:firstLine="0"/>
    </w:pPr>
  </w:style>
  <w:style w:type="paragraph" w:styleId="ListContinue4">
    <w:name w:val="List Continue 4"/>
    <w:basedOn w:val="List4"/>
    <w:rsid w:val="00B070CA"/>
    <w:pPr>
      <w:ind w:firstLine="0"/>
    </w:pPr>
  </w:style>
  <w:style w:type="paragraph" w:styleId="ListContinue5">
    <w:name w:val="List Continue 5"/>
    <w:basedOn w:val="List5"/>
    <w:rsid w:val="00B070CA"/>
    <w:pPr>
      <w:ind w:firstLine="0"/>
    </w:pPr>
  </w:style>
  <w:style w:type="paragraph" w:styleId="ListNumber3">
    <w:name w:val="List Number 3"/>
    <w:basedOn w:val="List3"/>
    <w:rsid w:val="00B070CA"/>
    <w:pPr>
      <w:numPr>
        <w:numId w:val="5"/>
      </w:numPr>
    </w:pPr>
  </w:style>
  <w:style w:type="paragraph" w:styleId="ListNumber4">
    <w:name w:val="List Number 4"/>
    <w:basedOn w:val="List4"/>
    <w:rsid w:val="00B070CA"/>
    <w:pPr>
      <w:numPr>
        <w:numId w:val="6"/>
      </w:numPr>
    </w:pPr>
  </w:style>
  <w:style w:type="paragraph" w:styleId="ListNumber5">
    <w:name w:val="List Number 5"/>
    <w:basedOn w:val="List5"/>
    <w:rsid w:val="00B070CA"/>
    <w:pPr>
      <w:numPr>
        <w:numId w:val="7"/>
      </w:numPr>
    </w:pPr>
  </w:style>
  <w:style w:type="paragraph" w:styleId="BlockText">
    <w:name w:val="Block Text"/>
    <w:basedOn w:val="Normal"/>
    <w:rsid w:val="00B070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0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0CA"/>
    <w:rPr>
      <w:sz w:val="16"/>
      <w:vertAlign w:val="superscript"/>
    </w:rPr>
  </w:style>
  <w:style w:type="character" w:customStyle="1" w:styleId="Symbols">
    <w:name w:val="Symbols"/>
    <w:basedOn w:val="DefaultParagraphFont"/>
    <w:rsid w:val="00B070CA"/>
    <w:rPr>
      <w:rFonts w:ascii="Symbol" w:hAnsi="Symbol"/>
    </w:rPr>
  </w:style>
  <w:style w:type="character" w:customStyle="1" w:styleId="MenuOptions">
    <w:name w:val="Menu Options"/>
    <w:basedOn w:val="DefaultParagraphFont"/>
    <w:rsid w:val="00B070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0CA"/>
    <w:rPr>
      <w:b/>
    </w:rPr>
  </w:style>
  <w:style w:type="character" w:customStyle="1" w:styleId="Underlined">
    <w:name w:val="Underlined"/>
    <w:basedOn w:val="DefaultParagraphFont"/>
    <w:rsid w:val="00B070CA"/>
    <w:rPr>
      <w:u w:val="single"/>
    </w:rPr>
  </w:style>
  <w:style w:type="paragraph" w:customStyle="1" w:styleId="TableBodyTextRight">
    <w:name w:val="Table Body Text Right"/>
    <w:basedOn w:val="TableBodyText"/>
    <w:rsid w:val="00B070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0CA"/>
    <w:rPr>
      <w:sz w:val="18"/>
    </w:rPr>
  </w:style>
  <w:style w:type="paragraph" w:customStyle="1" w:styleId="BodySmallRight">
    <w:name w:val="Body Small Right"/>
    <w:basedOn w:val="BodyTextRight"/>
    <w:rsid w:val="00B070CA"/>
    <w:rPr>
      <w:sz w:val="18"/>
      <w:szCs w:val="18"/>
    </w:rPr>
  </w:style>
  <w:style w:type="paragraph" w:customStyle="1" w:styleId="MarginEdition">
    <w:name w:val="Margin Edition"/>
    <w:basedOn w:val="MarginNote"/>
    <w:rsid w:val="00B070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0CA"/>
    <w:rPr>
      <w:sz w:val="2"/>
      <w:szCs w:val="2"/>
    </w:rPr>
  </w:style>
  <w:style w:type="character" w:customStyle="1" w:styleId="Small">
    <w:name w:val="Small"/>
    <w:basedOn w:val="DefaultParagraphFont"/>
    <w:rsid w:val="00B070CA"/>
    <w:rPr>
      <w:sz w:val="16"/>
    </w:rPr>
  </w:style>
  <w:style w:type="paragraph" w:customStyle="1" w:styleId="WideTable">
    <w:name w:val="Wide Table"/>
    <w:basedOn w:val="Normal"/>
    <w:rsid w:val="00B070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0CA"/>
  </w:style>
  <w:style w:type="paragraph" w:styleId="Quote">
    <w:name w:val="Quote"/>
    <w:basedOn w:val="Heading1"/>
    <w:link w:val="QuoteChar"/>
    <w:qFormat/>
    <w:rsid w:val="00B070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0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0CA"/>
    <w:pPr>
      <w:pageBreakBefore/>
    </w:pPr>
  </w:style>
  <w:style w:type="paragraph" w:customStyle="1" w:styleId="Border">
    <w:name w:val="Border"/>
    <w:basedOn w:val="Normal"/>
    <w:qFormat/>
    <w:rsid w:val="00B070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0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0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0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0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0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0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0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0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0CA"/>
    <w:rPr>
      <w:u w:val="single"/>
    </w:rPr>
  </w:style>
  <w:style w:type="character" w:customStyle="1" w:styleId="BoldandItalics">
    <w:name w:val="Bold and Italics"/>
    <w:qFormat/>
    <w:rsid w:val="00B070CA"/>
    <w:rPr>
      <w:b/>
      <w:i/>
      <w:u w:val="none"/>
    </w:rPr>
  </w:style>
  <w:style w:type="paragraph" w:styleId="BalloonText">
    <w:name w:val="Balloon Text"/>
    <w:basedOn w:val="Normal"/>
    <w:link w:val="BalloonTextChar"/>
    <w:rsid w:val="00B070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0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0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0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0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0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0CA"/>
    <w:pPr>
      <w:spacing w:before="0" w:after="0"/>
    </w:pPr>
  </w:style>
  <w:style w:type="paragraph" w:customStyle="1" w:styleId="BodyTextBold">
    <w:name w:val="Body Text Bold"/>
    <w:basedOn w:val="BodyText"/>
    <w:qFormat/>
    <w:rsid w:val="00B070CA"/>
    <w:rPr>
      <w:b/>
    </w:rPr>
  </w:style>
  <w:style w:type="character" w:styleId="Hyperlink">
    <w:name w:val="Hyperlink"/>
    <w:basedOn w:val="DefaultParagraphFont"/>
    <w:uiPriority w:val="99"/>
    <w:unhideWhenUsed/>
    <w:rsid w:val="00ED1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1690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CUAIND601 Work professionally in the creative arts industry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2019-02-21T12:35:00Z</dcterms:created>
  <dcterms:modified xsi:type="dcterms:W3CDTF">2019-02-21T12:35:00Z</dcterms:modified>
</cp:coreProperties>
</file>