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3D8" w:rsidP="004B63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CUAIND501 Apply music industry knowledge</w:t>
      </w:r>
      <w:r>
        <w:fldChar w:fldCharType="end"/>
      </w:r>
    </w:p>
    <w:p w:rsidR="004B63D8" w:rsidP="004B63D8">
      <w:pPr>
        <w:pStyle w:val="Version"/>
        <w:sectPr w:rsidSect="00920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940" w:rsidP="00920940">
      <w:pPr>
        <w:pStyle w:val="SuperHeading"/>
      </w:pPr>
      <w:r w:rsidRPr="00920940">
        <w:t>CUAIND501 Apply music industry knowledge</w:t>
      </w:r>
    </w:p>
    <w:p w:rsidR="00000000" w:rsidRPr="00920940" w:rsidP="00920940">
      <w:pPr>
        <w:pStyle w:val="Heading1"/>
      </w:pPr>
      <w:bookmarkStart w:id="1" w:name="O_796982"/>
      <w:bookmarkEnd w:id="1"/>
      <w:r w:rsidRPr="009209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0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rPr>
                <w:rStyle w:val="SpecialBold"/>
              </w:rPr>
              <w:t>Comments</w:t>
            </w:r>
          </w:p>
        </w:tc>
      </w:tr>
      <w:tr w:rsidTr="00920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t>This version first released with CUA Creative Arts and Culture Training Package version 2.0.</w:t>
            </w:r>
          </w:p>
        </w:tc>
      </w:tr>
    </w:tbl>
    <w:p w:rsidR="00000000" w:rsidRPr="00920940" w:rsidP="00920940">
      <w:pPr>
        <w:pStyle w:val="BodyText"/>
      </w:pPr>
    </w:p>
    <w:p w:rsidR="00000000" w:rsidRPr="00920940" w:rsidP="00920940">
      <w:pPr>
        <w:pStyle w:val="AllowPageBreak"/>
      </w:pPr>
    </w:p>
    <w:p w:rsidR="00000000" w:rsidRPr="00920940" w:rsidP="00920940">
      <w:pPr>
        <w:pStyle w:val="Heading1"/>
      </w:pPr>
      <w:bookmarkStart w:id="2" w:name="O_796983"/>
      <w:bookmarkEnd w:id="2"/>
      <w:r w:rsidRPr="00920940">
        <w:t>Application</w:t>
      </w:r>
    </w:p>
    <w:p w:rsidR="00000000" w:rsidRPr="00920940" w:rsidP="004B63D8">
      <w:pPr>
        <w:pStyle w:val="BodyText"/>
      </w:pPr>
      <w:r w:rsidRPr="00920940">
        <w:t>This unit describes the skills and knowledge required to apply in-depth knowledge o</w:t>
      </w:r>
      <w:r w:rsidRPr="00920940">
        <w:t>f the music industry to a range of work situations.</w:t>
      </w:r>
    </w:p>
    <w:p w:rsidR="00000000" w:rsidRPr="00920940" w:rsidP="004B63D8">
      <w:pPr>
        <w:pStyle w:val="BodyText"/>
      </w:pPr>
      <w:r w:rsidRPr="00920940">
        <w:t>It applies to individuals working in fields including performance, composition and music teaching, business and technical production.</w:t>
      </w:r>
    </w:p>
    <w:p w:rsidR="00000000" w:rsidRPr="00920940" w:rsidP="004B63D8">
      <w:pPr>
        <w:pStyle w:val="BodyText"/>
      </w:pPr>
      <w:r w:rsidRPr="00920940">
        <w:t>No licensing, legislative or certification requirements apply to thi</w:t>
      </w:r>
      <w:r w:rsidRPr="00920940">
        <w:t>s unit at the time of publication.</w:t>
      </w:r>
    </w:p>
    <w:p w:rsidR="00000000" w:rsidRPr="00920940" w:rsidP="00920940">
      <w:pPr>
        <w:pStyle w:val="Heading1"/>
      </w:pPr>
      <w:bookmarkStart w:id="3" w:name="O_796986"/>
      <w:bookmarkEnd w:id="3"/>
      <w:r w:rsidRPr="00920940">
        <w:t>Unit Sector</w:t>
      </w:r>
    </w:p>
    <w:p w:rsidR="00000000" w:rsidRPr="00920940" w:rsidP="004B63D8">
      <w:pPr>
        <w:pStyle w:val="BodyText"/>
      </w:pPr>
      <w:r w:rsidRPr="00920940">
        <w:t xml:space="preserve">Industry capability - industry context </w:t>
      </w:r>
    </w:p>
    <w:p w:rsidR="00000000" w:rsidRPr="00920940" w:rsidP="00920940">
      <w:pPr>
        <w:pStyle w:val="Heading1"/>
      </w:pPr>
      <w:bookmarkStart w:id="4" w:name="O_796987"/>
      <w:bookmarkEnd w:id="4"/>
      <w:r w:rsidRPr="0092094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209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rPr>
                <w:rStyle w:val="SpecialBold"/>
              </w:rPr>
              <w:t>PERFORMANCE CRITERIA</w:t>
            </w:r>
          </w:p>
        </w:tc>
      </w:tr>
      <w:tr w:rsidTr="009209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9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1. Research and apply industry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t>1.1 Identify areas of music industry relevant to own professional practice in consultation with appropriate people</w:t>
            </w:r>
          </w:p>
          <w:p w:rsidR="00000000" w:rsidRPr="00920940" w:rsidP="00920940">
            <w:pPr>
              <w:pStyle w:val="BodyText"/>
            </w:pPr>
            <w:r w:rsidRPr="00920940">
              <w:t>1</w:t>
            </w:r>
            <w:r w:rsidRPr="00920940">
              <w:t>.2 Use appropriate sources of information to develop industry knowledge to inform own professional practice</w:t>
            </w:r>
          </w:p>
          <w:p w:rsidR="00000000" w:rsidRPr="00920940" w:rsidP="00920940">
            <w:pPr>
              <w:pStyle w:val="BodyText"/>
            </w:pPr>
            <w:r w:rsidRPr="00920940">
              <w:t>1.3 Analyse selected genres or styles of music for artistic qualities and commercial opportunities</w:t>
            </w:r>
          </w:p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1.4 Apply music industry knowledge to predict tre</w:t>
            </w:r>
            <w:r w:rsidRPr="00920940">
              <w:t>nds in the music industry</w:t>
            </w:r>
          </w:p>
        </w:tc>
      </w:tr>
      <w:tr w:rsidTr="009209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t>2.Maintain industry networks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t>2.1 Participate in artistic and professional associations to maintain and inform industry knowledge and cultivate artistic judgement skills</w:t>
            </w:r>
          </w:p>
          <w:p w:rsidR="00000000" w:rsidRPr="00920940" w:rsidP="00920940">
            <w:pPr>
              <w:pStyle w:val="BodyText"/>
            </w:pPr>
            <w:r w:rsidRPr="00920940">
              <w:t>2.2 Use strategies to establish and maintain relationships with industry contacts to keep up-to-date with artistic and commercial issues</w:t>
            </w:r>
          </w:p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2.3 Record details of networking activities and the benefits gained from participation</w:t>
            </w:r>
          </w:p>
        </w:tc>
      </w:tr>
      <w:tr w:rsidTr="009209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3. Enhance professional practic</w:t>
            </w:r>
            <w:r w:rsidRPr="00920940">
              <w:t xml:space="preserve">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t>3.1 Assess and evaluate own artistic judgement and music industry  knowledge against professional practice requirements</w:t>
            </w:r>
          </w:p>
          <w:p w:rsidR="00000000" w:rsidRPr="00920940" w:rsidP="00920940">
            <w:pPr>
              <w:pStyle w:val="BodyText"/>
            </w:pPr>
            <w:r w:rsidRPr="00920940">
              <w:t>3.2 Seek input from others to identify deficits in artistic judgment and music industry knowledge</w:t>
            </w:r>
          </w:p>
          <w:p w:rsidR="00000000" w:rsidRPr="00920940" w:rsidP="00920940">
            <w:pPr>
              <w:pStyle w:val="BodyText"/>
            </w:pPr>
            <w:r w:rsidRPr="00920940">
              <w:t>3.3 Identify and participate in pro</w:t>
            </w:r>
            <w:r w:rsidRPr="00920940">
              <w:t>fessional development activities to address deficits and consolidate artistic judgement and music industry knowledge</w:t>
            </w:r>
          </w:p>
          <w:p w:rsidR="00000000" w:rsidRPr="00920940" w:rsidP="00920940">
            <w:pPr>
              <w:pStyle w:val="BodyText"/>
            </w:pPr>
            <w:r w:rsidRPr="00920940">
              <w:t>3.4 Apply music industry knowledge to formulate artistic and commercial outcomes relevant to own professional practice</w:t>
            </w:r>
          </w:p>
        </w:tc>
      </w:tr>
    </w:tbl>
    <w:p w:rsidR="00000000" w:rsidRPr="00920940" w:rsidP="00920940">
      <w:pPr>
        <w:pStyle w:val="BodyText"/>
      </w:pPr>
    </w:p>
    <w:p w:rsidR="00000000" w:rsidRPr="00920940" w:rsidP="00920940">
      <w:pPr>
        <w:pStyle w:val="AllowPageBreak"/>
      </w:pPr>
    </w:p>
    <w:p w:rsidR="00000000" w:rsidRPr="00920940" w:rsidP="00920940">
      <w:pPr>
        <w:pStyle w:val="Heading1"/>
      </w:pPr>
      <w:bookmarkStart w:id="5" w:name="O_796988"/>
      <w:bookmarkEnd w:id="5"/>
      <w:r w:rsidRPr="00920940">
        <w:t>F</w:t>
      </w:r>
      <w:r w:rsidRPr="00920940">
        <w:t>oundation Skills</w:t>
      </w:r>
    </w:p>
    <w:p w:rsidR="00000000" w:rsidRPr="004B63D8" w:rsidP="004B63D8">
      <w:pPr>
        <w:pStyle w:val="BodyText"/>
        <w:rPr>
          <w:i/>
        </w:rPr>
      </w:pPr>
      <w:r w:rsidRPr="004B63D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rPr>
                <w:rStyle w:val="SpecialBold"/>
              </w:rPr>
              <w:t>Description</w:t>
            </w:r>
          </w:p>
        </w:tc>
      </w:tr>
      <w:tr w:rsidTr="0092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2.1, 2.2, 3.3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ListBullet"/>
              <w:rPr>
                <w:lang w:val="en-NZ"/>
              </w:rPr>
            </w:pPr>
            <w:r w:rsidRPr="00920940">
              <w:t>Identifies and uses strategies to improve own knowledge</w:t>
            </w:r>
          </w:p>
        </w:tc>
      </w:tr>
      <w:tr w:rsidTr="0092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ListBullet"/>
              <w:rPr>
                <w:lang w:val="en-NZ"/>
              </w:rPr>
            </w:pPr>
            <w:r w:rsidRPr="00920940">
              <w:t>Analyse information to investigate different areas of music and remain current with trends</w:t>
            </w:r>
          </w:p>
        </w:tc>
      </w:tr>
      <w:tr w:rsidTr="0092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ListBullet"/>
              <w:rPr>
                <w:lang w:val="en-NZ"/>
              </w:rPr>
            </w:pPr>
            <w:r w:rsidRPr="00920940">
              <w:t>Summarises information using appropriate language and format</w:t>
            </w:r>
          </w:p>
        </w:tc>
      </w:tr>
      <w:tr w:rsidTr="0092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Oral Communica</w:t>
            </w:r>
            <w:r w:rsidRPr="00920940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1.1, 2.1, 2.2, 3.2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ListBullet"/>
            </w:pPr>
            <w:r w:rsidRPr="00920940">
              <w:t>Participates in discussions using appropriate terminology to seek feedback and share information</w:t>
            </w:r>
          </w:p>
          <w:p w:rsidR="00000000" w:rsidP="00920940">
            <w:pPr>
              <w:pStyle w:val="ListBullet"/>
              <w:rPr>
                <w:lang w:val="en-NZ"/>
              </w:rPr>
            </w:pPr>
            <w:r w:rsidRPr="00920940">
              <w:t>Uses listening and questioning skills to clarify understanding</w:t>
            </w:r>
          </w:p>
        </w:tc>
      </w:tr>
      <w:tr w:rsidTr="0092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1.1, 2.1, 2.2, 3.2, 3.3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ListBullet"/>
              <w:rPr>
                <w:lang w:val="en-NZ"/>
              </w:rPr>
            </w:pPr>
            <w:r w:rsidRPr="00920940">
              <w:t>Works collaboratively to build understanding of industry and cultivate relationships and networks</w:t>
            </w:r>
          </w:p>
        </w:tc>
      </w:tr>
      <w:tr w:rsidTr="009209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1.1, 1.2, 3.2, 3.4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ListBullet"/>
            </w:pPr>
            <w:r w:rsidRPr="00920940">
              <w:t>Sets targets and implements tasks required to achieve them</w:t>
            </w:r>
          </w:p>
          <w:p w:rsidR="00000000" w:rsidRPr="00920940" w:rsidP="00920940">
            <w:pPr>
              <w:pStyle w:val="ListBullet"/>
            </w:pPr>
            <w:r w:rsidRPr="00920940">
              <w:t>Systematically sources and analyses information about trends</w:t>
            </w:r>
            <w:r w:rsidRPr="00920940">
              <w:t xml:space="preserve"> to inform judgements</w:t>
            </w:r>
          </w:p>
        </w:tc>
      </w:tr>
    </w:tbl>
    <w:p w:rsidR="00000000" w:rsidRPr="00920940" w:rsidP="00920940">
      <w:pPr>
        <w:pStyle w:val="BodyText"/>
      </w:pPr>
    </w:p>
    <w:p w:rsidR="00000000" w:rsidRPr="00920940" w:rsidP="00920940">
      <w:pPr>
        <w:pStyle w:val="AllowPageBreak"/>
      </w:pPr>
    </w:p>
    <w:p w:rsidR="00000000" w:rsidRPr="00920940" w:rsidP="00920940">
      <w:pPr>
        <w:pStyle w:val="Heading1"/>
      </w:pPr>
      <w:bookmarkStart w:id="6" w:name="O_796990"/>
      <w:bookmarkEnd w:id="6"/>
      <w:r w:rsidRPr="0092094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92094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rPr>
                <w:rStyle w:val="SpecialBold"/>
              </w:rPr>
              <w:t xml:space="preserve">Code and title </w:t>
            </w:r>
          </w:p>
          <w:p w:rsidR="00000000" w:rsidRPr="00920940" w:rsidP="00920940">
            <w:pPr>
              <w:pStyle w:val="BodyText"/>
            </w:pPr>
            <w:r w:rsidRPr="009209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rPr>
                <w:rStyle w:val="SpecialBold"/>
              </w:rPr>
              <w:t>Code and title</w:t>
            </w:r>
          </w:p>
          <w:p w:rsidR="00000000" w:rsidRPr="00920940" w:rsidP="00920940">
            <w:pPr>
              <w:pStyle w:val="BodyText"/>
            </w:pPr>
            <w:r w:rsidRPr="0092094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rPr>
                <w:rStyle w:val="SpecialBold"/>
              </w:rPr>
              <w:t>Equivalence status</w:t>
            </w:r>
          </w:p>
        </w:tc>
      </w:tr>
      <w:tr w:rsidTr="0092094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 xml:space="preserve">CUAIND501 apply music industry knowledge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CUSIND501A apply music knowledge and artistic judgement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t>Updated to meet Standards for Training Packages.</w:t>
            </w:r>
          </w:p>
          <w:p w:rsidR="00000000" w:rsidRPr="00920940" w:rsidP="00920940">
            <w:pPr>
              <w:pStyle w:val="BodyText"/>
            </w:pPr>
            <w:r w:rsidRPr="00920940">
              <w:t>Renamed to reflect industry practice.</w:t>
            </w:r>
          </w:p>
          <w:p w:rsidR="00000000" w:rsidP="00920940">
            <w:pPr>
              <w:pStyle w:val="BodyText"/>
              <w:rPr>
                <w:lang w:val="en-NZ"/>
              </w:rPr>
            </w:pPr>
            <w:r w:rsidRPr="00920940">
              <w:t>Minor edits to clarify intent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40" w:rsidP="00920940">
            <w:pPr>
              <w:pStyle w:val="BodyText"/>
            </w:pPr>
            <w:r w:rsidRPr="00920940">
              <w:t>Equivalent unit</w:t>
            </w:r>
          </w:p>
        </w:tc>
      </w:tr>
    </w:tbl>
    <w:p w:rsidR="004B63D8" w:rsidP="00920940">
      <w:pPr>
        <w:pStyle w:val="BodyText"/>
      </w:pPr>
    </w:p>
    <w:p w:rsidR="004B63D8" w:rsidP="00920940">
      <w:pPr>
        <w:pStyle w:val="BodyText"/>
      </w:pPr>
    </w:p>
    <w:p w:rsidR="00000000" w:rsidRPr="00920940" w:rsidP="00920940">
      <w:pPr>
        <w:pStyle w:val="Heading1"/>
      </w:pPr>
      <w:bookmarkStart w:id="7" w:name="O_796997"/>
      <w:bookmarkEnd w:id="7"/>
      <w:r w:rsidRPr="00920940">
        <w:t>Links</w:t>
      </w:r>
    </w:p>
    <w:p w:rsidR="00000000" w:rsidRPr="00920940" w:rsidP="004B63D8">
      <w:pPr>
        <w:pStyle w:val="BodyText"/>
      </w:pPr>
      <w:r w:rsidRPr="0092094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B578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20940" w:rsidP="00920940"/>
    <w:sectPr w:rsidSect="009209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40" w:rsidRPr="004B63D8" w:rsidP="004B63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D8" w:rsidP="00920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3D8" w:rsidP="00920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63D8" w:rsidP="00920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940" w:rsidRPr="004B63D8" w:rsidP="004B63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D8" w:rsidRPr="002D2AF8" w:rsidP="00920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CUAIND501 Apply music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B63D8" w:rsidP="00920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A8E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402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940"/>
  </w:style>
  <w:style w:type="character" w:customStyle="1" w:styleId="Heading1Char">
    <w:name w:val="Heading 1 Char"/>
    <w:basedOn w:val="DefaultParagraphFont"/>
    <w:link w:val="Heading1"/>
    <w:rsid w:val="00920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9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940"/>
    <w:rPr>
      <w:b/>
      <w:spacing w:val="0"/>
    </w:rPr>
  </w:style>
  <w:style w:type="character" w:styleId="Emphasis">
    <w:name w:val="Emphasis"/>
    <w:basedOn w:val="DefaultParagraphFont"/>
    <w:qFormat/>
    <w:rsid w:val="00920940"/>
    <w:rPr>
      <w:i/>
    </w:rPr>
  </w:style>
  <w:style w:type="paragraph" w:customStyle="1" w:styleId="SuperHeading">
    <w:name w:val="SuperHeading"/>
    <w:basedOn w:val="Normal"/>
    <w:rsid w:val="00920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9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940"/>
  </w:style>
  <w:style w:type="paragraph" w:styleId="TableofFigures">
    <w:name w:val="table of figures"/>
    <w:basedOn w:val="Normal"/>
    <w:next w:val="Normal"/>
    <w:semiHidden/>
    <w:rsid w:val="00920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9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0940"/>
    <w:rPr>
      <w:rFonts w:ascii="Wingdings" w:hAnsi="Wingdings"/>
    </w:rPr>
  </w:style>
  <w:style w:type="paragraph" w:customStyle="1" w:styleId="TableHeading">
    <w:name w:val="Table Heading"/>
    <w:basedOn w:val="HeadingBase"/>
    <w:rsid w:val="00920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940"/>
    <w:rPr>
      <w:color w:val="0033CC"/>
      <w:u w:val="none"/>
    </w:rPr>
  </w:style>
  <w:style w:type="paragraph" w:customStyle="1" w:styleId="BodyTextRight">
    <w:name w:val="Body Text Right"/>
    <w:basedOn w:val="BodyText"/>
    <w:rsid w:val="00920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9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940"/>
    <w:rPr>
      <w:sz w:val="32"/>
    </w:rPr>
  </w:style>
  <w:style w:type="paragraph" w:customStyle="1" w:styleId="HeadingProcedure">
    <w:name w:val="Heading Procedure"/>
    <w:basedOn w:val="HeadingBase"/>
    <w:next w:val="Normal"/>
    <w:rsid w:val="00920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940"/>
    <w:pPr>
      <w:spacing w:before="60" w:after="60"/>
    </w:pPr>
  </w:style>
  <w:style w:type="paragraph" w:styleId="ListContinue">
    <w:name w:val="List Continue"/>
    <w:basedOn w:val="List"/>
    <w:rsid w:val="00920940"/>
    <w:pPr>
      <w:ind w:firstLine="0"/>
    </w:pPr>
  </w:style>
  <w:style w:type="paragraph" w:customStyle="1" w:styleId="ListNote">
    <w:name w:val="List Note"/>
    <w:basedOn w:val="List"/>
    <w:rsid w:val="00920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940"/>
    <w:rPr>
      <w:rFonts w:ascii="Courier New" w:hAnsi="Courier New"/>
    </w:rPr>
  </w:style>
  <w:style w:type="paragraph" w:customStyle="1" w:styleId="NoteBullet">
    <w:name w:val="Note Bullet"/>
    <w:basedOn w:val="Note"/>
    <w:rsid w:val="00920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9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0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940"/>
    <w:rPr>
      <w:b/>
      <w:smallCaps/>
    </w:rPr>
  </w:style>
  <w:style w:type="paragraph" w:customStyle="1" w:styleId="TableListNumber">
    <w:name w:val="Table List Number"/>
    <w:basedOn w:val="ListNumber"/>
    <w:rsid w:val="00920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940"/>
    <w:pPr>
      <w:numPr>
        <w:numId w:val="8"/>
      </w:numPr>
    </w:pPr>
  </w:style>
  <w:style w:type="paragraph" w:customStyle="1" w:styleId="ListAlpha2">
    <w:name w:val="List Alpha 2"/>
    <w:basedOn w:val="List2"/>
    <w:rsid w:val="00920940"/>
    <w:pPr>
      <w:numPr>
        <w:numId w:val="7"/>
      </w:numPr>
    </w:pPr>
  </w:style>
  <w:style w:type="paragraph" w:styleId="List2">
    <w:name w:val="List 2"/>
    <w:basedOn w:val="BodyText"/>
    <w:rsid w:val="00920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9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9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0940"/>
    <w:pPr>
      <w:numPr>
        <w:numId w:val="3"/>
      </w:numPr>
    </w:pPr>
  </w:style>
  <w:style w:type="paragraph" w:styleId="ListContinue2">
    <w:name w:val="List Continue 2"/>
    <w:basedOn w:val="List2"/>
    <w:rsid w:val="00920940"/>
    <w:pPr>
      <w:ind w:firstLine="0"/>
    </w:pPr>
  </w:style>
  <w:style w:type="paragraph" w:styleId="ListContinue3">
    <w:name w:val="List Continue 3"/>
    <w:basedOn w:val="List3"/>
    <w:rsid w:val="00920940"/>
    <w:pPr>
      <w:ind w:left="1021" w:firstLine="0"/>
    </w:pPr>
  </w:style>
  <w:style w:type="paragraph" w:styleId="ListContinue4">
    <w:name w:val="List Continue 4"/>
    <w:basedOn w:val="List4"/>
    <w:rsid w:val="00920940"/>
    <w:pPr>
      <w:ind w:firstLine="0"/>
    </w:pPr>
  </w:style>
  <w:style w:type="paragraph" w:styleId="ListContinue5">
    <w:name w:val="List Continue 5"/>
    <w:basedOn w:val="List5"/>
    <w:rsid w:val="00920940"/>
    <w:pPr>
      <w:ind w:firstLine="0"/>
    </w:pPr>
  </w:style>
  <w:style w:type="paragraph" w:styleId="ListNumber3">
    <w:name w:val="List Number 3"/>
    <w:basedOn w:val="List3"/>
    <w:rsid w:val="00920940"/>
    <w:pPr>
      <w:numPr>
        <w:numId w:val="4"/>
      </w:numPr>
    </w:pPr>
  </w:style>
  <w:style w:type="paragraph" w:styleId="ListNumber4">
    <w:name w:val="List Number 4"/>
    <w:basedOn w:val="List4"/>
    <w:rsid w:val="00920940"/>
    <w:pPr>
      <w:numPr>
        <w:numId w:val="5"/>
      </w:numPr>
    </w:pPr>
  </w:style>
  <w:style w:type="paragraph" w:styleId="ListNumber5">
    <w:name w:val="List Number 5"/>
    <w:basedOn w:val="List5"/>
    <w:rsid w:val="00920940"/>
    <w:pPr>
      <w:numPr>
        <w:numId w:val="6"/>
      </w:numPr>
    </w:pPr>
  </w:style>
  <w:style w:type="paragraph" w:styleId="BlockText">
    <w:name w:val="Block Text"/>
    <w:basedOn w:val="Normal"/>
    <w:rsid w:val="00920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940"/>
    <w:rPr>
      <w:sz w:val="16"/>
      <w:vertAlign w:val="superscript"/>
    </w:rPr>
  </w:style>
  <w:style w:type="character" w:customStyle="1" w:styleId="Symbols">
    <w:name w:val="Symbols"/>
    <w:basedOn w:val="DefaultParagraphFont"/>
    <w:rsid w:val="00920940"/>
    <w:rPr>
      <w:rFonts w:ascii="Symbol" w:hAnsi="Symbol"/>
    </w:rPr>
  </w:style>
  <w:style w:type="character" w:customStyle="1" w:styleId="MenuOptions">
    <w:name w:val="Menu Options"/>
    <w:basedOn w:val="DefaultParagraphFont"/>
    <w:rsid w:val="00920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940"/>
    <w:rPr>
      <w:b/>
    </w:rPr>
  </w:style>
  <w:style w:type="character" w:customStyle="1" w:styleId="Underlined">
    <w:name w:val="Underlined"/>
    <w:basedOn w:val="DefaultParagraphFont"/>
    <w:rsid w:val="00920940"/>
    <w:rPr>
      <w:u w:val="single"/>
    </w:rPr>
  </w:style>
  <w:style w:type="paragraph" w:customStyle="1" w:styleId="TableBodyTextRight">
    <w:name w:val="Table Body Text Right"/>
    <w:basedOn w:val="TableBodyText"/>
    <w:rsid w:val="00920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940"/>
    <w:rPr>
      <w:sz w:val="18"/>
    </w:rPr>
  </w:style>
  <w:style w:type="paragraph" w:customStyle="1" w:styleId="BodySmallRight">
    <w:name w:val="Body Small Right"/>
    <w:basedOn w:val="BodyTextRight"/>
    <w:rsid w:val="00920940"/>
    <w:rPr>
      <w:sz w:val="18"/>
      <w:szCs w:val="18"/>
    </w:rPr>
  </w:style>
  <w:style w:type="paragraph" w:customStyle="1" w:styleId="MarginEdition">
    <w:name w:val="Margin Edition"/>
    <w:basedOn w:val="MarginNote"/>
    <w:rsid w:val="00920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940"/>
    <w:rPr>
      <w:sz w:val="2"/>
      <w:szCs w:val="2"/>
    </w:rPr>
  </w:style>
  <w:style w:type="character" w:customStyle="1" w:styleId="Small">
    <w:name w:val="Small"/>
    <w:basedOn w:val="DefaultParagraphFont"/>
    <w:rsid w:val="00920940"/>
    <w:rPr>
      <w:sz w:val="16"/>
    </w:rPr>
  </w:style>
  <w:style w:type="paragraph" w:customStyle="1" w:styleId="WideTable">
    <w:name w:val="Wide Table"/>
    <w:basedOn w:val="Normal"/>
    <w:rsid w:val="00920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940"/>
  </w:style>
  <w:style w:type="paragraph" w:styleId="Quote">
    <w:name w:val="Quote"/>
    <w:basedOn w:val="Heading1"/>
    <w:link w:val="QuoteChar"/>
    <w:qFormat/>
    <w:rsid w:val="00920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940"/>
    <w:pPr>
      <w:pageBreakBefore/>
    </w:pPr>
  </w:style>
  <w:style w:type="paragraph" w:customStyle="1" w:styleId="Border">
    <w:name w:val="Border"/>
    <w:basedOn w:val="Normal"/>
    <w:qFormat/>
    <w:rsid w:val="00920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940"/>
    <w:rPr>
      <w:u w:val="single"/>
    </w:rPr>
  </w:style>
  <w:style w:type="character" w:customStyle="1" w:styleId="BoldandItalics">
    <w:name w:val="Bold and Italics"/>
    <w:qFormat/>
    <w:rsid w:val="00920940"/>
    <w:rPr>
      <w:b/>
      <w:i/>
      <w:u w:val="none"/>
    </w:rPr>
  </w:style>
  <w:style w:type="paragraph" w:styleId="BalloonText">
    <w:name w:val="Balloon Text"/>
    <w:basedOn w:val="Normal"/>
    <w:link w:val="BalloonTextChar"/>
    <w:rsid w:val="00920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940"/>
    <w:pPr>
      <w:spacing w:before="0" w:after="0"/>
    </w:pPr>
  </w:style>
  <w:style w:type="paragraph" w:customStyle="1" w:styleId="BodyTextBold">
    <w:name w:val="Body Text Bold"/>
    <w:basedOn w:val="BodyText"/>
    <w:qFormat/>
    <w:rsid w:val="00920940"/>
    <w:rPr>
      <w:b/>
    </w:rPr>
  </w:style>
  <w:style w:type="character" w:styleId="Hyperlink">
    <w:name w:val="Hyperlink"/>
    <w:basedOn w:val="DefaultParagraphFont"/>
    <w:uiPriority w:val="99"/>
    <w:unhideWhenUsed/>
    <w:rsid w:val="004B63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3417</Characters>
  <Application>Microsoft Office Word</Application>
  <DocSecurity>0</DocSecurity>
  <Lines>142</Lines>
  <Paragraphs>87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CUAIND501 Apply music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2019-02-21T13:37:00Z</dcterms:created>
  <dcterms:modified xsi:type="dcterms:W3CDTF">2019-02-21T13:37:00Z</dcterms:modified>
</cp:coreProperties>
</file>