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3848" w:rsidP="001C3848">
      <w:pPr>
        <w:pStyle w:val="Title"/>
      </w:pPr>
      <w:r>
        <w:fldChar w:fldCharType="begin"/>
      </w:r>
      <w:r>
        <w:instrText xml:space="preserve"> TITLE   \* MERGEFORMAT </w:instrText>
      </w:r>
      <w:r>
        <w:fldChar w:fldCharType="separate"/>
      </w:r>
      <w:r>
        <w:t>CUAIND401 Extend expertise in specialist creative fields</w:t>
      </w:r>
      <w:r>
        <w:fldChar w:fldCharType="end"/>
      </w:r>
    </w:p>
    <w:p w:rsidR="001C3848" w:rsidP="001C3848">
      <w:pPr>
        <w:pStyle w:val="Version"/>
        <w:sectPr w:rsidSect="00AE5B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5B78" w:rsidP="00AE5B78">
      <w:pPr>
        <w:pStyle w:val="SuperHeading"/>
      </w:pPr>
      <w:r w:rsidRPr="00AE5B78">
        <w:t>CUAIND401 Extend expertise in specialist creative fields</w:t>
      </w:r>
    </w:p>
    <w:p w:rsidR="00000000" w:rsidRPr="00AE5B78" w:rsidP="00AE5B78">
      <w:pPr>
        <w:pStyle w:val="Heading1"/>
      </w:pPr>
      <w:bookmarkStart w:id="1" w:name="O_807861"/>
      <w:bookmarkEnd w:id="1"/>
      <w:r w:rsidRPr="00AE5B78">
        <w:t>Modification History</w:t>
      </w:r>
    </w:p>
    <w:tbl>
      <w:tblPr>
        <w:tblW w:w="0" w:type="auto"/>
        <w:tblLayout w:type="fixed"/>
        <w:tblCellMar>
          <w:left w:w="62" w:type="dxa"/>
          <w:right w:w="62" w:type="dxa"/>
        </w:tblCellMar>
        <w:tblLook w:val="0000"/>
      </w:tblPr>
      <w:tblGrid>
        <w:gridCol w:w="3091"/>
        <w:gridCol w:w="5873"/>
      </w:tblGrid>
      <w:tr w:rsidTr="00AE5B7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B78" w:rsidP="00AE5B78">
            <w:pPr>
              <w:pStyle w:val="BodyText"/>
            </w:pPr>
            <w:r w:rsidRPr="00AE5B7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B78">
            <w:pPr>
              <w:pStyle w:val="BodyText"/>
              <w:rPr>
                <w:lang w:val="en-NZ"/>
              </w:rPr>
            </w:pPr>
            <w:r w:rsidRPr="00AE5B78">
              <w:rPr>
                <w:rStyle w:val="SpecialBold"/>
              </w:rPr>
              <w:t>Comments</w:t>
            </w:r>
          </w:p>
        </w:tc>
      </w:tr>
      <w:tr w:rsidTr="00AE5B7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B78">
            <w:pPr>
              <w:pStyle w:val="BodyText"/>
              <w:rPr>
                <w:lang w:val="en-NZ"/>
              </w:rPr>
            </w:pPr>
            <w:r w:rsidRPr="00AE5B78">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B78">
            <w:pPr>
              <w:pStyle w:val="BodyText"/>
              <w:rPr>
                <w:lang w:val="en-NZ"/>
              </w:rPr>
            </w:pPr>
            <w:r w:rsidRPr="00AE5B78">
              <w:t>This version released with CUA Creative Arts and Culture Training Package version 2.0. Updated assessment conditions section. Updated modification history section to reflect changed name of t</w:t>
            </w:r>
            <w:r w:rsidRPr="00AE5B78">
              <w:t>raining package.</w:t>
            </w:r>
          </w:p>
        </w:tc>
      </w:tr>
      <w:tr w:rsidTr="00AE5B7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B78">
            <w:pPr>
              <w:pStyle w:val="BodyText"/>
              <w:rPr>
                <w:lang w:val="en-NZ"/>
              </w:rPr>
            </w:pPr>
            <w:r w:rsidRPr="00AE5B7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B78" w:rsidP="00AE5B78">
            <w:pPr>
              <w:pStyle w:val="BodyText"/>
            </w:pPr>
            <w:r w:rsidRPr="00AE5B78">
              <w:t>This version first released with CUA Creative Arts and Culture Training Package version 1.0.</w:t>
            </w:r>
          </w:p>
        </w:tc>
      </w:tr>
    </w:tbl>
    <w:p w:rsidR="00000000" w:rsidRPr="00AE5B78" w:rsidP="00AE5B78">
      <w:pPr>
        <w:pStyle w:val="BodyText"/>
      </w:pPr>
    </w:p>
    <w:p w:rsidR="00000000" w:rsidRPr="00AE5B78" w:rsidP="00AE5B78">
      <w:pPr>
        <w:pStyle w:val="AllowPageBreak"/>
      </w:pPr>
    </w:p>
    <w:p w:rsidR="00000000" w:rsidRPr="00AE5B78" w:rsidP="00AE5B78">
      <w:pPr>
        <w:pStyle w:val="Heading1"/>
      </w:pPr>
      <w:bookmarkStart w:id="2" w:name="O_807860"/>
      <w:bookmarkEnd w:id="2"/>
      <w:r w:rsidRPr="00AE5B78">
        <w:t>Application</w:t>
      </w:r>
    </w:p>
    <w:p w:rsidR="00000000" w:rsidRPr="00AE5B78" w:rsidP="001C3848">
      <w:pPr>
        <w:pStyle w:val="BodyText"/>
      </w:pPr>
      <w:r w:rsidRPr="00AE5B78">
        <w:t>This unit describes the performance outcomes, skills and knowledge required by those working in the crea</w:t>
      </w:r>
      <w:r w:rsidRPr="00AE5B78">
        <w:t>tive industries to add depth to expertise in a specialist field or technique. Fields include dance, music, cultural heritage, screen and media, visual arts, craft and design. The unit is particularly applicable in contexts where techniques require a high l</w:t>
      </w:r>
      <w:r w:rsidRPr="00AE5B78">
        <w:t>evel of skill and coordination.</w:t>
      </w:r>
    </w:p>
    <w:p w:rsidR="00000000" w:rsidRPr="00AE5B78" w:rsidP="001C3848">
      <w:pPr>
        <w:pStyle w:val="BodyText"/>
      </w:pPr>
      <w:r w:rsidRPr="00AE5B78">
        <w:t>At this level, work would usually be undertaken with limited guidance and specialists could also be responsible for mentoring others on the job. Depending on the specialist area, guidance from mentors and experienced practi</w:t>
      </w:r>
      <w:r w:rsidRPr="00AE5B78">
        <w:t>tioners could be expected.</w:t>
      </w:r>
    </w:p>
    <w:p w:rsidR="00000000" w:rsidRPr="00AE5B78" w:rsidP="001C3848">
      <w:pPr>
        <w:pStyle w:val="BodyText"/>
      </w:pPr>
      <w:r w:rsidRPr="00AE5B78">
        <w:t>No licensing, legislative or certification requirements apply to this unit at the time of publication.</w:t>
      </w:r>
    </w:p>
    <w:p w:rsidR="00000000" w:rsidRPr="00AE5B78" w:rsidP="00AE5B78">
      <w:pPr>
        <w:pStyle w:val="Heading1"/>
      </w:pPr>
      <w:bookmarkStart w:id="3" w:name="O_807859"/>
      <w:bookmarkEnd w:id="3"/>
      <w:r w:rsidRPr="00AE5B78">
        <w:t>Unit Sector</w:t>
      </w:r>
    </w:p>
    <w:p w:rsidR="00000000" w:rsidRPr="00AE5B78" w:rsidP="001C3848">
      <w:pPr>
        <w:pStyle w:val="BodyText"/>
      </w:pPr>
      <w:r w:rsidRPr="00AE5B78">
        <w:t>Industry capability - industry context</w:t>
      </w:r>
    </w:p>
    <w:p w:rsidR="00000000" w:rsidRPr="00AE5B78" w:rsidP="00AE5B78">
      <w:pPr>
        <w:pStyle w:val="Heading1"/>
      </w:pPr>
      <w:bookmarkStart w:id="4" w:name="O_807858"/>
      <w:bookmarkEnd w:id="4"/>
      <w:r w:rsidRPr="00AE5B78">
        <w:t>Elements and Performance Criteria</w:t>
      </w:r>
    </w:p>
    <w:tbl>
      <w:tblPr>
        <w:tblW w:w="0" w:type="auto"/>
        <w:tblLayout w:type="fixed"/>
        <w:tblCellMar>
          <w:left w:w="62" w:type="dxa"/>
          <w:right w:w="62" w:type="dxa"/>
        </w:tblCellMar>
        <w:tblLook w:val="0000"/>
      </w:tblPr>
      <w:tblGrid>
        <w:gridCol w:w="2430"/>
        <w:gridCol w:w="6570"/>
      </w:tblGrid>
      <w:tr w:rsidTr="00AE5B7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B78" w:rsidP="00AE5B78">
            <w:pPr>
              <w:pStyle w:val="BodyText"/>
            </w:pPr>
            <w:r w:rsidRPr="00AE5B78">
              <w:rPr>
                <w:rStyle w:val="SpecialBold"/>
              </w:rPr>
              <w:t>Elements</w:t>
            </w:r>
          </w:p>
          <w:p w:rsidR="00000000" w:rsidRPr="00AE5B78" w:rsidP="00AE5B78">
            <w:pPr>
              <w:pStyle w:val="BodyText"/>
            </w:pPr>
            <w:r w:rsidRPr="00AE5B78">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B78" w:rsidP="00AE5B78">
            <w:pPr>
              <w:pStyle w:val="BodyText"/>
            </w:pPr>
            <w:r w:rsidRPr="00AE5B78">
              <w:rPr>
                <w:rStyle w:val="SpecialBold"/>
              </w:rPr>
              <w:t>Performance Criteria</w:t>
            </w:r>
          </w:p>
          <w:p w:rsidR="00000000" w:rsidP="00AE5B78">
            <w:pPr>
              <w:pStyle w:val="BodyText"/>
              <w:rPr>
                <w:lang w:val="en-NZ"/>
              </w:rPr>
            </w:pPr>
            <w:r w:rsidRPr="00AE5B78">
              <w:rPr>
                <w:rStyle w:val="Emphasis"/>
              </w:rPr>
              <w:t>Performance criteria describe the performance needed to demonstrate achievement of the element.</w:t>
            </w:r>
          </w:p>
        </w:tc>
      </w:tr>
      <w:tr w:rsidTr="00AE5B7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B78">
            <w:pPr>
              <w:pStyle w:val="BodyText"/>
              <w:rPr>
                <w:lang w:val="en-NZ"/>
              </w:rPr>
            </w:pPr>
            <w:r w:rsidRPr="00AE5B78">
              <w:t xml:space="preserve">1. Research and apply </w:t>
            </w:r>
            <w:r w:rsidRPr="00AE5B78">
              <w:t xml:space="preserve">industry trends </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B78" w:rsidP="00AE5B78">
            <w:pPr>
              <w:pStyle w:val="BodyText"/>
            </w:pPr>
            <w:r w:rsidRPr="00AE5B78">
              <w:t>1.1 Identify industry trends using appropriate s</w:t>
            </w:r>
            <w:r w:rsidRPr="00AE5B78">
              <w:t xml:space="preserve">ources of </w:t>
            </w:r>
            <w:r w:rsidRPr="00AE5B78">
              <w:t>information</w:t>
            </w:r>
          </w:p>
          <w:p w:rsidR="00000000" w:rsidRPr="00AE5B78" w:rsidP="00AE5B78">
            <w:pPr>
              <w:pStyle w:val="BodyText"/>
            </w:pPr>
            <w:r w:rsidRPr="00AE5B78">
              <w:t>1.2 Examine and clarify implications and consequences of trends for own practice</w:t>
            </w:r>
          </w:p>
          <w:p w:rsidR="00000000" w:rsidRPr="00AE5B78" w:rsidP="00AE5B78">
            <w:pPr>
              <w:pStyle w:val="BodyText"/>
            </w:pPr>
            <w:r w:rsidRPr="00AE5B78">
              <w:t>1.3 Review and evaluate trends with appropriate personnel to explore, develop and express conceptual ideas</w:t>
            </w:r>
          </w:p>
          <w:p w:rsidR="00000000" w:rsidRPr="00AE5B78" w:rsidP="00AE5B78">
            <w:pPr>
              <w:pStyle w:val="BodyText"/>
            </w:pPr>
            <w:r w:rsidRPr="00AE5B78">
              <w:t>1.4 Identify and use new ideas to expand own a</w:t>
            </w:r>
            <w:r w:rsidRPr="00AE5B78">
              <w:t>pproach to developing techniques relevant to specialist field</w:t>
            </w:r>
          </w:p>
          <w:p w:rsidR="00000000" w:rsidP="00AE5B78">
            <w:pPr>
              <w:pStyle w:val="BodyText"/>
              <w:rPr>
                <w:lang w:val="en-NZ"/>
              </w:rPr>
            </w:pPr>
            <w:r w:rsidRPr="00AE5B78">
              <w:t>1.5 Maintain currency of knowledge of legislative requirements and apply in area of specialist expertise as required</w:t>
            </w:r>
          </w:p>
        </w:tc>
      </w:tr>
      <w:tr w:rsidTr="00AE5B7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B78">
            <w:pPr>
              <w:pStyle w:val="BodyText"/>
              <w:rPr>
                <w:lang w:val="en-NZ"/>
              </w:rPr>
            </w:pPr>
            <w:r w:rsidRPr="00AE5B78">
              <w:t>2. Adopt a disciplined approach to developing skills in area of specialisati</w:t>
            </w:r>
            <w:r w:rsidRPr="00AE5B78">
              <w:t>on</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B78" w:rsidP="00AE5B78">
            <w:pPr>
              <w:pStyle w:val="BodyText"/>
            </w:pPr>
            <w:r w:rsidRPr="00AE5B78">
              <w:t>2.1 Plan strategies to develop skills and knowledge in specialist field</w:t>
            </w:r>
          </w:p>
          <w:p w:rsidR="00000000" w:rsidRPr="00AE5B78" w:rsidP="00AE5B78">
            <w:pPr>
              <w:pStyle w:val="BodyText"/>
            </w:pPr>
            <w:r w:rsidRPr="00AE5B78">
              <w:t>2.2 Ensure that skill development activities are based on a sound understanding of the principles and techniques relevant to specialist field</w:t>
            </w:r>
          </w:p>
          <w:p w:rsidR="00000000" w:rsidP="00AE5B78">
            <w:pPr>
              <w:pStyle w:val="BodyText"/>
              <w:rPr>
                <w:lang w:val="en-NZ"/>
              </w:rPr>
            </w:pPr>
            <w:r w:rsidRPr="00AE5B78">
              <w:t>2.3 Use feedback, discussion and evalua</w:t>
            </w:r>
            <w:r w:rsidRPr="00AE5B78">
              <w:t>tion techniques to improve skills and knowledge</w:t>
            </w:r>
          </w:p>
        </w:tc>
      </w:tr>
      <w:tr w:rsidTr="00AE5B7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B78">
            <w:pPr>
              <w:pStyle w:val="BodyText"/>
              <w:rPr>
                <w:lang w:val="en-NZ"/>
              </w:rPr>
            </w:pPr>
            <w:r w:rsidRPr="00AE5B78">
              <w:t>3. Evaluate own professional development in specialist context</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B78" w:rsidP="00AE5B78">
            <w:pPr>
              <w:pStyle w:val="BodyText"/>
            </w:pPr>
            <w:r w:rsidRPr="00AE5B78">
              <w:t>3.1 Seek and apply constructive feedback from others to improve own skills</w:t>
            </w:r>
          </w:p>
          <w:p w:rsidR="00000000" w:rsidRPr="00AE5B78" w:rsidP="00AE5B78">
            <w:pPr>
              <w:pStyle w:val="BodyText"/>
            </w:pPr>
            <w:r w:rsidRPr="00AE5B78">
              <w:t>3.2 Continuously evaluate own skills and knowledge against planned strategies and career goals</w:t>
            </w:r>
          </w:p>
          <w:p w:rsidR="00000000" w:rsidRPr="00AE5B78" w:rsidP="00AE5B78">
            <w:pPr>
              <w:pStyle w:val="BodyText"/>
            </w:pPr>
            <w:r w:rsidRPr="00AE5B78">
              <w:t>3.3 Compare and contrast own skills and knowledge with those of other specialists in order to extend own professional work practices</w:t>
            </w:r>
          </w:p>
          <w:p w:rsidR="00000000" w:rsidRPr="00AE5B78" w:rsidP="00AE5B78">
            <w:pPr>
              <w:pStyle w:val="BodyText"/>
            </w:pPr>
            <w:r w:rsidRPr="00AE5B78">
              <w:t xml:space="preserve">3.4 Adjust own professional </w:t>
            </w:r>
            <w:r w:rsidRPr="00AE5B78">
              <w:t>work practices to refine skills and knowledge</w:t>
            </w:r>
          </w:p>
        </w:tc>
      </w:tr>
    </w:tbl>
    <w:p w:rsidR="00000000" w:rsidRPr="00AE5B78" w:rsidP="00AE5B78">
      <w:pPr>
        <w:pStyle w:val="BodyText"/>
      </w:pPr>
    </w:p>
    <w:p w:rsidR="00000000" w:rsidRPr="00AE5B78" w:rsidP="00AE5B78">
      <w:pPr>
        <w:pStyle w:val="AllowPageBreak"/>
      </w:pPr>
    </w:p>
    <w:p w:rsidR="00000000" w:rsidRPr="00AE5B78" w:rsidP="00AE5B78">
      <w:pPr>
        <w:pStyle w:val="Heading1"/>
      </w:pPr>
      <w:bookmarkStart w:id="5" w:name="O_807857"/>
      <w:bookmarkEnd w:id="5"/>
      <w:r w:rsidRPr="00AE5B78">
        <w:t>Foundation Skills</w:t>
      </w:r>
    </w:p>
    <w:p w:rsidR="00000000" w:rsidRPr="001C3848" w:rsidP="001C3848">
      <w:pPr>
        <w:pStyle w:val="BodyText"/>
        <w:rPr>
          <w:i/>
        </w:rPr>
      </w:pPr>
      <w:r w:rsidRPr="001C3848">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AE5B7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B78" w:rsidP="00AE5B78">
            <w:pPr>
              <w:pStyle w:val="BodyText"/>
            </w:pPr>
            <w:r w:rsidRPr="00AE5B78">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B78" w:rsidP="00AE5B78">
            <w:pPr>
              <w:pStyle w:val="BodyText"/>
            </w:pPr>
            <w:r w:rsidRPr="00AE5B78">
              <w:rPr>
                <w:rStyle w:val="SpecialBold"/>
              </w:rPr>
              <w:t>Perfor</w:t>
            </w:r>
            <w:r w:rsidRPr="00AE5B78">
              <w:rPr>
                <w:rStyle w:val="SpecialBold"/>
              </w:rPr>
              <w:t>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B78">
            <w:pPr>
              <w:pStyle w:val="BodyText"/>
              <w:rPr>
                <w:lang w:val="en-NZ"/>
              </w:rPr>
            </w:pPr>
            <w:r w:rsidRPr="00AE5B78">
              <w:rPr>
                <w:rStyle w:val="SpecialBold"/>
              </w:rPr>
              <w:t>Description</w:t>
            </w:r>
          </w:p>
        </w:tc>
      </w:tr>
      <w:tr w:rsidTr="00AE5B7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B78">
            <w:pPr>
              <w:pStyle w:val="BodyText"/>
              <w:rPr>
                <w:lang w:val="en-NZ"/>
              </w:rPr>
            </w:pPr>
            <w:r w:rsidRPr="00AE5B78">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B78">
            <w:pPr>
              <w:pStyle w:val="BodyText"/>
              <w:rPr>
                <w:lang w:val="en-NZ"/>
              </w:rPr>
            </w:pPr>
            <w:r w:rsidRPr="00AE5B78">
              <w:t>2.2, 2.3, 3.1, 3.2, 3.3, 3.4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B78" w:rsidP="00AE5B78">
            <w:pPr>
              <w:pStyle w:val="ListBullet"/>
            </w:pPr>
            <w:r w:rsidRPr="00AE5B78">
              <w:t>Recognises the importance of ongoing learning and initiates and implements learning strategies aligned with career goals</w:t>
            </w:r>
          </w:p>
          <w:p w:rsidR="00000000" w:rsidRPr="00AE5B78" w:rsidP="00AE5B78">
            <w:pPr>
              <w:pStyle w:val="ListBullet"/>
            </w:pPr>
            <w:r w:rsidRPr="00AE5B78">
              <w:t xml:space="preserve">Seeks feedback on strengths and areas for </w:t>
            </w:r>
            <w:r w:rsidRPr="00AE5B78">
              <w:t>improvement</w:t>
            </w:r>
          </w:p>
          <w:p w:rsidR="00000000" w:rsidP="00AE5B78">
            <w:pPr>
              <w:pStyle w:val="ListBullet"/>
              <w:rPr>
                <w:lang w:val="en-NZ"/>
              </w:rPr>
            </w:pPr>
            <w:r w:rsidRPr="00AE5B78">
              <w:t>Gains insight from analysing others’ performances and uses them to improve own skills</w:t>
            </w:r>
          </w:p>
        </w:tc>
      </w:tr>
      <w:tr w:rsidTr="00AE5B7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B78">
            <w:pPr>
              <w:pStyle w:val="BodyText"/>
              <w:rPr>
                <w:lang w:val="en-NZ"/>
              </w:rPr>
            </w:pPr>
            <w:r w:rsidRPr="00AE5B78">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B78">
            <w:pPr>
              <w:pStyle w:val="BodyText"/>
              <w:rPr>
                <w:lang w:val="en-NZ"/>
              </w:rPr>
            </w:pPr>
            <w:r w:rsidRPr="00AE5B78">
              <w:t>1.1, 1.2, 1.3, 1.4, 1.5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B78">
            <w:pPr>
              <w:pStyle w:val="ListBullet"/>
              <w:rPr>
                <w:lang w:val="en-NZ"/>
              </w:rPr>
            </w:pPr>
            <w:r w:rsidRPr="00AE5B78">
              <w:t>Organises and evaluates ideas and information from a range of complex texts</w:t>
            </w:r>
          </w:p>
        </w:tc>
      </w:tr>
      <w:tr w:rsidTr="00AE5B7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B78">
            <w:pPr>
              <w:pStyle w:val="BodyText"/>
              <w:rPr>
                <w:lang w:val="en-NZ"/>
              </w:rPr>
            </w:pPr>
            <w:r w:rsidRPr="00AE5B78">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B78">
            <w:pPr>
              <w:pStyle w:val="BodyText"/>
              <w:rPr>
                <w:lang w:val="en-NZ"/>
              </w:rPr>
            </w:pPr>
            <w:r w:rsidRPr="00AE5B78">
              <w:t>1.1, 1.3, 2.3, 3.1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B78">
            <w:pPr>
              <w:pStyle w:val="ListBullet"/>
              <w:rPr>
                <w:lang w:val="en-NZ"/>
              </w:rPr>
            </w:pPr>
            <w:r w:rsidRPr="00AE5B78">
              <w:t>Uses active listenin</w:t>
            </w:r>
            <w:r w:rsidRPr="00AE5B78">
              <w:t xml:space="preserve">g, observational and questioning techniques to identify different perspectives and confirm, clarify or revise understanding </w:t>
            </w:r>
          </w:p>
        </w:tc>
      </w:tr>
      <w:tr w:rsidTr="00AE5B7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B78">
            <w:pPr>
              <w:pStyle w:val="BodyText"/>
              <w:rPr>
                <w:lang w:val="en-NZ"/>
              </w:rPr>
            </w:pPr>
            <w:r w:rsidRPr="00AE5B78">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B78">
            <w:pPr>
              <w:pStyle w:val="BodyText"/>
              <w:rPr>
                <w:lang w:val="en-NZ"/>
              </w:rPr>
            </w:pPr>
            <w:r w:rsidRPr="00AE5B78">
              <w:t>1.1, 1.2, 1.5, 2.1, 2.2, 2.3, 3.1, 3.2, 3.3, 3.4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B78" w:rsidP="00AE5B78">
            <w:pPr>
              <w:pStyle w:val="ListBullet"/>
            </w:pPr>
            <w:r w:rsidRPr="00AE5B78">
              <w:t xml:space="preserve">Keeps up-to-date with changes to legislation or regulations relevant to own rights and responsibilities and considers them when planning and undertaking work </w:t>
            </w:r>
          </w:p>
          <w:p w:rsidR="00000000" w:rsidP="00AE5B78">
            <w:pPr>
              <w:pStyle w:val="ListBullet"/>
              <w:rPr>
                <w:lang w:val="en-NZ"/>
              </w:rPr>
            </w:pPr>
            <w:r w:rsidRPr="00AE5B78">
              <w:t>Takes responsibility for own professional development</w:t>
            </w:r>
          </w:p>
        </w:tc>
      </w:tr>
      <w:tr w:rsidTr="00AE5B7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B78">
            <w:pPr>
              <w:pStyle w:val="BodyText"/>
              <w:rPr>
                <w:lang w:val="en-NZ"/>
              </w:rPr>
            </w:pPr>
            <w:r w:rsidRPr="00AE5B78">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B78">
            <w:pPr>
              <w:pStyle w:val="BodyText"/>
              <w:rPr>
                <w:lang w:val="en-NZ"/>
              </w:rPr>
            </w:pPr>
            <w:r w:rsidRPr="00AE5B78">
              <w:t>1.1, 1.3, 2.3, 3.1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B78">
            <w:pPr>
              <w:pStyle w:val="ListBullet"/>
              <w:rPr>
                <w:lang w:val="en-NZ"/>
              </w:rPr>
            </w:pPr>
            <w:r w:rsidRPr="00AE5B78">
              <w:t>W</w:t>
            </w:r>
            <w:r w:rsidRPr="00AE5B78">
              <w:t>orks collaboratively</w:t>
            </w:r>
          </w:p>
        </w:tc>
      </w:tr>
      <w:tr w:rsidTr="00AE5B7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B78">
            <w:pPr>
              <w:pStyle w:val="BodyText"/>
              <w:rPr>
                <w:lang w:val="en-NZ"/>
              </w:rPr>
            </w:pPr>
            <w:r w:rsidRPr="00AE5B78">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B78">
            <w:pPr>
              <w:pStyle w:val="BodyText"/>
              <w:rPr>
                <w:lang w:val="en-NZ"/>
              </w:rPr>
            </w:pPr>
            <w:r w:rsidRPr="00AE5B78">
              <w:t>1.1, 1.2, 1.3, 1.4, 1.5, 2.1, 2.2, 2.3, 3.1, 3.2, 3.3, 3.4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B78" w:rsidP="00AE5B78">
            <w:pPr>
              <w:pStyle w:val="ListBullet"/>
            </w:pPr>
            <w:r w:rsidRPr="00AE5B78">
              <w:t xml:space="preserve">Adopts a methodical and disciplined approach to extending skills in own area of expertise </w:t>
            </w:r>
          </w:p>
          <w:p w:rsidR="00000000" w:rsidRPr="00AE5B78" w:rsidP="00AE5B78">
            <w:pPr>
              <w:pStyle w:val="ListBullet"/>
            </w:pPr>
            <w:r w:rsidRPr="00AE5B78">
              <w:t>Understands and applies basic principles of analytical and latera</w:t>
            </w:r>
            <w:r w:rsidRPr="00AE5B78">
              <w:t xml:space="preserve">l thinking </w:t>
            </w:r>
          </w:p>
          <w:p w:rsidR="00000000" w:rsidRPr="00AE5B78" w:rsidP="00AE5B78">
            <w:pPr>
              <w:pStyle w:val="ListBullet"/>
            </w:pPr>
            <w:r w:rsidRPr="00AE5B78">
              <w:t>Uses the internet as a research tool</w:t>
            </w:r>
          </w:p>
        </w:tc>
      </w:tr>
    </w:tbl>
    <w:p w:rsidR="00000000" w:rsidRPr="00AE5B78" w:rsidP="00AE5B78">
      <w:pPr>
        <w:pStyle w:val="BodyText"/>
      </w:pPr>
    </w:p>
    <w:p w:rsidR="00000000" w:rsidRPr="00AE5B78" w:rsidP="00AE5B78">
      <w:pPr>
        <w:pStyle w:val="AllowPageBreak"/>
      </w:pPr>
    </w:p>
    <w:p w:rsidR="00000000" w:rsidRPr="00AE5B78" w:rsidP="00AE5B78">
      <w:pPr>
        <w:pStyle w:val="Heading1"/>
      </w:pPr>
      <w:bookmarkStart w:id="6" w:name="O_807856"/>
      <w:bookmarkEnd w:id="6"/>
      <w:r w:rsidRPr="00AE5B78">
        <w:t>Unit Mapping Information</w:t>
      </w:r>
    </w:p>
    <w:tbl>
      <w:tblPr>
        <w:tblW w:w="0" w:type="auto"/>
        <w:tblLayout w:type="fixed"/>
        <w:tblCellMar>
          <w:left w:w="62" w:type="dxa"/>
          <w:right w:w="62" w:type="dxa"/>
        </w:tblCellMar>
        <w:tblLook w:val="0000"/>
      </w:tblPr>
      <w:tblGrid>
        <w:gridCol w:w="2220"/>
        <w:gridCol w:w="2295"/>
        <w:gridCol w:w="2430"/>
        <w:gridCol w:w="2160"/>
      </w:tblGrid>
      <w:tr w:rsidTr="00AE5B7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B78" w:rsidP="00AE5B78">
            <w:pPr>
              <w:pStyle w:val="BodyText"/>
            </w:pPr>
            <w:r w:rsidRPr="00AE5B78">
              <w:rPr>
                <w:rStyle w:val="SpecialBold"/>
              </w:rPr>
              <w:t xml:space="preserve">Code and title </w:t>
            </w:r>
          </w:p>
          <w:p w:rsidR="00000000" w:rsidRPr="00AE5B78" w:rsidP="00AE5B78">
            <w:pPr>
              <w:pStyle w:val="BodyText"/>
            </w:pPr>
            <w:r w:rsidRPr="00AE5B7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B78" w:rsidP="00AE5B78">
            <w:pPr>
              <w:pStyle w:val="BodyText"/>
            </w:pPr>
            <w:r w:rsidRPr="00AE5B78">
              <w:rPr>
                <w:rStyle w:val="SpecialBold"/>
              </w:rPr>
              <w:t>Code and title</w:t>
            </w:r>
          </w:p>
          <w:p w:rsidR="00000000" w:rsidRPr="00AE5B78" w:rsidP="00AE5B78">
            <w:pPr>
              <w:pStyle w:val="BodyText"/>
            </w:pPr>
            <w:r w:rsidRPr="00AE5B78">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B78" w:rsidP="00AE5B78">
            <w:pPr>
              <w:pStyle w:val="BodyText"/>
            </w:pPr>
            <w:r w:rsidRPr="00AE5B78">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B78">
            <w:pPr>
              <w:pStyle w:val="BodyText"/>
              <w:rPr>
                <w:lang w:val="en-NZ"/>
              </w:rPr>
            </w:pPr>
            <w:r w:rsidRPr="00AE5B78">
              <w:rPr>
                <w:rStyle w:val="SpecialBold"/>
              </w:rPr>
              <w:t>Equivalence status</w:t>
            </w:r>
          </w:p>
        </w:tc>
      </w:tr>
      <w:tr w:rsidTr="00AE5B78">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B78">
            <w:pPr>
              <w:pStyle w:val="BodyText"/>
              <w:rPr>
                <w:lang w:val="en-NZ"/>
              </w:rPr>
            </w:pPr>
            <w:r w:rsidRPr="00AE5B78">
              <w:t>CUAIND401 Extend expertise in specialist creative fields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B78">
            <w:pPr>
              <w:pStyle w:val="BodyText"/>
              <w:rPr>
                <w:lang w:val="en-NZ"/>
              </w:rPr>
            </w:pPr>
            <w:r w:rsidRPr="00AE5B78">
              <w:t>CUAIND401 Extend expertise in specialist creative fields (Release 1)</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B78">
            <w:pPr>
              <w:pStyle w:val="BodyText"/>
              <w:rPr>
                <w:lang w:val="en-NZ"/>
              </w:rPr>
            </w:pPr>
            <w:r w:rsidRPr="00AE5B78">
              <w:t>Updated assessment conditions section. Updated modification history section to reflect changed name of training package.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B78" w:rsidP="00AE5B78">
            <w:pPr>
              <w:pStyle w:val="BodyText"/>
            </w:pPr>
            <w:r w:rsidRPr="00AE5B78">
              <w:t>Equivalent unit</w:t>
            </w:r>
          </w:p>
        </w:tc>
      </w:tr>
    </w:tbl>
    <w:p w:rsidR="00000000" w:rsidRPr="00AE5B78" w:rsidP="00AE5B78">
      <w:pPr>
        <w:pStyle w:val="BodyText"/>
      </w:pPr>
    </w:p>
    <w:p w:rsidR="00000000" w:rsidRPr="00AE5B78" w:rsidP="00AE5B78">
      <w:pPr>
        <w:pStyle w:val="AllowPageBreak"/>
      </w:pPr>
    </w:p>
    <w:p w:rsidR="00000000" w:rsidRPr="00AE5B78" w:rsidP="00AE5B78">
      <w:pPr>
        <w:pStyle w:val="Heading1"/>
      </w:pPr>
      <w:bookmarkStart w:id="7" w:name="O_807862"/>
      <w:bookmarkEnd w:id="7"/>
      <w:r w:rsidRPr="00AE5B78">
        <w:t>Links</w:t>
      </w:r>
    </w:p>
    <w:p w:rsidR="00000000" w:rsidRPr="00AE5B78" w:rsidP="001C3848">
      <w:pPr>
        <w:pStyle w:val="BodyText"/>
      </w:pPr>
      <w:r w:rsidRPr="00AE5B78">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9A3F6F">
        <w:rPr>
          <w:rStyle w:val="Hyperlink"/>
        </w:rPr>
        <w:t>https://vetnet.gov.au/Pages/TrainingDocs.aspx?q=1db201d9-4006-4430-839f-382ef6b803d5</w:t>
      </w:r>
      <w:r>
        <w:fldChar w:fldCharType="end"/>
      </w:r>
    </w:p>
    <w:p w:rsidR="00000000" w:rsidRPr="00AE5B78" w:rsidP="001C3848">
      <w:pPr>
        <w:pStyle w:val="BodyText"/>
        <w:sectPr w:rsidSect="00AE5B78">
          <w:headerReference w:type="default" r:id="rId10"/>
          <w:footerReference w:type="default" r:id="rId11"/>
          <w:pgSz w:w="11908" w:h="16833"/>
          <w:pgMar w:top="1702" w:right="1418" w:bottom="1702" w:left="1418" w:header="992" w:footer="992" w:gutter="0"/>
          <w:cols w:space="720"/>
          <w:noEndnote/>
          <w:docGrid w:linePitch="299"/>
        </w:sectPr>
      </w:pPr>
    </w:p>
    <w:p w:rsidR="00000000" w:rsidRPr="00AE5B78" w:rsidP="00AE5B78">
      <w:pPr>
        <w:pStyle w:val="SuperHeading"/>
      </w:pPr>
      <w:r w:rsidRPr="00AE5B78">
        <w:t xml:space="preserve">Assessment Requirements for CUAIND401 Extend expertise in </w:t>
      </w:r>
      <w:r w:rsidRPr="00AE5B78">
        <w:t>specialist creative fields</w:t>
      </w:r>
    </w:p>
    <w:p w:rsidR="00000000" w:rsidRPr="00AE5B78" w:rsidP="00AE5B78">
      <w:pPr>
        <w:pStyle w:val="Heading1"/>
      </w:pPr>
      <w:bookmarkStart w:id="8" w:name="O_807854"/>
      <w:bookmarkEnd w:id="8"/>
      <w:r w:rsidRPr="00AE5B78">
        <w:t>Modification History</w:t>
      </w:r>
    </w:p>
    <w:tbl>
      <w:tblPr>
        <w:tblW w:w="0" w:type="auto"/>
        <w:tblLayout w:type="fixed"/>
        <w:tblCellMar>
          <w:left w:w="62" w:type="dxa"/>
          <w:right w:w="62" w:type="dxa"/>
        </w:tblCellMar>
        <w:tblLook w:val="0000"/>
      </w:tblPr>
      <w:tblGrid>
        <w:gridCol w:w="2627"/>
        <w:gridCol w:w="6337"/>
      </w:tblGrid>
      <w:tr w:rsidTr="00AE5B7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B78" w:rsidP="00AE5B78">
            <w:pPr>
              <w:pStyle w:val="BodyText"/>
            </w:pPr>
            <w:r w:rsidRPr="00AE5B7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B78">
            <w:pPr>
              <w:pStyle w:val="BodyText"/>
              <w:rPr>
                <w:lang w:val="en-NZ"/>
              </w:rPr>
            </w:pPr>
            <w:r w:rsidRPr="00AE5B78">
              <w:rPr>
                <w:rStyle w:val="SpecialBold"/>
              </w:rPr>
              <w:t>Comments</w:t>
            </w:r>
          </w:p>
        </w:tc>
      </w:tr>
      <w:tr w:rsidTr="00AE5B7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B78">
            <w:pPr>
              <w:pStyle w:val="BodyText"/>
              <w:rPr>
                <w:lang w:val="en-NZ"/>
              </w:rPr>
            </w:pPr>
            <w:r w:rsidRPr="00AE5B78">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B78">
            <w:pPr>
              <w:pStyle w:val="BodyText"/>
              <w:rPr>
                <w:lang w:val="en-NZ"/>
              </w:rPr>
            </w:pPr>
            <w:r w:rsidRPr="00AE5B78">
              <w:t>This version released with CUA Creative Arts and Culture Training Package version 2.0. Updated assessment conditions section. Updated modification history section t</w:t>
            </w:r>
            <w:r w:rsidRPr="00AE5B78">
              <w:t>o reflect changed name of training package.</w:t>
            </w:r>
          </w:p>
        </w:tc>
      </w:tr>
      <w:tr w:rsidTr="00AE5B7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B78">
            <w:pPr>
              <w:pStyle w:val="BodyText"/>
              <w:rPr>
                <w:lang w:val="en-NZ"/>
              </w:rPr>
            </w:pPr>
            <w:r w:rsidRPr="00AE5B7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B78" w:rsidP="00AE5B78">
            <w:pPr>
              <w:pStyle w:val="BodyText"/>
            </w:pPr>
            <w:r w:rsidRPr="00AE5B78">
              <w:t>This version first released with CUA Creative Arts and Culture Training Package version 1.0.</w:t>
            </w:r>
          </w:p>
        </w:tc>
      </w:tr>
    </w:tbl>
    <w:p w:rsidR="00000000" w:rsidRPr="00AE5B78" w:rsidP="00AE5B78">
      <w:pPr>
        <w:pStyle w:val="BodyText"/>
      </w:pPr>
    </w:p>
    <w:p w:rsidR="00000000" w:rsidRPr="00AE5B78" w:rsidP="00AE5B78">
      <w:pPr>
        <w:pStyle w:val="AllowPageBreak"/>
      </w:pPr>
    </w:p>
    <w:p w:rsidR="00000000" w:rsidRPr="00AE5B78" w:rsidP="00AE5B78">
      <w:pPr>
        <w:pStyle w:val="Heading1"/>
      </w:pPr>
      <w:bookmarkStart w:id="9" w:name="O_807853"/>
      <w:bookmarkEnd w:id="9"/>
      <w:r w:rsidRPr="00AE5B78">
        <w:t>Performance Evidence</w:t>
      </w:r>
    </w:p>
    <w:p w:rsidR="00000000" w:rsidRPr="00AE5B78" w:rsidP="001C3848">
      <w:pPr>
        <w:pStyle w:val="BodyText"/>
      </w:pPr>
      <w:r w:rsidRPr="00AE5B78">
        <w:t>Evidence of the ability to:</w:t>
      </w:r>
    </w:p>
    <w:p w:rsidR="00000000" w:rsidRPr="00AE5B78" w:rsidP="00AE5B78">
      <w:pPr>
        <w:pStyle w:val="ListBullet"/>
      </w:pPr>
      <w:r w:rsidRPr="00AE5B78">
        <w:t>evaluate own skills and knowledge against planned strategies and career goals</w:t>
      </w:r>
    </w:p>
    <w:p w:rsidR="00000000" w:rsidRPr="00AE5B78" w:rsidP="00AE5B78">
      <w:pPr>
        <w:pStyle w:val="ListBullet"/>
      </w:pPr>
      <w:r w:rsidRPr="00AE5B78">
        <w:t>apply planned strategies to develop and enhance own skills and knowledge</w:t>
      </w:r>
    </w:p>
    <w:p w:rsidR="00000000" w:rsidRPr="00AE5B78" w:rsidP="00AE5B78">
      <w:pPr>
        <w:pStyle w:val="ListBullet"/>
      </w:pPr>
      <w:r w:rsidRPr="00AE5B78">
        <w:t>research trends in area of specialisation.</w:t>
      </w:r>
    </w:p>
    <w:p w:rsidR="00000000" w:rsidRPr="00AE5B78" w:rsidP="00AE5B78">
      <w:pPr>
        <w:pStyle w:val="BodyText"/>
      </w:pPr>
    </w:p>
    <w:p w:rsidR="00000000" w:rsidRPr="00AE5B78" w:rsidP="001C3848">
      <w:pPr>
        <w:pStyle w:val="BodyText"/>
      </w:pPr>
      <w:r w:rsidRPr="00AE5B78">
        <w:t>Note: If a specific volume or frequency is not stated, then evidence must be provided for each of the above points at least once.</w:t>
      </w:r>
    </w:p>
    <w:p w:rsidR="00000000" w:rsidRPr="00AE5B78" w:rsidP="00AE5B78">
      <w:pPr>
        <w:pStyle w:val="Heading1"/>
      </w:pPr>
      <w:bookmarkStart w:id="10" w:name="O_807852"/>
      <w:bookmarkEnd w:id="10"/>
      <w:r w:rsidRPr="00AE5B78">
        <w:t>Knowledge Evidence</w:t>
      </w:r>
    </w:p>
    <w:p w:rsidR="00000000" w:rsidRPr="00AE5B78" w:rsidP="001C3848">
      <w:pPr>
        <w:pStyle w:val="BodyText"/>
      </w:pPr>
      <w:r w:rsidRPr="00AE5B78">
        <w:t>To complete the unit requirements the individual must:</w:t>
      </w:r>
    </w:p>
    <w:p w:rsidR="00000000" w:rsidRPr="00AE5B78" w:rsidP="00AE5B78">
      <w:pPr>
        <w:pStyle w:val="ListBullet"/>
      </w:pPr>
      <w:r w:rsidRPr="00AE5B78">
        <w:t>describe commonly used research m</w:t>
      </w:r>
      <w:r w:rsidRPr="00AE5B78">
        <w:t>ethodologies</w:t>
      </w:r>
    </w:p>
    <w:p w:rsidR="00000000" w:rsidRPr="00AE5B78" w:rsidP="00AE5B78">
      <w:pPr>
        <w:pStyle w:val="ListBullet"/>
      </w:pPr>
      <w:r w:rsidRPr="00AE5B78">
        <w:t>explain how the following apply to own area of specialisation:</w:t>
      </w:r>
    </w:p>
    <w:p w:rsidR="00000000" w:rsidRPr="00AE5B78" w:rsidP="00AE5B78">
      <w:pPr>
        <w:pStyle w:val="ListBullet2"/>
      </w:pPr>
      <w:r w:rsidRPr="00AE5B78">
        <w:t>copyright</w:t>
      </w:r>
    </w:p>
    <w:p w:rsidR="00000000" w:rsidRPr="00AE5B78" w:rsidP="00AE5B78">
      <w:pPr>
        <w:pStyle w:val="ListBullet2"/>
      </w:pPr>
      <w:r w:rsidRPr="00AE5B78">
        <w:t>intellectual property issues</w:t>
      </w:r>
    </w:p>
    <w:p w:rsidR="00000000" w:rsidRPr="00AE5B78" w:rsidP="00AE5B78">
      <w:pPr>
        <w:pStyle w:val="ListBullet2"/>
      </w:pPr>
      <w:r w:rsidRPr="00AE5B78">
        <w:t>work health and safety (WHS) requirements</w:t>
      </w:r>
    </w:p>
    <w:p w:rsidR="00000000" w:rsidRPr="00AE5B78" w:rsidP="00AE5B78">
      <w:pPr>
        <w:pStyle w:val="ListBullet"/>
      </w:pPr>
      <w:r w:rsidRPr="00AE5B78">
        <w:t>discuss implications for self or organisation of adopting emerging trends in own area of speciali</w:t>
      </w:r>
      <w:r w:rsidRPr="00AE5B78">
        <w:t>sation</w:t>
      </w:r>
    </w:p>
    <w:p w:rsidR="00000000" w:rsidRPr="00AE5B78" w:rsidP="00AE5B78">
      <w:pPr>
        <w:pStyle w:val="ListBullet"/>
      </w:pPr>
      <w:r w:rsidRPr="00AE5B78">
        <w:t>describe key aspects of theoretical and historical contexts relevant to area of specialisation.</w:t>
      </w:r>
    </w:p>
    <w:p w:rsidR="00000000" w:rsidRPr="00AE5B78" w:rsidP="00AE5B78">
      <w:pPr>
        <w:pStyle w:val="AllowPageBreak"/>
      </w:pPr>
    </w:p>
    <w:p w:rsidR="00000000" w:rsidRPr="00AE5B78" w:rsidP="00AE5B78">
      <w:pPr>
        <w:pStyle w:val="Heading1"/>
      </w:pPr>
      <w:bookmarkStart w:id="11" w:name="O_807851"/>
      <w:bookmarkEnd w:id="11"/>
      <w:r w:rsidRPr="00AE5B78">
        <w:t>Assessment Conditions</w:t>
      </w:r>
    </w:p>
    <w:p w:rsidR="00000000" w:rsidRPr="00AE5B78" w:rsidP="001C3848">
      <w:pPr>
        <w:pStyle w:val="BodyText"/>
      </w:pPr>
      <w:r w:rsidRPr="00AE5B78">
        <w:t xml:space="preserve">Assessment must be conducted in a safe environment where evidence gathered demonstrates consistent performance of typical activities experienced in creative arts industry environments. The assessment environment must include access to: </w:t>
      </w:r>
    </w:p>
    <w:p w:rsidR="00000000" w:rsidRPr="00AE5B78" w:rsidP="00AE5B78">
      <w:pPr>
        <w:pStyle w:val="ListBullet"/>
      </w:pPr>
      <w:r w:rsidRPr="00AE5B78">
        <w:t>an environment whe</w:t>
      </w:r>
      <w:r w:rsidRPr="00AE5B78">
        <w:t>re:</w:t>
      </w:r>
    </w:p>
    <w:p w:rsidR="00000000" w:rsidRPr="00AE5B78" w:rsidP="00AE5B78">
      <w:pPr>
        <w:pStyle w:val="ListBullet2"/>
      </w:pPr>
      <w:r w:rsidRPr="00AE5B78">
        <w:t>conceptual ideas can be reviewed and evaluated with others</w:t>
      </w:r>
    </w:p>
    <w:p w:rsidR="00000000" w:rsidRPr="00AE5B78" w:rsidP="00AE5B78">
      <w:pPr>
        <w:pStyle w:val="ListBullet2"/>
      </w:pPr>
      <w:r w:rsidRPr="00AE5B78">
        <w:t>skills and knowledge can be developed</w:t>
      </w:r>
    </w:p>
    <w:p w:rsidR="00000000" w:rsidRPr="00AE5B78" w:rsidP="00AE5B78">
      <w:pPr>
        <w:pStyle w:val="ListBullet"/>
      </w:pPr>
      <w:r w:rsidRPr="00AE5B78">
        <w:t xml:space="preserve">appropriate technology and sources of information to research industry trends. </w:t>
      </w:r>
    </w:p>
    <w:p w:rsidR="00000000" w:rsidRPr="00AE5B78" w:rsidP="00AE5B78">
      <w:pPr>
        <w:pStyle w:val="BodyText"/>
      </w:pPr>
    </w:p>
    <w:p w:rsidR="00000000" w:rsidRPr="00AE5B78" w:rsidP="001C3848">
      <w:pPr>
        <w:pStyle w:val="BodyText"/>
      </w:pPr>
      <w:r w:rsidRPr="00AE5B78">
        <w:t>Assessors of this unit must satisfy the requirements for assessors in ap</w:t>
      </w:r>
      <w:r w:rsidRPr="00AE5B78">
        <w:t>plicable vocational educational and training legislation, frameworks and/or standards.</w:t>
      </w:r>
    </w:p>
    <w:p w:rsidR="00000000" w:rsidRPr="00AE5B78" w:rsidP="00AE5B78">
      <w:pPr>
        <w:pStyle w:val="Heading1"/>
      </w:pPr>
      <w:bookmarkStart w:id="12" w:name="O_807863"/>
      <w:bookmarkEnd w:id="12"/>
      <w:r w:rsidRPr="00AE5B78">
        <w:t>Links</w:t>
      </w:r>
    </w:p>
    <w:p w:rsidR="00000000" w:rsidRPr="00AE5B78" w:rsidP="001C3848">
      <w:pPr>
        <w:pStyle w:val="BodyText"/>
      </w:pPr>
      <w:r w:rsidRPr="00AE5B78">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9A3F6F">
        <w:rPr>
          <w:rStyle w:val="Hyperlink"/>
        </w:rPr>
        <w:t>https://vetnet.gov.au/Pages/TrainingDocs.aspx?q=1db201d9-4006-4430-839f-382ef6b803d5</w:t>
      </w:r>
      <w:r>
        <w:fldChar w:fldCharType="end"/>
      </w:r>
    </w:p>
    <w:p w:rsidR="00000000" w:rsidRPr="00AE5B78" w:rsidP="00AE5B78"/>
    <w:sectPr w:rsidSect="00AE5B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B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B78" w:rsidRPr="001C3848" w:rsidP="001C38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B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848" w:rsidP="00AE5B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C3848" w:rsidP="00AE5B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C3848" w:rsidP="00AE5B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B78" w:rsidP="00AE5B78">
    <w:pPr>
      <w:pStyle w:val="Footer"/>
      <w:framePr w:wrap="around"/>
    </w:pPr>
    <w:r>
      <w:fldChar w:fldCharType="begin"/>
    </w:r>
    <w:r>
      <w:instrText xml:space="preserve"> DOCPROPERTY  Subject  \* MERGEFORMAT </w:instrText>
    </w:r>
    <w:r>
      <w:fldChar w:fldCharType="separate"/>
    </w:r>
    <w:r w:rsidR="001C3848">
      <w:t>Approved</w:t>
    </w:r>
    <w:r w:rsidR="001C3848">
      <w:fldChar w:fldCharType="end"/>
    </w:r>
    <w:r>
      <w:tab/>
      <w:t xml:space="preserve">Page </w:t>
    </w:r>
    <w:r>
      <w:fldChar w:fldCharType="begin"/>
    </w:r>
    <w:r>
      <w:instrText xml:space="preserve"> PAGE  \* Arabic  \* MERGEFORMAT </w:instrText>
    </w:r>
    <w:r>
      <w:fldChar w:fldCharType="separate"/>
    </w:r>
    <w:r w:rsidR="001C384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3848">
      <w:rPr>
        <w:noProof/>
      </w:rPr>
      <w:t>5</w:t>
    </w:r>
    <w:r>
      <w:rPr>
        <w:noProof/>
      </w:rPr>
      <w:fldChar w:fldCharType="end"/>
    </w:r>
  </w:p>
  <w:p w:rsidR="00AE5B78" w:rsidP="00AE5B78">
    <w:pPr>
      <w:pStyle w:val="Footer"/>
      <w:framePr w:wrap="around"/>
    </w:pPr>
    <w:r>
      <w:t xml:space="preserve">© Commonwealth of Australia, </w:t>
    </w:r>
    <w:r>
      <w:fldChar w:fldCharType="begin"/>
    </w:r>
    <w:r>
      <w:instrText xml:space="preserve"> DATE  \@ "yyyy"  \* MERGEFORMAT </w:instrText>
    </w:r>
    <w:r>
      <w:fldChar w:fldCharType="separate"/>
    </w:r>
    <w:r w:rsidR="001C3848">
      <w:rPr>
        <w:noProof/>
      </w:rPr>
      <w:t>2025</w:t>
    </w:r>
    <w:r>
      <w:fldChar w:fldCharType="end"/>
    </w:r>
    <w:r>
      <w:tab/>
    </w:r>
    <w:r>
      <w:fldChar w:fldCharType="begin"/>
    </w:r>
    <w:r>
      <w:instrText xml:space="preserve"> DOCPROPERTY  Author  \* MERGEFORMAT </w:instrText>
    </w:r>
    <w:r>
      <w:fldChar w:fldCharType="separate"/>
    </w:r>
    <w:r w:rsidR="001C3848">
      <w:t>Service and Creative Skills Australia</w:t>
    </w:r>
    <w:r w:rsidR="001C3848">
      <w:fldChar w:fldCharType="end"/>
    </w:r>
  </w:p>
  <w:p w:rsidR="00AE5B78" w:rsidP="00AE5B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B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8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5B78" w:rsidRPr="001C3848" w:rsidP="001C38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B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848" w:rsidRPr="002D2AF8" w:rsidP="00AE5B78">
    <w:pPr>
      <w:pStyle w:val="Header"/>
      <w:framePr w:wrap="around"/>
    </w:pPr>
    <w:r>
      <w:fldChar w:fldCharType="begin"/>
    </w:r>
    <w:r>
      <w:instrText xml:space="preserve"> TITLE   \* MERGEFORMAT </w:instrText>
    </w:r>
    <w:r>
      <w:fldChar w:fldCharType="separate"/>
    </w:r>
    <w:r>
      <w:t>CUAIND401 Extend expertise in specialist creative fields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3848" w:rsidP="00AE5B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B78" w:rsidRPr="002D2AF8" w:rsidP="00AE5B78">
    <w:pPr>
      <w:pStyle w:val="Header"/>
      <w:framePr w:wrap="around"/>
    </w:pPr>
    <w:r>
      <w:fldChar w:fldCharType="begin"/>
    </w:r>
    <w:r>
      <w:instrText xml:space="preserve"> TITLE   \* MERGEFORMAT </w:instrText>
    </w:r>
    <w:r>
      <w:fldChar w:fldCharType="separate"/>
    </w:r>
    <w:r w:rsidR="001C3848">
      <w:t>CUAIND401 Extend expertise in specialist creative fields</w:t>
    </w:r>
    <w:r w:rsidR="001C3848">
      <w:fldChar w:fldCharType="end"/>
    </w:r>
    <w:r>
      <w:tab/>
      <w:t xml:space="preserve">Date this document was generated: </w:t>
    </w:r>
    <w:r>
      <w:fldChar w:fldCharType="begin"/>
    </w:r>
    <w:r>
      <w:instrText xml:space="preserve"> CREATEDATE  \@ "d MMMM yyyy"  \* MERGEFORMAT </w:instrText>
    </w:r>
    <w:r>
      <w:fldChar w:fldCharType="separate"/>
    </w:r>
    <w:r w:rsidR="001C3848">
      <w:rPr>
        <w:noProof/>
      </w:rPr>
      <w:t>2 March 2025</w:t>
    </w:r>
    <w:r>
      <w:fldChar w:fldCharType="end"/>
    </w:r>
  </w:p>
  <w:p w:rsidR="00AE5B78" w:rsidP="00AE5B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903F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7851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FA3E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B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5B78"/>
    <w:pPr>
      <w:spacing w:before="360" w:after="60"/>
      <w:outlineLvl w:val="0"/>
    </w:pPr>
    <w:rPr>
      <w:sz w:val="32"/>
    </w:rPr>
  </w:style>
  <w:style w:type="paragraph" w:styleId="Heading2">
    <w:name w:val="heading 2"/>
    <w:basedOn w:val="HeadingBase"/>
    <w:next w:val="BodyText"/>
    <w:link w:val="Heading2Char"/>
    <w:qFormat/>
    <w:rsid w:val="00AE5B78"/>
    <w:pPr>
      <w:keepLines/>
      <w:spacing w:before="240" w:after="120"/>
      <w:outlineLvl w:val="1"/>
    </w:pPr>
    <w:rPr>
      <w:sz w:val="28"/>
      <w:szCs w:val="40"/>
    </w:rPr>
  </w:style>
  <w:style w:type="paragraph" w:styleId="Heading3">
    <w:name w:val="heading 3"/>
    <w:basedOn w:val="HeadingBase"/>
    <w:next w:val="BodyText"/>
    <w:link w:val="Heading3Char"/>
    <w:qFormat/>
    <w:rsid w:val="00AE5B78"/>
    <w:pPr>
      <w:spacing w:before="180" w:after="120"/>
      <w:outlineLvl w:val="2"/>
    </w:pPr>
    <w:rPr>
      <w:spacing w:val="-10"/>
      <w:kern w:val="32"/>
    </w:rPr>
  </w:style>
  <w:style w:type="paragraph" w:styleId="Heading4">
    <w:name w:val="heading 4"/>
    <w:basedOn w:val="HeadingBase"/>
    <w:next w:val="BodyText"/>
    <w:link w:val="Heading4Char"/>
    <w:qFormat/>
    <w:rsid w:val="00AE5B78"/>
    <w:pPr>
      <w:spacing w:before="160" w:after="120"/>
      <w:outlineLvl w:val="3"/>
    </w:pPr>
    <w:rPr>
      <w:sz w:val="22"/>
    </w:rPr>
  </w:style>
  <w:style w:type="paragraph" w:styleId="Heading5">
    <w:name w:val="heading 5"/>
    <w:basedOn w:val="HeadingBase"/>
    <w:next w:val="Normal"/>
    <w:link w:val="Heading5Char"/>
    <w:qFormat/>
    <w:rsid w:val="00AE5B78"/>
    <w:pPr>
      <w:spacing w:before="80"/>
      <w:outlineLvl w:val="4"/>
    </w:pPr>
    <w:rPr>
      <w:color w:val="918585"/>
      <w:sz w:val="20"/>
    </w:rPr>
  </w:style>
  <w:style w:type="paragraph" w:styleId="Heading6">
    <w:name w:val="heading 6"/>
    <w:basedOn w:val="HeadingBase"/>
    <w:next w:val="Normal"/>
    <w:link w:val="Heading6Char"/>
    <w:qFormat/>
    <w:rsid w:val="00AE5B78"/>
    <w:pPr>
      <w:spacing w:before="60"/>
      <w:outlineLvl w:val="5"/>
    </w:pPr>
    <w:rPr>
      <w:color w:val="918585"/>
      <w:sz w:val="20"/>
    </w:rPr>
  </w:style>
  <w:style w:type="paragraph" w:styleId="Heading7">
    <w:name w:val="heading 7"/>
    <w:basedOn w:val="Normal"/>
    <w:next w:val="Normal"/>
    <w:link w:val="Heading7Char"/>
    <w:qFormat/>
    <w:rsid w:val="00AE5B78"/>
    <w:pPr>
      <w:ind w:left="720"/>
      <w:outlineLvl w:val="6"/>
    </w:pPr>
    <w:rPr>
      <w:i/>
    </w:rPr>
  </w:style>
  <w:style w:type="paragraph" w:styleId="Heading8">
    <w:name w:val="heading 8"/>
    <w:basedOn w:val="Normal"/>
    <w:next w:val="Normal"/>
    <w:link w:val="Heading8Char"/>
    <w:qFormat/>
    <w:rsid w:val="00AE5B78"/>
    <w:pPr>
      <w:ind w:left="720"/>
      <w:outlineLvl w:val="7"/>
    </w:pPr>
    <w:rPr>
      <w:i/>
    </w:rPr>
  </w:style>
  <w:style w:type="paragraph" w:styleId="Heading9">
    <w:name w:val="heading 9"/>
    <w:basedOn w:val="Normal"/>
    <w:next w:val="Normal"/>
    <w:link w:val="Heading9Char"/>
    <w:qFormat/>
    <w:rsid w:val="00AE5B78"/>
    <w:pPr>
      <w:ind w:left="720"/>
      <w:outlineLvl w:val="8"/>
    </w:pPr>
    <w:rPr>
      <w:i/>
    </w:rPr>
  </w:style>
  <w:style w:type="character" w:default="1" w:styleId="DefaultParagraphFont">
    <w:name w:val="Default Paragraph Font"/>
    <w:uiPriority w:val="1"/>
    <w:unhideWhenUsed/>
    <w:rsid w:val="00AE5B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B78"/>
  </w:style>
  <w:style w:type="character" w:customStyle="1" w:styleId="Heading1Char">
    <w:name w:val="Heading 1 Char"/>
    <w:basedOn w:val="DefaultParagraphFont"/>
    <w:link w:val="Heading1"/>
    <w:rsid w:val="00AE5B78"/>
    <w:rPr>
      <w:rFonts w:ascii="Times New Roman" w:eastAsia="Times New Roman" w:hAnsi="Times New Roman" w:cs="Times New Roman"/>
      <w:b/>
      <w:sz w:val="32"/>
      <w:szCs w:val="20"/>
      <w:lang w:eastAsia="en-US"/>
    </w:rPr>
  </w:style>
  <w:style w:type="paragraph" w:styleId="BodyText">
    <w:name w:val="Body Text"/>
    <w:basedOn w:val="Normal"/>
    <w:link w:val="BodyTextChar"/>
    <w:rsid w:val="00AE5B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5B78"/>
    <w:rPr>
      <w:rFonts w:ascii="Times New Roman" w:eastAsia="Times New Roman" w:hAnsi="Times New Roman" w:cs="Times New Roman"/>
      <w:sz w:val="24"/>
      <w:lang w:eastAsia="en-US"/>
    </w:rPr>
  </w:style>
  <w:style w:type="paragraph" w:styleId="ListBullet">
    <w:name w:val="List Bullet"/>
    <w:basedOn w:val="List"/>
    <w:rsid w:val="00AE5B78"/>
    <w:pPr>
      <w:numPr>
        <w:numId w:val="12"/>
      </w:numPr>
      <w:tabs>
        <w:tab w:val="clear" w:pos="340"/>
      </w:tabs>
      <w:spacing w:before="40" w:after="40"/>
    </w:pPr>
  </w:style>
  <w:style w:type="character" w:customStyle="1" w:styleId="SpecialBold">
    <w:name w:val="Special Bold"/>
    <w:basedOn w:val="DefaultParagraphFont"/>
    <w:rsid w:val="00AE5B78"/>
    <w:rPr>
      <w:b/>
      <w:spacing w:val="0"/>
    </w:rPr>
  </w:style>
  <w:style w:type="paragraph" w:styleId="ListBullet2">
    <w:name w:val="List Bullet 2"/>
    <w:basedOn w:val="List2"/>
    <w:rsid w:val="00AE5B78"/>
    <w:pPr>
      <w:numPr>
        <w:numId w:val="13"/>
      </w:numPr>
      <w:tabs>
        <w:tab w:val="clear" w:pos="680"/>
      </w:tabs>
    </w:pPr>
  </w:style>
  <w:style w:type="character" w:styleId="Emphasis">
    <w:name w:val="Emphasis"/>
    <w:basedOn w:val="DefaultParagraphFont"/>
    <w:qFormat/>
    <w:rsid w:val="00AE5B78"/>
    <w:rPr>
      <w:i/>
    </w:rPr>
  </w:style>
  <w:style w:type="paragraph" w:customStyle="1" w:styleId="SuperHeading">
    <w:name w:val="SuperHeading"/>
    <w:basedOn w:val="Normal"/>
    <w:rsid w:val="00AE5B78"/>
    <w:pPr>
      <w:spacing w:before="240" w:after="120"/>
      <w:outlineLvl w:val="0"/>
    </w:pPr>
    <w:rPr>
      <w:rFonts w:ascii="Times New Roman" w:hAnsi="Times New Roman"/>
      <w:b/>
      <w:sz w:val="32"/>
    </w:rPr>
  </w:style>
  <w:style w:type="paragraph" w:customStyle="1" w:styleId="AllowPageBreak">
    <w:name w:val="AllowPageBreak"/>
    <w:rsid w:val="00AE5B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5B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B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B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B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B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B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5B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5B78"/>
    <w:rPr>
      <w:rFonts w:ascii="Courier New" w:eastAsia="Times New Roman" w:hAnsi="Courier New" w:cs="Times New Roman"/>
      <w:i/>
      <w:szCs w:val="20"/>
      <w:lang w:eastAsia="en-US"/>
    </w:rPr>
  </w:style>
  <w:style w:type="paragraph" w:customStyle="1" w:styleId="HeadingBase">
    <w:name w:val="Heading Base"/>
    <w:rsid w:val="00AE5B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B78"/>
    <w:pPr>
      <w:tabs>
        <w:tab w:val="right" w:leader="dot" w:pos="9072"/>
      </w:tabs>
      <w:ind w:left="567"/>
    </w:pPr>
    <w:rPr>
      <w:szCs w:val="22"/>
    </w:rPr>
  </w:style>
  <w:style w:type="paragraph" w:customStyle="1" w:styleId="TOCBase">
    <w:name w:val="TOC Base"/>
    <w:rsid w:val="00AE5B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B78"/>
    <w:pPr>
      <w:tabs>
        <w:tab w:val="right" w:leader="dot" w:pos="9072"/>
      </w:tabs>
      <w:spacing w:before="40" w:after="40"/>
      <w:ind w:left="284"/>
    </w:pPr>
    <w:rPr>
      <w:rFonts w:ascii="Times New Roman" w:hAnsi="Times New Roman"/>
    </w:rPr>
  </w:style>
  <w:style w:type="paragraph" w:styleId="TOC1">
    <w:name w:val="toc 1"/>
    <w:basedOn w:val="TOCBase"/>
    <w:next w:val="Normal"/>
    <w:rsid w:val="00AE5B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5B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B78"/>
    <w:rPr>
      <w:rFonts w:ascii="Times New Roman" w:eastAsia="Times New Roman" w:hAnsi="Times New Roman" w:cs="Times New Roman"/>
      <w:sz w:val="16"/>
      <w:lang w:eastAsia="en-US"/>
    </w:rPr>
  </w:style>
  <w:style w:type="paragraph" w:styleId="Title">
    <w:name w:val="Title"/>
    <w:basedOn w:val="HeadingBase"/>
    <w:link w:val="TitleChar"/>
    <w:qFormat/>
    <w:rsid w:val="00AE5B78"/>
    <w:pPr>
      <w:spacing w:before="5040"/>
      <w:jc w:val="center"/>
    </w:pPr>
    <w:rPr>
      <w:sz w:val="48"/>
      <w:szCs w:val="72"/>
      <w:lang w:val="en-US"/>
    </w:rPr>
  </w:style>
  <w:style w:type="character" w:customStyle="1" w:styleId="TitleChar">
    <w:name w:val="Title Char"/>
    <w:basedOn w:val="DefaultParagraphFont"/>
    <w:link w:val="Title"/>
    <w:rsid w:val="00AE5B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B78"/>
    <w:pPr>
      <w:tabs>
        <w:tab w:val="left" w:pos="3600"/>
        <w:tab w:val="left" w:pos="3958"/>
      </w:tabs>
    </w:pPr>
  </w:style>
  <w:style w:type="paragraph" w:styleId="List">
    <w:name w:val="List"/>
    <w:basedOn w:val="BodyText"/>
    <w:next w:val="BodyText"/>
    <w:rsid w:val="00AE5B78"/>
    <w:pPr>
      <w:tabs>
        <w:tab w:val="left" w:pos="340"/>
      </w:tabs>
      <w:spacing w:before="60" w:after="60"/>
      <w:ind w:left="340" w:hanging="340"/>
    </w:pPr>
  </w:style>
  <w:style w:type="paragraph" w:customStyle="1" w:styleId="Note">
    <w:name w:val="Note"/>
    <w:basedOn w:val="BodyText"/>
    <w:rsid w:val="00AE5B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5B78"/>
    <w:pPr>
      <w:framePr w:wrap="auto" w:hAnchor="text" w:y="6049"/>
    </w:pPr>
    <w:rPr>
      <w:color w:val="000000"/>
      <w:sz w:val="40"/>
    </w:rPr>
  </w:style>
  <w:style w:type="paragraph" w:customStyle="1" w:styleId="TOCTitle">
    <w:name w:val="TOCTitle"/>
    <w:basedOn w:val="Heading1"/>
    <w:rsid w:val="00AE5B78"/>
    <w:pPr>
      <w:spacing w:after="240"/>
      <w:jc w:val="center"/>
      <w:outlineLvl w:val="9"/>
    </w:pPr>
    <w:rPr>
      <w:caps/>
    </w:rPr>
  </w:style>
  <w:style w:type="paragraph" w:customStyle="1" w:styleId="Version">
    <w:name w:val="Version"/>
    <w:rsid w:val="00AE5B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5B78"/>
    <w:pPr>
      <w:keepNext w:val="0"/>
      <w:tabs>
        <w:tab w:val="right" w:pos="4176"/>
      </w:tabs>
      <w:ind w:left="198" w:hanging="198"/>
    </w:pPr>
    <w:rPr>
      <w:rFonts w:ascii="Garamond" w:hAnsi="Garamond"/>
    </w:rPr>
  </w:style>
  <w:style w:type="paragraph" w:styleId="IndexHeading">
    <w:name w:val="index heading"/>
    <w:basedOn w:val="Normal"/>
    <w:next w:val="Index1"/>
    <w:semiHidden/>
    <w:rsid w:val="00AE5B78"/>
    <w:pPr>
      <w:spacing w:before="120" w:after="120"/>
    </w:pPr>
    <w:rPr>
      <w:rFonts w:ascii="Arial" w:hAnsi="Arial"/>
      <w:b/>
      <w:color w:val="918585"/>
      <w:sz w:val="24"/>
    </w:rPr>
  </w:style>
  <w:style w:type="paragraph" w:styleId="Header">
    <w:name w:val="header"/>
    <w:basedOn w:val="Normal"/>
    <w:link w:val="HeaderChar"/>
    <w:rsid w:val="00AE5B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B78"/>
    <w:rPr>
      <w:rFonts w:ascii="Times New Roman" w:eastAsia="Times New Roman" w:hAnsi="Times New Roman" w:cs="Times New Roman"/>
      <w:sz w:val="16"/>
      <w:szCs w:val="20"/>
      <w:lang w:val="en-GB" w:eastAsia="en-US"/>
    </w:rPr>
  </w:style>
  <w:style w:type="paragraph" w:customStyle="1" w:styleId="Chapter">
    <w:name w:val="Chapter"/>
    <w:basedOn w:val="Normal"/>
    <w:rsid w:val="00AE5B78"/>
    <w:pPr>
      <w:spacing w:before="240"/>
    </w:pPr>
    <w:rPr>
      <w:rFonts w:ascii="Times New Roman" w:hAnsi="Times New Roman"/>
      <w:smallCaps/>
      <w:spacing w:val="80"/>
      <w:sz w:val="28"/>
    </w:rPr>
  </w:style>
  <w:style w:type="paragraph" w:customStyle="1" w:styleId="InChapter">
    <w:name w:val="InChapter"/>
    <w:basedOn w:val="Heading3"/>
    <w:rsid w:val="00AE5B78"/>
    <w:pPr>
      <w:spacing w:after="240"/>
      <w:outlineLvl w:val="9"/>
    </w:pPr>
    <w:rPr>
      <w:noProof/>
    </w:rPr>
  </w:style>
  <w:style w:type="paragraph" w:styleId="Index2">
    <w:name w:val="index 2"/>
    <w:basedOn w:val="Normal"/>
    <w:next w:val="Normal"/>
    <w:semiHidden/>
    <w:rsid w:val="00AE5B78"/>
    <w:pPr>
      <w:tabs>
        <w:tab w:val="right" w:pos="4176"/>
      </w:tabs>
      <w:ind w:left="568" w:hanging="284"/>
    </w:pPr>
    <w:rPr>
      <w:rFonts w:ascii="Garamond" w:hAnsi="Garamond"/>
    </w:rPr>
  </w:style>
  <w:style w:type="paragraph" w:customStyle="1" w:styleId="Byline">
    <w:name w:val="Byline"/>
    <w:rsid w:val="00AE5B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B78"/>
    <w:pPr>
      <w:tabs>
        <w:tab w:val="clear" w:pos="3600"/>
        <w:tab w:val="clear" w:pos="3958"/>
      </w:tabs>
      <w:jc w:val="right"/>
    </w:pPr>
  </w:style>
  <w:style w:type="paragraph" w:styleId="Caption">
    <w:name w:val="caption"/>
    <w:basedOn w:val="BodyText"/>
    <w:next w:val="Normal"/>
    <w:qFormat/>
    <w:rsid w:val="00AE5B78"/>
    <w:pPr>
      <w:framePr w:w="2268" w:hSpace="181" w:vSpace="181" w:wrap="around" w:vAnchor="text" w:hAnchor="page" w:x="1135" w:y="285" w:anchorLock="1"/>
    </w:pPr>
    <w:rPr>
      <w:i/>
    </w:rPr>
  </w:style>
  <w:style w:type="paragraph" w:customStyle="1" w:styleId="MiniTOCTitle">
    <w:name w:val="MiniTOCTitle"/>
    <w:basedOn w:val="Heading4"/>
    <w:rsid w:val="00AE5B78"/>
    <w:pPr>
      <w:spacing w:before="240"/>
      <w:outlineLvl w:val="9"/>
    </w:pPr>
    <w:rPr>
      <w:noProof/>
      <w:sz w:val="24"/>
    </w:rPr>
  </w:style>
  <w:style w:type="paragraph" w:customStyle="1" w:styleId="MiniTOCItem">
    <w:name w:val="MiniTOCItem"/>
    <w:basedOn w:val="ListBullet"/>
    <w:rsid w:val="00AE5B78"/>
    <w:pPr>
      <w:numPr>
        <w:numId w:val="0"/>
      </w:numPr>
      <w:tabs>
        <w:tab w:val="right" w:leader="dot" w:pos="6521"/>
      </w:tabs>
      <w:spacing w:before="0" w:after="0"/>
    </w:pPr>
  </w:style>
  <w:style w:type="paragraph" w:customStyle="1" w:styleId="TOFTitle">
    <w:name w:val="TOFTitle"/>
    <w:basedOn w:val="TOCTitle"/>
    <w:rsid w:val="00AE5B78"/>
  </w:style>
  <w:style w:type="paragraph" w:styleId="TableofFigures">
    <w:name w:val="table of figures"/>
    <w:basedOn w:val="Normal"/>
    <w:next w:val="Normal"/>
    <w:semiHidden/>
    <w:rsid w:val="00AE5B78"/>
    <w:pPr>
      <w:tabs>
        <w:tab w:val="right" w:leader="dot" w:pos="9072"/>
      </w:tabs>
      <w:ind w:left="970" w:hanging="403"/>
    </w:pPr>
    <w:rPr>
      <w:rFonts w:ascii="Times New Roman" w:hAnsi="Times New Roman"/>
      <w:b/>
    </w:rPr>
  </w:style>
  <w:style w:type="paragraph" w:styleId="ListNumber">
    <w:name w:val="List Number"/>
    <w:basedOn w:val="List"/>
    <w:rsid w:val="00AE5B78"/>
    <w:pPr>
      <w:numPr>
        <w:numId w:val="15"/>
      </w:numPr>
      <w:tabs>
        <w:tab w:val="clear" w:pos="340"/>
      </w:tabs>
    </w:pPr>
  </w:style>
  <w:style w:type="character" w:customStyle="1" w:styleId="WingdingSymbols">
    <w:name w:val="Wingding Symbols"/>
    <w:rsid w:val="00AE5B78"/>
    <w:rPr>
      <w:rFonts w:ascii="Wingdings" w:hAnsi="Wingdings"/>
    </w:rPr>
  </w:style>
  <w:style w:type="paragraph" w:customStyle="1" w:styleId="TableHeading">
    <w:name w:val="Table Heading"/>
    <w:basedOn w:val="HeadingBase"/>
    <w:rsid w:val="00AE5B78"/>
    <w:pPr>
      <w:keepLines/>
      <w:pBdr>
        <w:bottom w:val="single" w:sz="6" w:space="1" w:color="918585"/>
      </w:pBdr>
      <w:spacing w:before="240"/>
    </w:pPr>
  </w:style>
  <w:style w:type="character" w:customStyle="1" w:styleId="HotSpot">
    <w:name w:val="HotSpot"/>
    <w:rsid w:val="00AE5B78"/>
    <w:rPr>
      <w:color w:val="0033CC"/>
      <w:u w:val="none"/>
    </w:rPr>
  </w:style>
  <w:style w:type="paragraph" w:customStyle="1" w:styleId="BodyTextRight">
    <w:name w:val="Body Text Right"/>
    <w:basedOn w:val="BodyText"/>
    <w:rsid w:val="00AE5B78"/>
    <w:pPr>
      <w:spacing w:before="0" w:after="0"/>
      <w:jc w:val="right"/>
    </w:pPr>
  </w:style>
  <w:style w:type="paragraph" w:styleId="Index3">
    <w:name w:val="index 3"/>
    <w:basedOn w:val="ListNumber2"/>
    <w:next w:val="Normal"/>
    <w:semiHidden/>
    <w:rsid w:val="00AE5B78"/>
    <w:pPr>
      <w:numPr>
        <w:numId w:val="0"/>
      </w:numPr>
      <w:tabs>
        <w:tab w:val="right" w:leader="dot" w:pos="4176"/>
      </w:tabs>
    </w:pPr>
  </w:style>
  <w:style w:type="paragraph" w:styleId="ListNumber2">
    <w:name w:val="List Number 2"/>
    <w:basedOn w:val="List2"/>
    <w:rsid w:val="00AE5B78"/>
    <w:pPr>
      <w:numPr>
        <w:numId w:val="10"/>
      </w:numPr>
      <w:tabs>
        <w:tab w:val="clear" w:pos="1060"/>
      </w:tabs>
    </w:pPr>
  </w:style>
  <w:style w:type="paragraph" w:customStyle="1" w:styleId="MarginNote">
    <w:name w:val="Margin Note"/>
    <w:basedOn w:val="BodyText"/>
    <w:rsid w:val="00AE5B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B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B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5B78"/>
    <w:rPr>
      <w:sz w:val="32"/>
    </w:rPr>
  </w:style>
  <w:style w:type="paragraph" w:customStyle="1" w:styleId="HeadingProcedure">
    <w:name w:val="Heading Procedure"/>
    <w:basedOn w:val="HeadingBase"/>
    <w:next w:val="Normal"/>
    <w:rsid w:val="00AE5B78"/>
    <w:pPr>
      <w:tabs>
        <w:tab w:val="left" w:pos="0"/>
      </w:tabs>
      <w:spacing w:before="120" w:after="60"/>
    </w:pPr>
    <w:rPr>
      <w:i/>
      <w:color w:val="918585"/>
      <w:sz w:val="22"/>
    </w:rPr>
  </w:style>
  <w:style w:type="paragraph" w:customStyle="1" w:styleId="TableBodyText">
    <w:name w:val="Table Body Text"/>
    <w:basedOn w:val="BodyText"/>
    <w:rsid w:val="00AE5B78"/>
    <w:pPr>
      <w:spacing w:before="60" w:after="60"/>
    </w:pPr>
  </w:style>
  <w:style w:type="paragraph" w:styleId="ListContinue">
    <w:name w:val="List Continue"/>
    <w:basedOn w:val="List"/>
    <w:rsid w:val="00AE5B78"/>
    <w:pPr>
      <w:ind w:firstLine="0"/>
    </w:pPr>
  </w:style>
  <w:style w:type="paragraph" w:customStyle="1" w:styleId="ListNote">
    <w:name w:val="List Note"/>
    <w:basedOn w:val="List"/>
    <w:rsid w:val="00AE5B78"/>
    <w:pPr>
      <w:pBdr>
        <w:top w:val="single" w:sz="6" w:space="2" w:color="918585"/>
        <w:bottom w:val="single" w:sz="6" w:space="2" w:color="918585"/>
      </w:pBdr>
      <w:tabs>
        <w:tab w:val="left" w:pos="1021"/>
      </w:tabs>
      <w:ind w:firstLine="0"/>
    </w:pPr>
  </w:style>
  <w:style w:type="paragraph" w:customStyle="1" w:styleId="Warning">
    <w:name w:val="Warning"/>
    <w:basedOn w:val="BodyText"/>
    <w:rsid w:val="00AE5B78"/>
    <w:pPr>
      <w:shd w:val="clear" w:color="auto" w:fill="D9D9D9"/>
      <w:tabs>
        <w:tab w:val="left" w:pos="992"/>
      </w:tabs>
      <w:ind w:left="119" w:right="119"/>
    </w:pPr>
    <w:rPr>
      <w:sz w:val="20"/>
    </w:rPr>
  </w:style>
  <w:style w:type="paragraph" w:customStyle="1" w:styleId="MarginIcons">
    <w:name w:val="Margin Icons"/>
    <w:basedOn w:val="BodyText"/>
    <w:rsid w:val="00AE5B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B78"/>
    <w:rPr>
      <w:rFonts w:ascii="Courier New" w:hAnsi="Courier New"/>
    </w:rPr>
  </w:style>
  <w:style w:type="paragraph" w:customStyle="1" w:styleId="NoteBullet">
    <w:name w:val="Note Bullet"/>
    <w:basedOn w:val="Note"/>
    <w:rsid w:val="00AE5B78"/>
    <w:pPr>
      <w:tabs>
        <w:tab w:val="clear" w:pos="680"/>
      </w:tabs>
      <w:spacing w:before="60" w:after="60"/>
    </w:pPr>
  </w:style>
  <w:style w:type="paragraph" w:customStyle="1" w:styleId="SubHeading2">
    <w:name w:val="SubHeading2"/>
    <w:basedOn w:val="HeadingBase"/>
    <w:rsid w:val="00AE5B78"/>
    <w:pPr>
      <w:spacing w:before="240" w:after="60"/>
    </w:pPr>
    <w:rPr>
      <w:sz w:val="20"/>
    </w:rPr>
  </w:style>
  <w:style w:type="paragraph" w:customStyle="1" w:styleId="SubHeading1">
    <w:name w:val="SubHeading1"/>
    <w:basedOn w:val="HeadingBase"/>
    <w:rsid w:val="00AE5B78"/>
    <w:pPr>
      <w:spacing w:before="240" w:after="60"/>
    </w:pPr>
    <w:rPr>
      <w:color w:val="918585"/>
      <w:sz w:val="22"/>
    </w:rPr>
  </w:style>
  <w:style w:type="paragraph" w:customStyle="1" w:styleId="SideHeading">
    <w:name w:val="Side Heading"/>
    <w:basedOn w:val="HeadingBase"/>
    <w:rsid w:val="00AE5B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B78"/>
    <w:pPr>
      <w:tabs>
        <w:tab w:val="num" w:pos="360"/>
      </w:tabs>
    </w:pPr>
  </w:style>
  <w:style w:type="paragraph" w:styleId="PlainText">
    <w:name w:val="Plain Text"/>
    <w:basedOn w:val="Normal"/>
    <w:link w:val="PlainTextChar"/>
    <w:rsid w:val="00AE5B78"/>
    <w:rPr>
      <w:sz w:val="20"/>
    </w:rPr>
  </w:style>
  <w:style w:type="character" w:customStyle="1" w:styleId="PlainTextChar">
    <w:name w:val="Plain Text Char"/>
    <w:basedOn w:val="DefaultParagraphFont"/>
    <w:link w:val="PlainText"/>
    <w:rsid w:val="00AE5B78"/>
    <w:rPr>
      <w:rFonts w:ascii="Courier New" w:eastAsia="Times New Roman" w:hAnsi="Courier New" w:cs="Times New Roman"/>
      <w:sz w:val="20"/>
      <w:szCs w:val="20"/>
      <w:lang w:eastAsia="en-US"/>
    </w:rPr>
  </w:style>
  <w:style w:type="character" w:customStyle="1" w:styleId="MenuOption">
    <w:name w:val="Menu Option"/>
    <w:basedOn w:val="DefaultParagraphFont"/>
    <w:rsid w:val="00AE5B78"/>
    <w:rPr>
      <w:b/>
      <w:smallCaps/>
    </w:rPr>
  </w:style>
  <w:style w:type="paragraph" w:customStyle="1" w:styleId="TableListNumber">
    <w:name w:val="Table List Number"/>
    <w:basedOn w:val="ListNumber"/>
    <w:rsid w:val="00AE5B78"/>
    <w:pPr>
      <w:numPr>
        <w:numId w:val="0"/>
      </w:numPr>
    </w:pPr>
  </w:style>
  <w:style w:type="paragraph" w:styleId="TOC4">
    <w:name w:val="toc 4"/>
    <w:basedOn w:val="TOCBase"/>
    <w:next w:val="Normal"/>
    <w:semiHidden/>
    <w:rsid w:val="00AE5B78"/>
    <w:pPr>
      <w:tabs>
        <w:tab w:val="right" w:leader="dot" w:pos="9071"/>
      </w:tabs>
      <w:ind w:left="1701"/>
    </w:pPr>
  </w:style>
  <w:style w:type="paragraph" w:customStyle="1" w:styleId="ListAlpha">
    <w:name w:val="List Alpha"/>
    <w:basedOn w:val="List"/>
    <w:rsid w:val="00AE5B78"/>
    <w:pPr>
      <w:numPr>
        <w:numId w:val="9"/>
      </w:numPr>
    </w:pPr>
  </w:style>
  <w:style w:type="paragraph" w:customStyle="1" w:styleId="ListAlpha2">
    <w:name w:val="List Alpha 2"/>
    <w:basedOn w:val="List2"/>
    <w:rsid w:val="00AE5B78"/>
    <w:pPr>
      <w:numPr>
        <w:numId w:val="8"/>
      </w:numPr>
    </w:pPr>
  </w:style>
  <w:style w:type="paragraph" w:styleId="List2">
    <w:name w:val="List 2"/>
    <w:basedOn w:val="BodyText"/>
    <w:rsid w:val="00AE5B78"/>
    <w:pPr>
      <w:tabs>
        <w:tab w:val="left" w:pos="680"/>
      </w:tabs>
      <w:spacing w:before="60" w:after="60"/>
      <w:ind w:left="680" w:hanging="340"/>
    </w:pPr>
  </w:style>
  <w:style w:type="paragraph" w:styleId="List3">
    <w:name w:val="List 3"/>
    <w:basedOn w:val="BodyText"/>
    <w:rsid w:val="00AE5B78"/>
    <w:pPr>
      <w:tabs>
        <w:tab w:val="left" w:pos="1021"/>
      </w:tabs>
      <w:spacing w:before="60" w:after="60"/>
      <w:ind w:left="1020" w:hanging="340"/>
    </w:pPr>
  </w:style>
  <w:style w:type="paragraph" w:styleId="List4">
    <w:name w:val="List 4"/>
    <w:basedOn w:val="BodyText"/>
    <w:rsid w:val="00AE5B78"/>
    <w:pPr>
      <w:tabs>
        <w:tab w:val="left" w:pos="1361"/>
      </w:tabs>
      <w:spacing w:before="60" w:after="60"/>
      <w:ind w:left="1361" w:hanging="340"/>
    </w:pPr>
  </w:style>
  <w:style w:type="paragraph" w:styleId="List5">
    <w:name w:val="List 5"/>
    <w:basedOn w:val="BodyText"/>
    <w:rsid w:val="00AE5B78"/>
    <w:pPr>
      <w:tabs>
        <w:tab w:val="left" w:pos="1701"/>
      </w:tabs>
      <w:spacing w:before="60" w:after="60"/>
      <w:ind w:left="1701" w:hanging="340"/>
    </w:pPr>
  </w:style>
  <w:style w:type="paragraph" w:styleId="ListBullet3">
    <w:name w:val="List Bullet 3"/>
    <w:basedOn w:val="List3"/>
    <w:rsid w:val="00AE5B78"/>
    <w:pPr>
      <w:numPr>
        <w:numId w:val="14"/>
      </w:numPr>
      <w:tabs>
        <w:tab w:val="clear" w:pos="1021"/>
      </w:tabs>
      <w:ind w:left="1037" w:hanging="357"/>
    </w:pPr>
  </w:style>
  <w:style w:type="paragraph" w:styleId="ListBullet4">
    <w:name w:val="List Bullet 4"/>
    <w:basedOn w:val="List4"/>
    <w:rsid w:val="00AE5B78"/>
    <w:pPr>
      <w:numPr>
        <w:numId w:val="3"/>
      </w:numPr>
      <w:tabs>
        <w:tab w:val="clear" w:pos="1361"/>
      </w:tabs>
    </w:pPr>
  </w:style>
  <w:style w:type="paragraph" w:styleId="ListBullet5">
    <w:name w:val="List Bullet 5"/>
    <w:basedOn w:val="List5"/>
    <w:rsid w:val="00AE5B78"/>
    <w:pPr>
      <w:numPr>
        <w:numId w:val="4"/>
      </w:numPr>
    </w:pPr>
  </w:style>
  <w:style w:type="paragraph" w:styleId="ListContinue2">
    <w:name w:val="List Continue 2"/>
    <w:basedOn w:val="List2"/>
    <w:rsid w:val="00AE5B78"/>
    <w:pPr>
      <w:ind w:firstLine="0"/>
    </w:pPr>
  </w:style>
  <w:style w:type="paragraph" w:styleId="ListContinue3">
    <w:name w:val="List Continue 3"/>
    <w:basedOn w:val="List3"/>
    <w:rsid w:val="00AE5B78"/>
    <w:pPr>
      <w:ind w:left="1021" w:firstLine="0"/>
    </w:pPr>
  </w:style>
  <w:style w:type="paragraph" w:styleId="ListContinue4">
    <w:name w:val="List Continue 4"/>
    <w:basedOn w:val="List4"/>
    <w:rsid w:val="00AE5B78"/>
    <w:pPr>
      <w:ind w:firstLine="0"/>
    </w:pPr>
  </w:style>
  <w:style w:type="paragraph" w:styleId="ListContinue5">
    <w:name w:val="List Continue 5"/>
    <w:basedOn w:val="List5"/>
    <w:rsid w:val="00AE5B78"/>
    <w:pPr>
      <w:ind w:firstLine="0"/>
    </w:pPr>
  </w:style>
  <w:style w:type="paragraph" w:styleId="ListNumber3">
    <w:name w:val="List Number 3"/>
    <w:basedOn w:val="List3"/>
    <w:rsid w:val="00AE5B78"/>
    <w:pPr>
      <w:numPr>
        <w:numId w:val="5"/>
      </w:numPr>
    </w:pPr>
  </w:style>
  <w:style w:type="paragraph" w:styleId="ListNumber4">
    <w:name w:val="List Number 4"/>
    <w:basedOn w:val="List4"/>
    <w:rsid w:val="00AE5B78"/>
    <w:pPr>
      <w:numPr>
        <w:numId w:val="6"/>
      </w:numPr>
    </w:pPr>
  </w:style>
  <w:style w:type="paragraph" w:styleId="ListNumber5">
    <w:name w:val="List Number 5"/>
    <w:basedOn w:val="List5"/>
    <w:rsid w:val="00AE5B78"/>
    <w:pPr>
      <w:numPr>
        <w:numId w:val="7"/>
      </w:numPr>
    </w:pPr>
  </w:style>
  <w:style w:type="paragraph" w:styleId="BlockText">
    <w:name w:val="Block Text"/>
    <w:basedOn w:val="Normal"/>
    <w:rsid w:val="00AE5B78"/>
    <w:pPr>
      <w:spacing w:after="120"/>
      <w:ind w:left="1440" w:right="1440"/>
    </w:pPr>
  </w:style>
  <w:style w:type="character" w:customStyle="1" w:styleId="Subscript">
    <w:name w:val="Subscript"/>
    <w:basedOn w:val="DefaultParagraphFont"/>
    <w:rsid w:val="00AE5B78"/>
    <w:rPr>
      <w:sz w:val="16"/>
      <w:vertAlign w:val="subscript"/>
    </w:rPr>
  </w:style>
  <w:style w:type="character" w:customStyle="1" w:styleId="Superscript">
    <w:name w:val="Superscript"/>
    <w:basedOn w:val="DefaultParagraphFont"/>
    <w:rsid w:val="00AE5B78"/>
    <w:rPr>
      <w:sz w:val="16"/>
      <w:vertAlign w:val="superscript"/>
    </w:rPr>
  </w:style>
  <w:style w:type="character" w:customStyle="1" w:styleId="Symbols">
    <w:name w:val="Symbols"/>
    <w:basedOn w:val="DefaultParagraphFont"/>
    <w:rsid w:val="00AE5B78"/>
    <w:rPr>
      <w:rFonts w:ascii="Symbol" w:hAnsi="Symbol"/>
    </w:rPr>
  </w:style>
  <w:style w:type="character" w:customStyle="1" w:styleId="MenuOptions">
    <w:name w:val="Menu Options"/>
    <w:basedOn w:val="DefaultParagraphFont"/>
    <w:rsid w:val="00AE5B78"/>
    <w:rPr>
      <w:rFonts w:ascii="Arial Narrow" w:hAnsi="Arial Narrow"/>
      <w:smallCaps/>
    </w:rPr>
  </w:style>
  <w:style w:type="character" w:customStyle="1" w:styleId="Buttons">
    <w:name w:val="Buttons"/>
    <w:basedOn w:val="DefaultParagraphFont"/>
    <w:rsid w:val="00AE5B78"/>
    <w:rPr>
      <w:b/>
    </w:rPr>
  </w:style>
  <w:style w:type="character" w:customStyle="1" w:styleId="Underlined">
    <w:name w:val="Underlined"/>
    <w:basedOn w:val="DefaultParagraphFont"/>
    <w:rsid w:val="00AE5B78"/>
    <w:rPr>
      <w:u w:val="single"/>
    </w:rPr>
  </w:style>
  <w:style w:type="paragraph" w:customStyle="1" w:styleId="TableBodyTextRight">
    <w:name w:val="Table Body Text Right"/>
    <w:basedOn w:val="TableBodyText"/>
    <w:rsid w:val="00AE5B78"/>
    <w:pPr>
      <w:widowControl w:val="0"/>
      <w:autoSpaceDE w:val="0"/>
      <w:autoSpaceDN w:val="0"/>
      <w:adjustRightInd w:val="0"/>
      <w:jc w:val="right"/>
    </w:pPr>
    <w:rPr>
      <w:rFonts w:cs="Arial"/>
      <w:szCs w:val="18"/>
    </w:rPr>
  </w:style>
  <w:style w:type="paragraph" w:customStyle="1" w:styleId="CopyrightText">
    <w:name w:val="Copyright Text"/>
    <w:basedOn w:val="BodyText"/>
    <w:rsid w:val="00AE5B78"/>
    <w:rPr>
      <w:sz w:val="18"/>
    </w:rPr>
  </w:style>
  <w:style w:type="paragraph" w:customStyle="1" w:styleId="BodySmallRight">
    <w:name w:val="Body Small Right"/>
    <w:basedOn w:val="BodyTextRight"/>
    <w:rsid w:val="00AE5B78"/>
    <w:rPr>
      <w:sz w:val="18"/>
      <w:szCs w:val="18"/>
    </w:rPr>
  </w:style>
  <w:style w:type="paragraph" w:customStyle="1" w:styleId="MarginEdition">
    <w:name w:val="Margin Edition"/>
    <w:basedOn w:val="MarginNote"/>
    <w:rsid w:val="00AE5B78"/>
    <w:pPr>
      <w:spacing w:before="0" w:after="0"/>
    </w:pPr>
    <w:rPr>
      <w:rFonts w:ascii="Times New Roman" w:hAnsi="Times New Roman"/>
      <w:color w:val="999999"/>
    </w:rPr>
  </w:style>
  <w:style w:type="paragraph" w:customStyle="1" w:styleId="Spacer">
    <w:name w:val="Spacer"/>
    <w:basedOn w:val="Normal"/>
    <w:rsid w:val="00AE5B78"/>
    <w:rPr>
      <w:sz w:val="2"/>
      <w:szCs w:val="2"/>
    </w:rPr>
  </w:style>
  <w:style w:type="character" w:customStyle="1" w:styleId="Small">
    <w:name w:val="Small"/>
    <w:basedOn w:val="DefaultParagraphFont"/>
    <w:rsid w:val="00AE5B78"/>
    <w:rPr>
      <w:sz w:val="16"/>
    </w:rPr>
  </w:style>
  <w:style w:type="paragraph" w:customStyle="1" w:styleId="WideTable">
    <w:name w:val="Wide Table"/>
    <w:basedOn w:val="Normal"/>
    <w:rsid w:val="00AE5B78"/>
    <w:pPr>
      <w:ind w:left="-1418"/>
    </w:pPr>
    <w:rPr>
      <w:sz w:val="2"/>
      <w:szCs w:val="2"/>
    </w:rPr>
  </w:style>
  <w:style w:type="character" w:styleId="PageNumber">
    <w:name w:val="page number"/>
    <w:basedOn w:val="DefaultParagraphFont"/>
    <w:rsid w:val="00AE5B78"/>
  </w:style>
  <w:style w:type="paragraph" w:styleId="Quote">
    <w:name w:val="Quote"/>
    <w:basedOn w:val="Heading1"/>
    <w:link w:val="QuoteChar"/>
    <w:qFormat/>
    <w:rsid w:val="00AE5B78"/>
    <w:rPr>
      <w:b w:val="0"/>
      <w:sz w:val="72"/>
      <w:szCs w:val="72"/>
      <w:lang w:val="en-NZ"/>
    </w:rPr>
  </w:style>
  <w:style w:type="character" w:customStyle="1" w:styleId="QuoteChar">
    <w:name w:val="Quote Char"/>
    <w:basedOn w:val="DefaultParagraphFont"/>
    <w:link w:val="Quote"/>
    <w:rsid w:val="00AE5B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B78"/>
    <w:pPr>
      <w:pageBreakBefore/>
    </w:pPr>
  </w:style>
  <w:style w:type="paragraph" w:customStyle="1" w:styleId="Border">
    <w:name w:val="Border"/>
    <w:basedOn w:val="Normal"/>
    <w:qFormat/>
    <w:rsid w:val="00AE5B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B78"/>
    <w:rPr>
      <w:b/>
      <w:bCs/>
      <w:i/>
      <w:iCs/>
      <w:color w:val="auto"/>
    </w:rPr>
  </w:style>
  <w:style w:type="paragraph" w:styleId="IntenseQuote">
    <w:name w:val="Intense Quote"/>
    <w:basedOn w:val="Normal"/>
    <w:next w:val="Normal"/>
    <w:link w:val="IntenseQuoteChar"/>
    <w:uiPriority w:val="30"/>
    <w:qFormat/>
    <w:rsid w:val="00AE5B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B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5B78"/>
    <w:rPr>
      <w:smallCaps/>
      <w:color w:val="auto"/>
      <w:u w:val="single"/>
    </w:rPr>
  </w:style>
  <w:style w:type="character" w:styleId="IntenseReference">
    <w:name w:val="Intense Reference"/>
    <w:basedOn w:val="DefaultParagraphFont"/>
    <w:uiPriority w:val="32"/>
    <w:qFormat/>
    <w:rsid w:val="00AE5B78"/>
    <w:rPr>
      <w:b/>
      <w:bCs/>
      <w:smallCaps/>
      <w:color w:val="auto"/>
      <w:spacing w:val="5"/>
      <w:u w:val="single"/>
    </w:rPr>
  </w:style>
  <w:style w:type="paragraph" w:customStyle="1" w:styleId="2ColumnHeading">
    <w:name w:val="2Column Heading"/>
    <w:basedOn w:val="BodyText"/>
    <w:qFormat/>
    <w:rsid w:val="00AE5B78"/>
    <w:pPr>
      <w:spacing w:after="60"/>
      <w:ind w:left="-2268"/>
    </w:pPr>
    <w:rPr>
      <w:b/>
    </w:rPr>
  </w:style>
  <w:style w:type="paragraph" w:customStyle="1" w:styleId="Heading1TOC">
    <w:name w:val="Heading1 TOC"/>
    <w:basedOn w:val="Normal"/>
    <w:qFormat/>
    <w:rsid w:val="00AE5B78"/>
    <w:pPr>
      <w:spacing w:before="240" w:after="120"/>
    </w:pPr>
    <w:rPr>
      <w:rFonts w:ascii="Times New Roman" w:hAnsi="Times New Roman"/>
      <w:b/>
      <w:sz w:val="32"/>
    </w:rPr>
  </w:style>
  <w:style w:type="paragraph" w:customStyle="1" w:styleId="Heading2TOC">
    <w:name w:val="Heading2 TOC"/>
    <w:basedOn w:val="Normal"/>
    <w:qFormat/>
    <w:rsid w:val="00AE5B78"/>
    <w:pPr>
      <w:spacing w:before="240" w:after="60"/>
    </w:pPr>
    <w:rPr>
      <w:rFonts w:ascii="Times New Roman" w:hAnsi="Times New Roman"/>
      <w:b/>
      <w:sz w:val="28"/>
    </w:rPr>
  </w:style>
  <w:style w:type="character" w:customStyle="1" w:styleId="Underline">
    <w:name w:val="Underline"/>
    <w:basedOn w:val="DefaultParagraphFont"/>
    <w:qFormat/>
    <w:rsid w:val="00AE5B78"/>
    <w:rPr>
      <w:u w:val="single"/>
    </w:rPr>
  </w:style>
  <w:style w:type="character" w:customStyle="1" w:styleId="BoldandItalics">
    <w:name w:val="Bold and Italics"/>
    <w:qFormat/>
    <w:rsid w:val="00AE5B78"/>
    <w:rPr>
      <w:b/>
      <w:i/>
      <w:u w:val="none"/>
    </w:rPr>
  </w:style>
  <w:style w:type="paragraph" w:styleId="BalloonText">
    <w:name w:val="Balloon Text"/>
    <w:basedOn w:val="Normal"/>
    <w:link w:val="BalloonTextChar"/>
    <w:rsid w:val="00AE5B78"/>
    <w:rPr>
      <w:rFonts w:ascii="Tahoma" w:hAnsi="Tahoma" w:cs="Tahoma"/>
      <w:sz w:val="16"/>
      <w:szCs w:val="16"/>
    </w:rPr>
  </w:style>
  <w:style w:type="character" w:customStyle="1" w:styleId="BalloonTextChar">
    <w:name w:val="Balloon Text Char"/>
    <w:basedOn w:val="DefaultParagraphFont"/>
    <w:link w:val="BalloonText"/>
    <w:rsid w:val="00AE5B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5B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5B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5B78"/>
    <w:rPr>
      <w:b/>
      <w:color w:val="660033"/>
      <w:spacing w:val="0"/>
    </w:rPr>
  </w:style>
  <w:style w:type="paragraph" w:customStyle="1" w:styleId="Nameditemlist">
    <w:name w:val="Named item list"/>
    <w:basedOn w:val="BodyText"/>
    <w:qFormat/>
    <w:rsid w:val="00AE5B78"/>
    <w:pPr>
      <w:tabs>
        <w:tab w:val="left" w:pos="2835"/>
      </w:tabs>
      <w:ind w:left="2835" w:hanging="2835"/>
    </w:pPr>
  </w:style>
  <w:style w:type="paragraph" w:customStyle="1" w:styleId="BodyTextnopadding">
    <w:name w:val="Body Text no padding"/>
    <w:basedOn w:val="BodyText"/>
    <w:qFormat/>
    <w:rsid w:val="00AE5B78"/>
    <w:pPr>
      <w:spacing w:before="0" w:after="0"/>
    </w:pPr>
  </w:style>
  <w:style w:type="paragraph" w:customStyle="1" w:styleId="BodyTextBold">
    <w:name w:val="Body Text Bold"/>
    <w:basedOn w:val="BodyText"/>
    <w:qFormat/>
    <w:rsid w:val="00AE5B78"/>
    <w:rPr>
      <w:b/>
    </w:rPr>
  </w:style>
  <w:style w:type="character" w:styleId="Hyperlink">
    <w:name w:val="Hyperlink"/>
    <w:basedOn w:val="DefaultParagraphFont"/>
    <w:uiPriority w:val="99"/>
    <w:unhideWhenUsed/>
    <w:rsid w:val="001C38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991</Words>
  <Characters>6184</Characters>
  <Application>Microsoft Office Word</Application>
  <DocSecurity>0</DocSecurity>
  <Lines>229</Lines>
  <Paragraphs>130</Paragraphs>
  <ScaleCrop>false</ScaleCrop>
  <Company>Author-it Software Corporation Ltd.</Company>
  <LinksUpToDate>false</LinksUpToDate>
  <CharactersWithSpaces>7045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CUAIND401 Extend expertise in specialist creative fields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2025-03-01T22:54:00Z</dcterms:created>
  <dcterms:modified xsi:type="dcterms:W3CDTF">2025-03-01T22:54:00Z</dcterms:modified>
</cp:coreProperties>
</file>