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79E" w:rsidP="00CC4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CUAIND304 Plan a career in the creative arts industry</w:t>
      </w:r>
      <w:r>
        <w:fldChar w:fldCharType="end"/>
      </w:r>
    </w:p>
    <w:p w:rsidR="00CC479E" w:rsidP="00CC479E">
      <w:pPr>
        <w:pStyle w:val="Version"/>
        <w:sectPr w:rsidSect="00FD2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2453" w:rsidP="00FD2453">
      <w:pPr>
        <w:pStyle w:val="SuperHeading"/>
      </w:pPr>
      <w:r w:rsidRPr="00FD2453">
        <w:t>CUAIND304 Plan a career in the creative arts industry</w:t>
      </w:r>
    </w:p>
    <w:p w:rsidR="00000000" w:rsidRPr="00FD2453" w:rsidP="00FD2453">
      <w:pPr>
        <w:pStyle w:val="Heading1"/>
      </w:pPr>
      <w:bookmarkStart w:id="1" w:name="O_1022177"/>
      <w:bookmarkEnd w:id="1"/>
      <w:r w:rsidRPr="00FD24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D2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rPr>
                <w:rStyle w:val="SpecialBold"/>
              </w:rPr>
              <w:t>Comments</w:t>
            </w:r>
          </w:p>
        </w:tc>
      </w:tr>
      <w:tr w:rsidTr="00FD2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This version was released with CUA Creative Arts and Culture Training Package Version 4.1.  Minor edits to performance criteria.</w:t>
            </w:r>
          </w:p>
        </w:tc>
      </w:tr>
      <w:tr w:rsidTr="00FD2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t>This version first released with CUA Creative Art</w:t>
            </w:r>
            <w:r w:rsidRPr="00FD2453">
              <w:t>s and Culture Training Package Version 2.0.</w:t>
            </w:r>
          </w:p>
        </w:tc>
      </w:tr>
    </w:tbl>
    <w:p w:rsidR="00CC479E" w:rsidP="00FD2453">
      <w:pPr>
        <w:pStyle w:val="BodyText"/>
      </w:pPr>
    </w:p>
    <w:p w:rsidR="00CC479E" w:rsidP="00FD2453">
      <w:pPr>
        <w:pStyle w:val="BodyText"/>
      </w:pPr>
    </w:p>
    <w:p w:rsidR="00000000" w:rsidRPr="00FD2453" w:rsidP="00FD2453">
      <w:pPr>
        <w:pStyle w:val="Heading1"/>
      </w:pPr>
      <w:bookmarkStart w:id="2" w:name="O_1022176"/>
      <w:bookmarkEnd w:id="2"/>
      <w:r w:rsidRPr="00FD2453">
        <w:t>Application</w:t>
      </w:r>
    </w:p>
    <w:p w:rsidR="00000000" w:rsidRPr="00FD2453" w:rsidP="00CC479E">
      <w:pPr>
        <w:pStyle w:val="BodyText"/>
      </w:pPr>
      <w:r w:rsidRPr="00FD2453">
        <w:t>This unit describes the skills and knowledge required to identify and evaluate career opportunities in the creative arts industry, including personal skills analysis and portfoli</w:t>
      </w:r>
      <w:r w:rsidRPr="00FD2453">
        <w:t xml:space="preserve">o development. </w:t>
      </w:r>
    </w:p>
    <w:p w:rsidR="00000000" w:rsidRPr="00FD2453" w:rsidP="00CC479E">
      <w:pPr>
        <w:pStyle w:val="BodyText"/>
      </w:pPr>
      <w:r w:rsidRPr="00FD2453">
        <w:t>It applies to individuals entering or moving into another area of the industry.</w:t>
      </w:r>
    </w:p>
    <w:p w:rsidR="00000000" w:rsidRPr="00FD2453" w:rsidP="00CC479E">
      <w:pPr>
        <w:pStyle w:val="BodyText"/>
      </w:pPr>
      <w:r w:rsidRPr="00FD2453">
        <w:t xml:space="preserve">No licensing, legislative or certification requirements apply to this unit at the time of publication.  </w:t>
      </w:r>
    </w:p>
    <w:p w:rsidR="00000000" w:rsidRPr="00FD2453" w:rsidP="00FD2453">
      <w:pPr>
        <w:pStyle w:val="Heading1"/>
      </w:pPr>
      <w:bookmarkStart w:id="3" w:name="O_1022175"/>
      <w:bookmarkEnd w:id="3"/>
      <w:r w:rsidRPr="00FD2453">
        <w:t>Unit Sector</w:t>
      </w:r>
    </w:p>
    <w:p w:rsidR="00000000" w:rsidRPr="00FD2453" w:rsidP="00CC479E">
      <w:pPr>
        <w:pStyle w:val="BodyText"/>
      </w:pPr>
      <w:r w:rsidRPr="00FD2453">
        <w:t xml:space="preserve">Industry capability - industry context </w:t>
      </w:r>
    </w:p>
    <w:p w:rsidR="00000000" w:rsidRPr="00FD2453" w:rsidP="00FD2453">
      <w:pPr>
        <w:pStyle w:val="Heading1"/>
      </w:pPr>
      <w:bookmarkStart w:id="4" w:name="O_1022174"/>
      <w:bookmarkEnd w:id="4"/>
      <w:r w:rsidRPr="00FD245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D24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rPr>
                <w:rStyle w:val="SpecialBold"/>
              </w:rPr>
              <w:t>PERFORMANCE CRITERIA</w:t>
            </w:r>
          </w:p>
        </w:tc>
      </w:tr>
      <w:tr w:rsidTr="00FD24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rPr>
                <w:rStyle w:val="Emphasis"/>
              </w:rPr>
              <w:t>Performance criteria describe the performance needed to demonstrate achievement of the elem</w:t>
            </w:r>
            <w:r w:rsidRPr="00FD2453">
              <w:rPr>
                <w:rStyle w:val="Emphasis"/>
              </w:rPr>
              <w:t>ent.</w:t>
            </w:r>
          </w:p>
        </w:tc>
      </w:tr>
      <w:tr w:rsidTr="00FD24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1. Build industry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t>1.1 Attend creative arts industry events, and identify contemporary creative arts industry products and services</w:t>
            </w:r>
          </w:p>
          <w:p w:rsidR="00000000" w:rsidRPr="00FD2453" w:rsidP="00FD2453">
            <w:pPr>
              <w:pStyle w:val="BodyText"/>
            </w:pPr>
            <w:r w:rsidRPr="00FD2453">
              <w:t>1.2 Talk with people in the industry to develop an awareness of typical formal and informal pathways into diff</w:t>
            </w:r>
            <w:r w:rsidRPr="00FD2453">
              <w:t>erent job roles</w:t>
            </w:r>
          </w:p>
          <w:p w:rsidR="00000000" w:rsidRPr="00FD2453" w:rsidP="00FD2453">
            <w:pPr>
              <w:pStyle w:val="BodyText"/>
            </w:pPr>
            <w:r w:rsidRPr="00FD2453">
              <w:t>1.3 Use a range of sources to establish potential contacts and to keep up to date with industry trends and career possibilities</w:t>
            </w:r>
          </w:p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1.4 Explore and participate in work opportunities as a way of advancing career possibilities</w:t>
            </w:r>
          </w:p>
        </w:tc>
      </w:tr>
      <w:tr w:rsidTr="00FD24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2. Develop a career plan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t>2.1 Seek advice from people working in areas of interest about career potential and any specific preparation required</w:t>
            </w:r>
          </w:p>
          <w:p w:rsidR="00000000" w:rsidRPr="00FD2453" w:rsidP="00FD2453">
            <w:pPr>
              <w:pStyle w:val="BodyText"/>
            </w:pPr>
            <w:r w:rsidRPr="00FD2453">
              <w:t>2.2 Evaluate and align own skills and interests to career goals within the creative arts industry, and discuss w</w:t>
            </w:r>
            <w:r w:rsidRPr="00FD2453">
              <w:t>ith relevant people</w:t>
            </w:r>
          </w:p>
          <w:p w:rsidR="00000000" w:rsidRPr="00FD2453" w:rsidP="00FD2453">
            <w:pPr>
              <w:pStyle w:val="BodyText"/>
            </w:pPr>
            <w:r w:rsidRPr="00FD2453">
              <w:t>2.3 Identify further skill development required to achieve career goals, and confirm with relevant people</w:t>
            </w:r>
          </w:p>
          <w:p w:rsidR="00000000" w:rsidRPr="00FD2453" w:rsidP="00FD2453">
            <w:pPr>
              <w:pStyle w:val="BodyText"/>
            </w:pPr>
            <w:r w:rsidRPr="00FD2453">
              <w:t>2.4 Investigate learning opportunities to maximise career opportunities for preferred job roles within the creative arts industry</w:t>
            </w:r>
          </w:p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2.5 Document timelines and actions in a career plan, and discuss with relevant people</w:t>
            </w:r>
          </w:p>
        </w:tc>
      </w:tr>
      <w:tr w:rsidTr="00FD24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3. Develop a skills portfolio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t>3.1 Plan a portfolio of evidence to meet a range of purposes in consultation with relevant people</w:t>
            </w:r>
          </w:p>
          <w:p w:rsidR="00000000" w:rsidRPr="00FD2453" w:rsidP="00FD2453">
            <w:pPr>
              <w:pStyle w:val="BodyText"/>
            </w:pPr>
            <w:r w:rsidRPr="00FD2453">
              <w:t>3.2 Identify appropriate presentation fo</w:t>
            </w:r>
            <w:r w:rsidRPr="00FD2453">
              <w:t>rmats for a portfolio, and confirm with relevant people</w:t>
            </w:r>
          </w:p>
          <w:p w:rsidR="00000000" w:rsidRPr="00FD2453" w:rsidP="00FD2453">
            <w:pPr>
              <w:pStyle w:val="BodyText"/>
            </w:pPr>
            <w:r w:rsidRPr="00FD2453">
              <w:t>3.3 Develop a resume or resumes to profile own ability to meet a range of job role requirements</w:t>
            </w:r>
          </w:p>
          <w:p w:rsidR="00000000" w:rsidRPr="00FD2453" w:rsidP="00FD2453">
            <w:pPr>
              <w:pStyle w:val="BodyText"/>
            </w:pPr>
            <w:r w:rsidRPr="00FD2453">
              <w:t>3.4 Maintain portfolio in format appropriate to creative arts industry work contexts</w:t>
            </w:r>
          </w:p>
        </w:tc>
      </w:tr>
    </w:tbl>
    <w:p w:rsidR="00000000" w:rsidRPr="00FD2453" w:rsidP="00FD2453">
      <w:pPr>
        <w:pStyle w:val="BodyText"/>
      </w:pPr>
    </w:p>
    <w:p w:rsidR="00000000" w:rsidRPr="00FD2453" w:rsidP="00FD2453">
      <w:pPr>
        <w:pStyle w:val="AllowPageBreak"/>
      </w:pPr>
    </w:p>
    <w:p w:rsidR="00000000" w:rsidRPr="00FD2453" w:rsidP="00FD2453">
      <w:pPr>
        <w:pStyle w:val="Heading1"/>
      </w:pPr>
      <w:bookmarkStart w:id="5" w:name="O_1022173"/>
      <w:bookmarkEnd w:id="5"/>
      <w:r w:rsidRPr="00FD2453">
        <w:t>Foundation Skills</w:t>
      </w:r>
    </w:p>
    <w:p w:rsidR="00000000" w:rsidRPr="00CC479E" w:rsidP="00CC479E">
      <w:pPr>
        <w:pStyle w:val="BodyText"/>
        <w:rPr>
          <w:i/>
        </w:rPr>
      </w:pPr>
      <w:r w:rsidRPr="00CC479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FD24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rPr>
                <w:rStyle w:val="SpecialBold"/>
              </w:rPr>
              <w:t>Description</w:t>
            </w:r>
          </w:p>
        </w:tc>
      </w:tr>
      <w:tr w:rsidTr="00FD24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Learning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ListBullet"/>
              <w:rPr>
                <w:lang w:val="en-NZ"/>
              </w:rPr>
            </w:pPr>
            <w:r w:rsidRPr="00FD2453">
              <w:t>Identifies professional development activities to maximise career opportunities</w:t>
            </w:r>
          </w:p>
        </w:tc>
      </w:tr>
      <w:tr w:rsidTr="00FD24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Reading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1.3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ListBullet"/>
              <w:rPr>
                <w:lang w:val="en-NZ"/>
              </w:rPr>
            </w:pPr>
            <w:r w:rsidRPr="00FD2453">
              <w:t>Analyses industry-specific resources to identity future directions and current trends</w:t>
            </w:r>
          </w:p>
        </w:tc>
      </w:tr>
      <w:tr w:rsidTr="00FD24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Writing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2.5, 3.3, 3.4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ListBullet"/>
              <w:rPr>
                <w:lang w:val="en-NZ"/>
              </w:rPr>
            </w:pPr>
            <w:r w:rsidRPr="00FD2453">
              <w:t>Documents own career in different formats to app</w:t>
            </w:r>
            <w:r w:rsidRPr="00FD2453">
              <w:t>eal to different job requirements</w:t>
            </w:r>
          </w:p>
        </w:tc>
      </w:tr>
      <w:tr w:rsidTr="00FD24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Oral </w:t>
            </w:r>
            <w:r w:rsidRPr="00FD2453">
              <w:t xml:space="preserve">communication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1.2, 2.1- 2.3, 2.5, </w:t>
            </w:r>
            <w:r w:rsidRPr="00FD2453">
              <w:t>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ListBullet"/>
              <w:rPr>
                <w:lang w:val="en-NZ"/>
              </w:rPr>
            </w:pPr>
            <w:r w:rsidRPr="00FD2453">
              <w:t xml:space="preserve">Checks own understanding and initiates conversations </w:t>
            </w:r>
            <w:r w:rsidRPr="00FD2453">
              <w:t>to further own learning and to foster work networks</w:t>
            </w:r>
          </w:p>
        </w:tc>
      </w:tr>
      <w:tr w:rsidTr="00FD24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Navigate the world of work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1.1-1.4, 2.1-2.5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ListBullet"/>
            </w:pPr>
            <w:r w:rsidRPr="00FD2453">
              <w:t>Takes responsibility for own professional and career development</w:t>
            </w:r>
          </w:p>
          <w:p w:rsidR="00000000" w:rsidRPr="00FD2453" w:rsidP="00FD2453">
            <w:pPr>
              <w:pStyle w:val="ListBullet"/>
            </w:pPr>
            <w:r w:rsidRPr="00FD2453">
              <w:t>Identifies personal skills and appropriate networks to support personal development</w:t>
            </w:r>
          </w:p>
          <w:p w:rsidR="00000000" w:rsidRPr="00FD2453" w:rsidP="00FD2453">
            <w:pPr>
              <w:pStyle w:val="ListBullet"/>
            </w:pPr>
            <w:r w:rsidRPr="00FD2453">
              <w:t>Identifies work options and appropriate steps to obtain work</w:t>
            </w:r>
          </w:p>
          <w:p w:rsidR="00000000" w:rsidP="00FD2453">
            <w:pPr>
              <w:pStyle w:val="ListBullet"/>
              <w:rPr>
                <w:lang w:val="en-NZ"/>
              </w:rPr>
            </w:pPr>
            <w:r w:rsidRPr="00FD2453">
              <w:t>Creates a career plan and supporting documenta</w:t>
            </w:r>
            <w:r w:rsidRPr="00FD2453">
              <w:t>tion</w:t>
            </w:r>
          </w:p>
        </w:tc>
      </w:tr>
      <w:tr w:rsidTr="00FD24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Interact with others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1.1,1.2, 2.1-2.3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ListBullet"/>
            </w:pPr>
            <w:r w:rsidRPr="00FD2453">
              <w:t>Builds rapport and trust in in order to establish and clarify understanding</w:t>
            </w:r>
          </w:p>
          <w:p w:rsidR="00000000" w:rsidP="00FD2453">
            <w:pPr>
              <w:pStyle w:val="ListBullet"/>
              <w:rPr>
                <w:lang w:val="en-NZ"/>
              </w:rPr>
            </w:pPr>
            <w:r w:rsidRPr="00FD2453">
              <w:t>Draws on others</w:t>
            </w:r>
            <w:r>
              <w:t>’</w:t>
            </w:r>
            <w:r w:rsidRPr="00FD2453">
              <w:t xml:space="preserve"> perspectives when discussing employment and career options</w:t>
            </w:r>
          </w:p>
        </w:tc>
      </w:tr>
      <w:tr w:rsidTr="00FD24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 xml:space="preserve">Get the work done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1.1-1.4, 2.1-2.3, 2.5, 3.1-3.4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ListBullet"/>
            </w:pPr>
            <w:r w:rsidRPr="00FD2453">
              <w:t>Plans and implements routine tasks</w:t>
            </w:r>
          </w:p>
          <w:p w:rsidR="00000000" w:rsidRPr="00FD2453" w:rsidP="00FD2453">
            <w:pPr>
              <w:pStyle w:val="ListBullet"/>
            </w:pPr>
            <w:r w:rsidRPr="00FD2453">
              <w:t>Recognises and responds to predictable routine problems related to career planning</w:t>
            </w:r>
          </w:p>
          <w:p w:rsidR="00000000" w:rsidRPr="00FD2453" w:rsidP="00FD2453">
            <w:pPr>
              <w:pStyle w:val="ListBullet"/>
            </w:pPr>
            <w:r w:rsidRPr="00FD2453">
              <w:t>Uses appropriate digital applications to maintain sources of information and career planning documentation</w:t>
            </w:r>
          </w:p>
        </w:tc>
      </w:tr>
    </w:tbl>
    <w:p w:rsidR="00000000" w:rsidRPr="00FD2453" w:rsidP="00FD2453">
      <w:pPr>
        <w:pStyle w:val="BodyText"/>
      </w:pPr>
    </w:p>
    <w:p w:rsidR="00000000" w:rsidRPr="00FD2453" w:rsidP="00FD2453">
      <w:pPr>
        <w:pStyle w:val="AllowPageBreak"/>
      </w:pPr>
    </w:p>
    <w:p w:rsidR="00000000" w:rsidRPr="00FD2453" w:rsidP="00FD2453">
      <w:pPr>
        <w:pStyle w:val="Heading1"/>
      </w:pPr>
      <w:bookmarkStart w:id="6" w:name="O_1022172"/>
      <w:bookmarkEnd w:id="6"/>
      <w:r w:rsidRPr="00FD2453">
        <w:t>Unit Mappi</w:t>
      </w:r>
      <w:r w:rsidRPr="00FD2453">
        <w:t>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2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 xml:space="preserve">Code and title </w:t>
            </w:r>
          </w:p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>Code and title</w:t>
            </w:r>
          </w:p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rPr>
                <w:rStyle w:val="SpecialBold"/>
              </w:rPr>
              <w:t>Equivalence status</w:t>
            </w:r>
          </w:p>
        </w:tc>
      </w:tr>
      <w:tr w:rsidTr="00FD2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CUAIND304 Plan a career in the creative arts industry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CUAIND304 Plan a career in the creative arts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453">
            <w:pPr>
              <w:pStyle w:val="BodyText"/>
              <w:rPr>
                <w:lang w:val="en-NZ"/>
              </w:rPr>
            </w:pPr>
            <w:r w:rsidRPr="00FD2453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453" w:rsidP="00FD2453">
            <w:pPr>
              <w:pStyle w:val="BodyText"/>
            </w:pPr>
            <w:r w:rsidRPr="00FD2453">
              <w:t>Equivalent unit</w:t>
            </w:r>
          </w:p>
        </w:tc>
      </w:tr>
    </w:tbl>
    <w:p w:rsidR="00CC479E" w:rsidP="00FD2453">
      <w:pPr>
        <w:pStyle w:val="BodyText"/>
      </w:pPr>
    </w:p>
    <w:p w:rsidR="00CC479E" w:rsidP="00FD2453">
      <w:pPr>
        <w:pStyle w:val="BodyText"/>
      </w:pPr>
    </w:p>
    <w:p w:rsidR="00000000" w:rsidRPr="00FD2453" w:rsidP="00FD2453">
      <w:pPr>
        <w:pStyle w:val="Heading1"/>
      </w:pPr>
      <w:bookmarkStart w:id="7" w:name="O_1022178"/>
      <w:bookmarkEnd w:id="7"/>
      <w:r w:rsidRPr="00FD2453">
        <w:t>Links</w:t>
      </w:r>
    </w:p>
    <w:p w:rsidR="00000000" w:rsidRPr="00FD2453" w:rsidP="00CC479E">
      <w:pPr>
        <w:pStyle w:val="BodyText"/>
      </w:pPr>
      <w:r w:rsidRPr="00FD2453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8160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D2453" w:rsidP="00FD2453"/>
    <w:sectPr w:rsidSect="00FD24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53" w:rsidRPr="00CC479E" w:rsidP="00CC4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9E" w:rsidP="00FD2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79E" w:rsidP="00FD2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479E" w:rsidP="00FD2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453" w:rsidRPr="00CC479E" w:rsidP="00CC4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9E" w:rsidRPr="002D2AF8" w:rsidP="00FD2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CUAIND304 Plan a career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C479E" w:rsidP="00FD2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909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9275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453"/>
  </w:style>
  <w:style w:type="character" w:customStyle="1" w:styleId="Heading1Char">
    <w:name w:val="Heading 1 Char"/>
    <w:basedOn w:val="DefaultParagraphFont"/>
    <w:link w:val="Heading1"/>
    <w:rsid w:val="00FD2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4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453"/>
    <w:rPr>
      <w:b/>
      <w:spacing w:val="0"/>
    </w:rPr>
  </w:style>
  <w:style w:type="character" w:styleId="Emphasis">
    <w:name w:val="Emphasis"/>
    <w:basedOn w:val="DefaultParagraphFont"/>
    <w:qFormat/>
    <w:rsid w:val="00FD2453"/>
    <w:rPr>
      <w:i/>
    </w:rPr>
  </w:style>
  <w:style w:type="paragraph" w:customStyle="1" w:styleId="SuperHeading">
    <w:name w:val="SuperHeading"/>
    <w:basedOn w:val="Normal"/>
    <w:rsid w:val="00FD2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4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4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453"/>
  </w:style>
  <w:style w:type="paragraph" w:styleId="TableofFigures">
    <w:name w:val="table of figures"/>
    <w:basedOn w:val="Normal"/>
    <w:next w:val="Normal"/>
    <w:semiHidden/>
    <w:rsid w:val="00FD2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4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453"/>
    <w:rPr>
      <w:rFonts w:ascii="Wingdings" w:hAnsi="Wingdings"/>
    </w:rPr>
  </w:style>
  <w:style w:type="paragraph" w:customStyle="1" w:styleId="TableHeading">
    <w:name w:val="Table Heading"/>
    <w:basedOn w:val="HeadingBase"/>
    <w:rsid w:val="00FD2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453"/>
    <w:rPr>
      <w:color w:val="0033CC"/>
      <w:u w:val="none"/>
    </w:rPr>
  </w:style>
  <w:style w:type="paragraph" w:customStyle="1" w:styleId="BodyTextRight">
    <w:name w:val="Body Text Right"/>
    <w:basedOn w:val="BodyText"/>
    <w:rsid w:val="00FD2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4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453"/>
    <w:rPr>
      <w:sz w:val="32"/>
    </w:rPr>
  </w:style>
  <w:style w:type="paragraph" w:customStyle="1" w:styleId="HeadingProcedure">
    <w:name w:val="Heading Procedure"/>
    <w:basedOn w:val="HeadingBase"/>
    <w:next w:val="Normal"/>
    <w:rsid w:val="00FD2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453"/>
    <w:pPr>
      <w:spacing w:before="60" w:after="60"/>
    </w:pPr>
  </w:style>
  <w:style w:type="paragraph" w:styleId="ListContinue">
    <w:name w:val="List Continue"/>
    <w:basedOn w:val="List"/>
    <w:rsid w:val="00FD2453"/>
    <w:pPr>
      <w:ind w:firstLine="0"/>
    </w:pPr>
  </w:style>
  <w:style w:type="paragraph" w:customStyle="1" w:styleId="ListNote">
    <w:name w:val="List Note"/>
    <w:basedOn w:val="List"/>
    <w:rsid w:val="00FD2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453"/>
    <w:rPr>
      <w:rFonts w:ascii="Courier New" w:hAnsi="Courier New"/>
    </w:rPr>
  </w:style>
  <w:style w:type="paragraph" w:customStyle="1" w:styleId="NoteBullet">
    <w:name w:val="Note Bullet"/>
    <w:basedOn w:val="Note"/>
    <w:rsid w:val="00FD2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4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453"/>
    <w:rPr>
      <w:b/>
      <w:smallCaps/>
    </w:rPr>
  </w:style>
  <w:style w:type="paragraph" w:customStyle="1" w:styleId="TableListNumber">
    <w:name w:val="Table List Number"/>
    <w:basedOn w:val="ListNumber"/>
    <w:rsid w:val="00FD2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453"/>
    <w:pPr>
      <w:numPr>
        <w:numId w:val="8"/>
      </w:numPr>
    </w:pPr>
  </w:style>
  <w:style w:type="paragraph" w:customStyle="1" w:styleId="ListAlpha2">
    <w:name w:val="List Alpha 2"/>
    <w:basedOn w:val="List2"/>
    <w:rsid w:val="00FD2453"/>
    <w:pPr>
      <w:numPr>
        <w:numId w:val="7"/>
      </w:numPr>
    </w:pPr>
  </w:style>
  <w:style w:type="paragraph" w:styleId="List2">
    <w:name w:val="List 2"/>
    <w:basedOn w:val="BodyText"/>
    <w:rsid w:val="00FD2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4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4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453"/>
    <w:pPr>
      <w:numPr>
        <w:numId w:val="3"/>
      </w:numPr>
    </w:pPr>
  </w:style>
  <w:style w:type="paragraph" w:styleId="ListContinue2">
    <w:name w:val="List Continue 2"/>
    <w:basedOn w:val="List2"/>
    <w:rsid w:val="00FD2453"/>
    <w:pPr>
      <w:ind w:firstLine="0"/>
    </w:pPr>
  </w:style>
  <w:style w:type="paragraph" w:styleId="ListContinue3">
    <w:name w:val="List Continue 3"/>
    <w:basedOn w:val="List3"/>
    <w:rsid w:val="00FD2453"/>
    <w:pPr>
      <w:ind w:left="1021" w:firstLine="0"/>
    </w:pPr>
  </w:style>
  <w:style w:type="paragraph" w:styleId="ListContinue4">
    <w:name w:val="List Continue 4"/>
    <w:basedOn w:val="List4"/>
    <w:rsid w:val="00FD2453"/>
    <w:pPr>
      <w:ind w:firstLine="0"/>
    </w:pPr>
  </w:style>
  <w:style w:type="paragraph" w:styleId="ListContinue5">
    <w:name w:val="List Continue 5"/>
    <w:basedOn w:val="List5"/>
    <w:rsid w:val="00FD2453"/>
    <w:pPr>
      <w:ind w:firstLine="0"/>
    </w:pPr>
  </w:style>
  <w:style w:type="paragraph" w:styleId="ListNumber3">
    <w:name w:val="List Number 3"/>
    <w:basedOn w:val="List3"/>
    <w:rsid w:val="00FD2453"/>
    <w:pPr>
      <w:numPr>
        <w:numId w:val="4"/>
      </w:numPr>
    </w:pPr>
  </w:style>
  <w:style w:type="paragraph" w:styleId="ListNumber4">
    <w:name w:val="List Number 4"/>
    <w:basedOn w:val="List4"/>
    <w:rsid w:val="00FD2453"/>
    <w:pPr>
      <w:numPr>
        <w:numId w:val="5"/>
      </w:numPr>
    </w:pPr>
  </w:style>
  <w:style w:type="paragraph" w:styleId="ListNumber5">
    <w:name w:val="List Number 5"/>
    <w:basedOn w:val="List5"/>
    <w:rsid w:val="00FD2453"/>
    <w:pPr>
      <w:numPr>
        <w:numId w:val="6"/>
      </w:numPr>
    </w:pPr>
  </w:style>
  <w:style w:type="paragraph" w:styleId="BlockText">
    <w:name w:val="Block Text"/>
    <w:basedOn w:val="Normal"/>
    <w:rsid w:val="00FD2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453"/>
    <w:rPr>
      <w:sz w:val="16"/>
      <w:vertAlign w:val="superscript"/>
    </w:rPr>
  </w:style>
  <w:style w:type="character" w:customStyle="1" w:styleId="Symbols">
    <w:name w:val="Symbols"/>
    <w:basedOn w:val="DefaultParagraphFont"/>
    <w:rsid w:val="00FD2453"/>
    <w:rPr>
      <w:rFonts w:ascii="Symbol" w:hAnsi="Symbol"/>
    </w:rPr>
  </w:style>
  <w:style w:type="character" w:customStyle="1" w:styleId="MenuOptions">
    <w:name w:val="Menu Options"/>
    <w:basedOn w:val="DefaultParagraphFont"/>
    <w:rsid w:val="00FD2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453"/>
    <w:rPr>
      <w:b/>
    </w:rPr>
  </w:style>
  <w:style w:type="character" w:customStyle="1" w:styleId="Underlined">
    <w:name w:val="Underlined"/>
    <w:basedOn w:val="DefaultParagraphFont"/>
    <w:rsid w:val="00FD2453"/>
    <w:rPr>
      <w:u w:val="single"/>
    </w:rPr>
  </w:style>
  <w:style w:type="paragraph" w:customStyle="1" w:styleId="TableBodyTextRight">
    <w:name w:val="Table Body Text Right"/>
    <w:basedOn w:val="TableBodyText"/>
    <w:rsid w:val="00FD2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453"/>
    <w:rPr>
      <w:sz w:val="18"/>
    </w:rPr>
  </w:style>
  <w:style w:type="paragraph" w:customStyle="1" w:styleId="BodySmallRight">
    <w:name w:val="Body Small Right"/>
    <w:basedOn w:val="BodyTextRight"/>
    <w:rsid w:val="00FD2453"/>
    <w:rPr>
      <w:sz w:val="18"/>
      <w:szCs w:val="18"/>
    </w:rPr>
  </w:style>
  <w:style w:type="paragraph" w:customStyle="1" w:styleId="MarginEdition">
    <w:name w:val="Margin Edition"/>
    <w:basedOn w:val="MarginNote"/>
    <w:rsid w:val="00FD2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453"/>
    <w:rPr>
      <w:sz w:val="2"/>
      <w:szCs w:val="2"/>
    </w:rPr>
  </w:style>
  <w:style w:type="character" w:customStyle="1" w:styleId="Small">
    <w:name w:val="Small"/>
    <w:basedOn w:val="DefaultParagraphFont"/>
    <w:rsid w:val="00FD2453"/>
    <w:rPr>
      <w:sz w:val="16"/>
    </w:rPr>
  </w:style>
  <w:style w:type="paragraph" w:customStyle="1" w:styleId="WideTable">
    <w:name w:val="Wide Table"/>
    <w:basedOn w:val="Normal"/>
    <w:rsid w:val="00FD2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453"/>
  </w:style>
  <w:style w:type="paragraph" w:styleId="Quote">
    <w:name w:val="Quote"/>
    <w:basedOn w:val="Heading1"/>
    <w:link w:val="QuoteChar"/>
    <w:qFormat/>
    <w:rsid w:val="00FD2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453"/>
    <w:pPr>
      <w:pageBreakBefore/>
    </w:pPr>
  </w:style>
  <w:style w:type="paragraph" w:customStyle="1" w:styleId="Border">
    <w:name w:val="Border"/>
    <w:basedOn w:val="Normal"/>
    <w:qFormat/>
    <w:rsid w:val="00FD2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453"/>
    <w:rPr>
      <w:u w:val="single"/>
    </w:rPr>
  </w:style>
  <w:style w:type="character" w:customStyle="1" w:styleId="BoldandItalics">
    <w:name w:val="Bold and Italics"/>
    <w:qFormat/>
    <w:rsid w:val="00FD2453"/>
    <w:rPr>
      <w:b/>
      <w:i/>
      <w:u w:val="none"/>
    </w:rPr>
  </w:style>
  <w:style w:type="paragraph" w:styleId="BalloonText">
    <w:name w:val="Balloon Text"/>
    <w:basedOn w:val="Normal"/>
    <w:link w:val="BalloonTextChar"/>
    <w:rsid w:val="00FD2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453"/>
    <w:pPr>
      <w:spacing w:before="0" w:after="0"/>
    </w:pPr>
  </w:style>
  <w:style w:type="paragraph" w:customStyle="1" w:styleId="BodyTextBold">
    <w:name w:val="Body Text Bold"/>
    <w:basedOn w:val="BodyText"/>
    <w:qFormat/>
    <w:rsid w:val="00FD2453"/>
    <w:rPr>
      <w:b/>
    </w:rPr>
  </w:style>
  <w:style w:type="character" w:styleId="Hyperlink">
    <w:name w:val="Hyperlink"/>
    <w:basedOn w:val="DefaultParagraphFont"/>
    <w:uiPriority w:val="99"/>
    <w:unhideWhenUsed/>
    <w:rsid w:val="00CC4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3979</Characters>
  <Application>Microsoft Office Word</Application>
  <DocSecurity>0</DocSecurity>
  <Lines>159</Lines>
  <Paragraphs>98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CUAIND304 Plan a career in the creative arts industry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2019-02-21T09:43:00Z</dcterms:created>
  <dcterms:modified xsi:type="dcterms:W3CDTF">2019-02-21T09:43:00Z</dcterms:modified>
</cp:coreProperties>
</file>