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52C9" w:rsidP="000A52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CUAIND303 Work effectively in the music industry</w:t>
      </w:r>
      <w:r>
        <w:fldChar w:fldCharType="end"/>
      </w:r>
    </w:p>
    <w:p w:rsidR="000A52C9" w:rsidP="000A52C9">
      <w:pPr>
        <w:pStyle w:val="Version"/>
        <w:sectPr w:rsidSect="003F2F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2FDF" w:rsidP="003F2FDF">
      <w:pPr>
        <w:pStyle w:val="SuperHeading"/>
      </w:pPr>
      <w:r w:rsidRPr="003F2FDF">
        <w:t>Assessment Re</w:t>
      </w:r>
      <w:r w:rsidRPr="003F2FDF">
        <w:t>quirements for CUAIND303 Work effectively in the music industry</w:t>
      </w:r>
    </w:p>
    <w:p w:rsidR="00000000" w:rsidRPr="003F2FDF" w:rsidP="003F2FDF">
      <w:pPr>
        <w:pStyle w:val="Heading1"/>
      </w:pPr>
      <w:bookmarkStart w:id="1" w:name="O_796901"/>
      <w:bookmarkEnd w:id="1"/>
      <w:r w:rsidRPr="003F2F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F2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FDF" w:rsidP="003F2FDF">
            <w:pPr>
              <w:pStyle w:val="BodyText"/>
            </w:pPr>
            <w:r w:rsidRPr="003F2FD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FDF">
            <w:pPr>
              <w:pStyle w:val="BodyText"/>
              <w:rPr>
                <w:lang w:val="en-NZ"/>
              </w:rPr>
            </w:pPr>
            <w:r w:rsidRPr="003F2FDF">
              <w:rPr>
                <w:rStyle w:val="SpecialBold"/>
              </w:rPr>
              <w:t>Comments</w:t>
            </w:r>
          </w:p>
        </w:tc>
      </w:tr>
      <w:tr w:rsidTr="003F2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FDF">
            <w:pPr>
              <w:pStyle w:val="BodyText"/>
              <w:rPr>
                <w:lang w:val="en-NZ"/>
              </w:rPr>
            </w:pPr>
            <w:r w:rsidRPr="003F2FD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FDF" w:rsidP="003F2FDF">
            <w:pPr>
              <w:pStyle w:val="BodyText"/>
            </w:pPr>
            <w:r w:rsidRPr="003F2FDF">
              <w:t>This version first released with CUA Creative Arts and Culture Training Package version 2.0.</w:t>
            </w:r>
          </w:p>
        </w:tc>
      </w:tr>
    </w:tbl>
    <w:p w:rsidR="00000000" w:rsidRPr="003F2FDF" w:rsidP="003F2FDF">
      <w:pPr>
        <w:pStyle w:val="BodyText"/>
      </w:pPr>
    </w:p>
    <w:p w:rsidR="00000000" w:rsidRPr="003F2FDF" w:rsidP="003F2FDF">
      <w:pPr>
        <w:pStyle w:val="AllowPageBreak"/>
      </w:pPr>
    </w:p>
    <w:p w:rsidR="00000000" w:rsidRPr="003F2FDF" w:rsidP="003F2FDF">
      <w:pPr>
        <w:pStyle w:val="Heading1"/>
      </w:pPr>
      <w:bookmarkStart w:id="2" w:name="O_796902"/>
      <w:bookmarkEnd w:id="2"/>
      <w:r w:rsidRPr="003F2FDF">
        <w:t>Performance Evidence</w:t>
      </w:r>
    </w:p>
    <w:p w:rsidR="00000000" w:rsidRPr="003F2FDF" w:rsidP="000A52C9">
      <w:pPr>
        <w:pStyle w:val="BodyText"/>
      </w:pPr>
      <w:r w:rsidRPr="003F2FDF">
        <w:t>Evidence of the ability to:</w:t>
      </w:r>
    </w:p>
    <w:p w:rsidR="00000000" w:rsidRPr="003F2FDF" w:rsidP="003F2FDF">
      <w:pPr>
        <w:pStyle w:val="ListBullet"/>
      </w:pPr>
      <w:r w:rsidRPr="003F2FDF">
        <w:t>apply information about industry trends and emergent technologies to own work practice</w:t>
      </w:r>
    </w:p>
    <w:p w:rsidR="00000000" w:rsidRPr="003F2FDF" w:rsidP="003F2FDF">
      <w:pPr>
        <w:pStyle w:val="ListBullet"/>
      </w:pPr>
      <w:r w:rsidRPr="003F2FDF">
        <w:t>establish and maintain work and contractual relationships</w:t>
      </w:r>
    </w:p>
    <w:p w:rsidR="00000000" w:rsidRPr="003F2FDF" w:rsidP="003F2FDF">
      <w:pPr>
        <w:pStyle w:val="ListBullet"/>
      </w:pPr>
      <w:r w:rsidRPr="003F2FDF">
        <w:t>comply with the requirements of relevant legislation and regu</w:t>
      </w:r>
      <w:r w:rsidRPr="003F2FDF">
        <w:t>lations</w:t>
      </w:r>
    </w:p>
    <w:p w:rsidR="00000000" w:rsidRPr="003F2FDF" w:rsidP="003F2FDF">
      <w:pPr>
        <w:pStyle w:val="ListBullet"/>
      </w:pPr>
      <w:r w:rsidRPr="003F2FDF">
        <w:t>prioritise and complete work tasks, in collaboration with others.</w:t>
      </w:r>
    </w:p>
    <w:p w:rsidR="00000000" w:rsidRPr="003F2FDF" w:rsidP="003F2FDF">
      <w:pPr>
        <w:pStyle w:val="BodyText"/>
      </w:pPr>
    </w:p>
    <w:p w:rsidR="00000000" w:rsidRPr="003F2FDF" w:rsidP="000A52C9">
      <w:pPr>
        <w:pStyle w:val="BodyText"/>
      </w:pPr>
      <w:r w:rsidRPr="003F2FDF">
        <w:t>Note: If a specific volume or frequency is not stated, then evidence must be provided at least once.</w:t>
      </w:r>
    </w:p>
    <w:p w:rsidR="00000000" w:rsidRPr="003F2FDF" w:rsidP="003F2FDF">
      <w:pPr>
        <w:pStyle w:val="Heading1"/>
      </w:pPr>
      <w:bookmarkStart w:id="3" w:name="O_796903"/>
      <w:bookmarkEnd w:id="3"/>
      <w:r w:rsidRPr="003F2FDF">
        <w:t>Knowledge Evidence</w:t>
      </w:r>
    </w:p>
    <w:p w:rsidR="00000000" w:rsidRPr="003F2FDF" w:rsidP="000A52C9">
      <w:pPr>
        <w:pStyle w:val="BodyText"/>
      </w:pPr>
      <w:r w:rsidRPr="003F2FDF">
        <w:t xml:space="preserve">To complete </w:t>
      </w:r>
      <w:r w:rsidRPr="003F2FDF">
        <w:t>the unit requirements safely and effectively, the individual must:</w:t>
      </w:r>
    </w:p>
    <w:p w:rsidR="00000000" w:rsidRPr="003F2FDF" w:rsidP="003F2FDF">
      <w:pPr>
        <w:pStyle w:val="ListBullet"/>
      </w:pPr>
      <w:r w:rsidRPr="003F2FDF">
        <w:t>describe the key copyright issues that apply to the music industry, including why material is protected, how copyright is enforced and the consequences of infringement</w:t>
      </w:r>
    </w:p>
    <w:p w:rsidR="00000000" w:rsidRPr="003F2FDF" w:rsidP="003F2FDF">
      <w:pPr>
        <w:pStyle w:val="ListBullet"/>
      </w:pPr>
      <w:r w:rsidRPr="003F2FDF">
        <w:t>describe music indus</w:t>
      </w:r>
      <w:r w:rsidRPr="003F2FDF">
        <w:t>try piracy issues and their impact on the music industry</w:t>
      </w:r>
    </w:p>
    <w:p w:rsidR="00000000" w:rsidRPr="003F2FDF" w:rsidP="003F2FDF">
      <w:pPr>
        <w:pStyle w:val="ListBullet"/>
      </w:pPr>
      <w:r w:rsidRPr="003F2FDF">
        <w:t>describe the key sources of information on the music industry</w:t>
      </w:r>
    </w:p>
    <w:p w:rsidR="00000000" w:rsidRPr="003F2FDF" w:rsidP="003F2FDF">
      <w:pPr>
        <w:pStyle w:val="ListBullet"/>
      </w:pPr>
      <w:r w:rsidRPr="003F2FDF">
        <w:t>describe ways to keep up-to-date with trends and emergent technologies in the music industry</w:t>
      </w:r>
    </w:p>
    <w:p w:rsidR="00000000" w:rsidRPr="003F2FDF" w:rsidP="003F2FDF">
      <w:pPr>
        <w:pStyle w:val="ListBullet"/>
      </w:pPr>
      <w:r w:rsidRPr="003F2FDF">
        <w:t>describe the legal issues that affect agreem</w:t>
      </w:r>
      <w:r w:rsidRPr="003F2FDF">
        <w:t>ents and contracts in the music industry</w:t>
      </w:r>
    </w:p>
    <w:p w:rsidR="00000000" w:rsidRPr="003F2FDF" w:rsidP="003F2FDF">
      <w:pPr>
        <w:pStyle w:val="ListBullet"/>
      </w:pPr>
      <w:r w:rsidRPr="003F2FDF">
        <w:t>describe the work health and safety  requirements that arise when negotiating work and contractual issues in the music industry.</w:t>
      </w:r>
    </w:p>
    <w:p w:rsidR="00000000" w:rsidRPr="003F2FDF" w:rsidP="003F2FDF">
      <w:pPr>
        <w:pStyle w:val="AllowPageBreak"/>
      </w:pPr>
    </w:p>
    <w:p w:rsidR="00000000" w:rsidRPr="003F2FDF" w:rsidP="003F2FDF">
      <w:pPr>
        <w:pStyle w:val="Heading1"/>
      </w:pPr>
      <w:bookmarkStart w:id="4" w:name="O_796904"/>
      <w:bookmarkEnd w:id="4"/>
      <w:r w:rsidRPr="003F2FDF">
        <w:t>Assessment Conditions</w:t>
      </w:r>
    </w:p>
    <w:p w:rsidR="00000000" w:rsidRPr="003F2FDF" w:rsidP="000A52C9">
      <w:pPr>
        <w:pStyle w:val="BodyText"/>
      </w:pPr>
      <w:r w:rsidRPr="003F2FDF">
        <w:t>Assessment must be conducted in a safe environm</w:t>
      </w:r>
      <w:r w:rsidRPr="003F2FDF">
        <w:t xml:space="preserve">ent where evidence gathered demonstrates consistent performance of typical activities experienced in creative arts industry environments. The assessment environment must include access to: </w:t>
      </w:r>
    </w:p>
    <w:p w:rsidR="00000000" w:rsidRPr="003F2FDF" w:rsidP="003F2FDF">
      <w:pPr>
        <w:pStyle w:val="ListBullet"/>
      </w:pPr>
      <w:r w:rsidRPr="003F2FDF">
        <w:t>emergent technologies in the music industry, including sound reco</w:t>
      </w:r>
      <w:r w:rsidRPr="003F2FDF">
        <w:t>rding/editing software and playback media</w:t>
      </w:r>
    </w:p>
    <w:p w:rsidR="00000000" w:rsidRPr="003F2FDF" w:rsidP="003F2FDF">
      <w:pPr>
        <w:pStyle w:val="ListBullet"/>
      </w:pPr>
      <w:r w:rsidRPr="003F2FDF">
        <w:t>relevant agreements and contracts</w:t>
      </w:r>
    </w:p>
    <w:p w:rsidR="00000000" w:rsidRPr="003F2FDF" w:rsidP="003F2FDF">
      <w:pPr>
        <w:pStyle w:val="ListBullet"/>
      </w:pPr>
      <w:r w:rsidRPr="003F2FDF">
        <w:t>relevant people in the music industry.</w:t>
      </w:r>
    </w:p>
    <w:p w:rsidR="00000000" w:rsidRPr="003F2FDF" w:rsidP="003F2FDF">
      <w:pPr>
        <w:pStyle w:val="BodyText"/>
      </w:pPr>
    </w:p>
    <w:p w:rsidR="00000000" w:rsidRPr="003F2FDF" w:rsidP="000A52C9">
      <w:pPr>
        <w:pStyle w:val="BodyText"/>
      </w:pPr>
      <w:r w:rsidRPr="003F2FDF">
        <w:t>Assessors of this unit must satisfy the requirements for assessors in applicable vocational educational and training legislation, frameworks</w:t>
      </w:r>
      <w:r w:rsidRPr="003F2FDF">
        <w:t xml:space="preserve"> and/or standards.</w:t>
      </w:r>
    </w:p>
    <w:p w:rsidR="00000000" w:rsidRPr="003F2FDF" w:rsidP="003F2FDF">
      <w:pPr>
        <w:pStyle w:val="Heading1"/>
      </w:pPr>
      <w:bookmarkStart w:id="5" w:name="O_796907"/>
      <w:bookmarkEnd w:id="5"/>
      <w:r w:rsidRPr="003F2FDF">
        <w:t>Links</w:t>
      </w:r>
    </w:p>
    <w:p w:rsidR="00000000" w:rsidRPr="003F2FDF" w:rsidP="000A52C9">
      <w:pPr>
        <w:pStyle w:val="BodyText"/>
      </w:pPr>
      <w:r w:rsidRPr="003F2FD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C7A0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F2FDF" w:rsidP="003F2FDF"/>
    <w:sectPr w:rsidSect="003F2F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F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FDF" w:rsidRPr="000A52C9" w:rsidP="000A52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F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2C9" w:rsidP="003F2F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52C9" w:rsidP="003F2F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52C9" w:rsidP="003F2F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F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2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2FDF" w:rsidRPr="000A52C9" w:rsidP="000A52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F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2C9" w:rsidRPr="002D2AF8" w:rsidP="003F2F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CUAIND303 Work effectively in the music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0A52C9" w:rsidP="003F2F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80B2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A255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F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2F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2F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2F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2F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2F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2F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2F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2F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2F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2F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2FDF"/>
  </w:style>
  <w:style w:type="character" w:customStyle="1" w:styleId="Heading1Char">
    <w:name w:val="Heading 1 Char"/>
    <w:basedOn w:val="DefaultParagraphFont"/>
    <w:link w:val="Heading1"/>
    <w:rsid w:val="003F2F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2F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2F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2F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2FDF"/>
    <w:rPr>
      <w:b/>
      <w:spacing w:val="0"/>
    </w:rPr>
  </w:style>
  <w:style w:type="paragraph" w:customStyle="1" w:styleId="SuperHeading">
    <w:name w:val="SuperHeading"/>
    <w:basedOn w:val="Normal"/>
    <w:rsid w:val="003F2F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2F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2F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2F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2F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2F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2F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2F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2F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2F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2F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2F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2F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2F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2F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2F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2F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2F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2F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2F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2F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2F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2F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2F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2F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2F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2F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2F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2F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2F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2F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2F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2F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2F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2F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2FDF"/>
    <w:rPr>
      <w:i/>
    </w:rPr>
  </w:style>
  <w:style w:type="paragraph" w:styleId="Caption">
    <w:name w:val="caption"/>
    <w:basedOn w:val="BodyText"/>
    <w:next w:val="Normal"/>
    <w:qFormat/>
    <w:rsid w:val="003F2F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2F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2F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2FDF"/>
  </w:style>
  <w:style w:type="paragraph" w:styleId="TableofFigures">
    <w:name w:val="table of figures"/>
    <w:basedOn w:val="Normal"/>
    <w:next w:val="Normal"/>
    <w:semiHidden/>
    <w:rsid w:val="003F2F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2F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2FDF"/>
    <w:rPr>
      <w:rFonts w:ascii="Wingdings" w:hAnsi="Wingdings"/>
    </w:rPr>
  </w:style>
  <w:style w:type="paragraph" w:customStyle="1" w:styleId="TableHeading">
    <w:name w:val="Table Heading"/>
    <w:basedOn w:val="HeadingBase"/>
    <w:rsid w:val="003F2F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2FDF"/>
    <w:rPr>
      <w:color w:val="0033CC"/>
      <w:u w:val="none"/>
    </w:rPr>
  </w:style>
  <w:style w:type="paragraph" w:customStyle="1" w:styleId="BodyTextRight">
    <w:name w:val="Body Text Right"/>
    <w:basedOn w:val="BodyText"/>
    <w:rsid w:val="003F2F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2F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2F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2F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2F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2F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2FDF"/>
    <w:rPr>
      <w:sz w:val="32"/>
    </w:rPr>
  </w:style>
  <w:style w:type="paragraph" w:customStyle="1" w:styleId="HeadingProcedure">
    <w:name w:val="Heading Procedure"/>
    <w:basedOn w:val="HeadingBase"/>
    <w:next w:val="Normal"/>
    <w:rsid w:val="003F2F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2FDF"/>
    <w:pPr>
      <w:spacing w:before="60" w:after="60"/>
    </w:pPr>
  </w:style>
  <w:style w:type="paragraph" w:styleId="ListContinue">
    <w:name w:val="List Continue"/>
    <w:basedOn w:val="List"/>
    <w:rsid w:val="003F2FDF"/>
    <w:pPr>
      <w:ind w:firstLine="0"/>
    </w:pPr>
  </w:style>
  <w:style w:type="paragraph" w:customStyle="1" w:styleId="ListNote">
    <w:name w:val="List Note"/>
    <w:basedOn w:val="List"/>
    <w:rsid w:val="003F2F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2F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2F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2FDF"/>
    <w:rPr>
      <w:rFonts w:ascii="Courier New" w:hAnsi="Courier New"/>
    </w:rPr>
  </w:style>
  <w:style w:type="paragraph" w:customStyle="1" w:styleId="NoteBullet">
    <w:name w:val="Note Bullet"/>
    <w:basedOn w:val="Note"/>
    <w:rsid w:val="003F2F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2F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2F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2F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2F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2F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2F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2FDF"/>
    <w:rPr>
      <w:b/>
      <w:smallCaps/>
    </w:rPr>
  </w:style>
  <w:style w:type="paragraph" w:customStyle="1" w:styleId="TableListNumber">
    <w:name w:val="Table List Number"/>
    <w:basedOn w:val="ListNumber"/>
    <w:rsid w:val="003F2F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2F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2FDF"/>
    <w:pPr>
      <w:numPr>
        <w:numId w:val="8"/>
      </w:numPr>
    </w:pPr>
  </w:style>
  <w:style w:type="paragraph" w:customStyle="1" w:styleId="ListAlpha2">
    <w:name w:val="List Alpha 2"/>
    <w:basedOn w:val="List2"/>
    <w:rsid w:val="003F2FDF"/>
    <w:pPr>
      <w:numPr>
        <w:numId w:val="7"/>
      </w:numPr>
    </w:pPr>
  </w:style>
  <w:style w:type="paragraph" w:styleId="List2">
    <w:name w:val="List 2"/>
    <w:basedOn w:val="BodyText"/>
    <w:rsid w:val="003F2F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2F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2F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2F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2F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2F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2FDF"/>
    <w:pPr>
      <w:numPr>
        <w:numId w:val="3"/>
      </w:numPr>
    </w:pPr>
  </w:style>
  <w:style w:type="paragraph" w:styleId="ListContinue2">
    <w:name w:val="List Continue 2"/>
    <w:basedOn w:val="List2"/>
    <w:rsid w:val="003F2FDF"/>
    <w:pPr>
      <w:ind w:firstLine="0"/>
    </w:pPr>
  </w:style>
  <w:style w:type="paragraph" w:styleId="ListContinue3">
    <w:name w:val="List Continue 3"/>
    <w:basedOn w:val="List3"/>
    <w:rsid w:val="003F2FDF"/>
    <w:pPr>
      <w:ind w:left="1021" w:firstLine="0"/>
    </w:pPr>
  </w:style>
  <w:style w:type="paragraph" w:styleId="ListContinue4">
    <w:name w:val="List Continue 4"/>
    <w:basedOn w:val="List4"/>
    <w:rsid w:val="003F2FDF"/>
    <w:pPr>
      <w:ind w:firstLine="0"/>
    </w:pPr>
  </w:style>
  <w:style w:type="paragraph" w:styleId="ListContinue5">
    <w:name w:val="List Continue 5"/>
    <w:basedOn w:val="List5"/>
    <w:rsid w:val="003F2FDF"/>
    <w:pPr>
      <w:ind w:firstLine="0"/>
    </w:pPr>
  </w:style>
  <w:style w:type="paragraph" w:styleId="ListNumber3">
    <w:name w:val="List Number 3"/>
    <w:basedOn w:val="List3"/>
    <w:rsid w:val="003F2FDF"/>
    <w:pPr>
      <w:numPr>
        <w:numId w:val="4"/>
      </w:numPr>
    </w:pPr>
  </w:style>
  <w:style w:type="paragraph" w:styleId="ListNumber4">
    <w:name w:val="List Number 4"/>
    <w:basedOn w:val="List4"/>
    <w:rsid w:val="003F2FDF"/>
    <w:pPr>
      <w:numPr>
        <w:numId w:val="5"/>
      </w:numPr>
    </w:pPr>
  </w:style>
  <w:style w:type="paragraph" w:styleId="ListNumber5">
    <w:name w:val="List Number 5"/>
    <w:basedOn w:val="List5"/>
    <w:rsid w:val="003F2FDF"/>
    <w:pPr>
      <w:numPr>
        <w:numId w:val="6"/>
      </w:numPr>
    </w:pPr>
  </w:style>
  <w:style w:type="paragraph" w:styleId="BlockText">
    <w:name w:val="Block Text"/>
    <w:basedOn w:val="Normal"/>
    <w:rsid w:val="003F2F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2F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2FDF"/>
    <w:rPr>
      <w:sz w:val="16"/>
      <w:vertAlign w:val="superscript"/>
    </w:rPr>
  </w:style>
  <w:style w:type="character" w:customStyle="1" w:styleId="Symbols">
    <w:name w:val="Symbols"/>
    <w:basedOn w:val="DefaultParagraphFont"/>
    <w:rsid w:val="003F2FDF"/>
    <w:rPr>
      <w:rFonts w:ascii="Symbol" w:hAnsi="Symbol"/>
    </w:rPr>
  </w:style>
  <w:style w:type="character" w:customStyle="1" w:styleId="MenuOptions">
    <w:name w:val="Menu Options"/>
    <w:basedOn w:val="DefaultParagraphFont"/>
    <w:rsid w:val="003F2F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2FDF"/>
    <w:rPr>
      <w:b/>
    </w:rPr>
  </w:style>
  <w:style w:type="character" w:customStyle="1" w:styleId="Underlined">
    <w:name w:val="Underlined"/>
    <w:basedOn w:val="DefaultParagraphFont"/>
    <w:rsid w:val="003F2FDF"/>
    <w:rPr>
      <w:u w:val="single"/>
    </w:rPr>
  </w:style>
  <w:style w:type="paragraph" w:customStyle="1" w:styleId="TableBodyTextRight">
    <w:name w:val="Table Body Text Right"/>
    <w:basedOn w:val="TableBodyText"/>
    <w:rsid w:val="003F2F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2FDF"/>
    <w:rPr>
      <w:sz w:val="18"/>
    </w:rPr>
  </w:style>
  <w:style w:type="paragraph" w:customStyle="1" w:styleId="BodySmallRight">
    <w:name w:val="Body Small Right"/>
    <w:basedOn w:val="BodyTextRight"/>
    <w:rsid w:val="003F2FDF"/>
    <w:rPr>
      <w:sz w:val="18"/>
      <w:szCs w:val="18"/>
    </w:rPr>
  </w:style>
  <w:style w:type="paragraph" w:customStyle="1" w:styleId="MarginEdition">
    <w:name w:val="Margin Edition"/>
    <w:basedOn w:val="MarginNote"/>
    <w:rsid w:val="003F2F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2FDF"/>
    <w:rPr>
      <w:sz w:val="2"/>
      <w:szCs w:val="2"/>
    </w:rPr>
  </w:style>
  <w:style w:type="character" w:customStyle="1" w:styleId="Small">
    <w:name w:val="Small"/>
    <w:basedOn w:val="DefaultParagraphFont"/>
    <w:rsid w:val="003F2FDF"/>
    <w:rPr>
      <w:sz w:val="16"/>
    </w:rPr>
  </w:style>
  <w:style w:type="paragraph" w:customStyle="1" w:styleId="WideTable">
    <w:name w:val="Wide Table"/>
    <w:basedOn w:val="Normal"/>
    <w:rsid w:val="003F2F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2FDF"/>
  </w:style>
  <w:style w:type="paragraph" w:styleId="Quote">
    <w:name w:val="Quote"/>
    <w:basedOn w:val="Heading1"/>
    <w:link w:val="QuoteChar"/>
    <w:qFormat/>
    <w:rsid w:val="003F2F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2F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2FDF"/>
    <w:pPr>
      <w:pageBreakBefore/>
    </w:pPr>
  </w:style>
  <w:style w:type="paragraph" w:customStyle="1" w:styleId="Border">
    <w:name w:val="Border"/>
    <w:basedOn w:val="Normal"/>
    <w:qFormat/>
    <w:rsid w:val="003F2F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2F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F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F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2F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2F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2F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2F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2F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2FDF"/>
    <w:rPr>
      <w:u w:val="single"/>
    </w:rPr>
  </w:style>
  <w:style w:type="character" w:customStyle="1" w:styleId="BoldandItalics">
    <w:name w:val="Bold and Italics"/>
    <w:qFormat/>
    <w:rsid w:val="003F2FDF"/>
    <w:rPr>
      <w:b/>
      <w:i/>
      <w:u w:val="none"/>
    </w:rPr>
  </w:style>
  <w:style w:type="paragraph" w:styleId="BalloonText">
    <w:name w:val="Balloon Text"/>
    <w:basedOn w:val="Normal"/>
    <w:link w:val="BalloonTextChar"/>
    <w:rsid w:val="003F2F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2F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2F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2F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2F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2F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2FDF"/>
    <w:pPr>
      <w:spacing w:before="0" w:after="0"/>
    </w:pPr>
  </w:style>
  <w:style w:type="paragraph" w:customStyle="1" w:styleId="BodyTextBold">
    <w:name w:val="Body Text Bold"/>
    <w:basedOn w:val="BodyText"/>
    <w:qFormat/>
    <w:rsid w:val="003F2FDF"/>
    <w:rPr>
      <w:b/>
    </w:rPr>
  </w:style>
  <w:style w:type="character" w:styleId="Hyperlink">
    <w:name w:val="Hyperlink"/>
    <w:basedOn w:val="DefaultParagraphFont"/>
    <w:uiPriority w:val="99"/>
    <w:unhideWhenUsed/>
    <w:rsid w:val="000A52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2077</Characters>
  <Application>Microsoft Office Word</Application>
  <DocSecurity>0</DocSecurity>
  <Lines>57</Lines>
  <Paragraphs>38</Paragraphs>
  <ScaleCrop>false</ScaleCrop>
  <Company>Author-it Software Corporation Ltd.</Company>
  <LinksUpToDate>false</LinksUpToDate>
  <CharactersWithSpaces>2358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CUAIND303 Work effectively in the music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2019-02-21T10:09:00Z</dcterms:created>
  <dcterms:modified xsi:type="dcterms:W3CDTF">2019-02-21T10:09:00Z</dcterms:modified>
</cp:coreProperties>
</file>