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64940" w:rsidP="00C6494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CUAILL512 Refine illustration techniques</w:t>
      </w:r>
      <w:r>
        <w:fldChar w:fldCharType="end"/>
      </w:r>
    </w:p>
    <w:p w:rsidR="00C64940" w:rsidP="00C64940">
      <w:pPr>
        <w:pStyle w:val="Version"/>
        <w:sectPr w:rsidSect="00E31EE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31EEB" w:rsidP="00E31EEB">
      <w:pPr>
        <w:pStyle w:val="SuperHeading"/>
      </w:pPr>
      <w:r w:rsidRPr="00E31EEB">
        <w:t>Assessment Requirements for CUAILL512 Refine illustration techniques</w:t>
      </w:r>
    </w:p>
    <w:p w:rsidR="00000000" w:rsidRPr="00E31EEB" w:rsidP="00E31EEB">
      <w:pPr>
        <w:pStyle w:val="Heading1"/>
      </w:pPr>
      <w:bookmarkStart w:id="1" w:name="O_1166330"/>
      <w:bookmarkEnd w:id="1"/>
      <w:r w:rsidRPr="00E31EEB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E31EEB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1EEB" w:rsidP="00E31EEB">
            <w:pPr>
              <w:pStyle w:val="BodyText"/>
            </w:pPr>
            <w:r w:rsidRPr="00E31EEB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1EEB">
            <w:pPr>
              <w:pStyle w:val="BodyText"/>
              <w:rPr>
                <w:lang w:val="en-NZ"/>
              </w:rPr>
            </w:pPr>
            <w:r w:rsidRPr="00E31EEB">
              <w:rPr>
                <w:rStyle w:val="SpecialBold"/>
              </w:rPr>
              <w:t>Comments</w:t>
            </w:r>
          </w:p>
        </w:tc>
      </w:tr>
      <w:tr w:rsidTr="00E31EEB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1EEB">
            <w:pPr>
              <w:pStyle w:val="BodyText"/>
              <w:rPr>
                <w:lang w:val="en-NZ"/>
              </w:rPr>
            </w:pPr>
            <w:r w:rsidRPr="00E31EEB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1EEB" w:rsidP="00E31EEB">
            <w:pPr>
              <w:pStyle w:val="BodyText"/>
            </w:pPr>
            <w:r w:rsidRPr="00E31EEB">
              <w:t>This version first released with CUA Creative Arts and Culture Training Package Version 5.0.</w:t>
            </w:r>
          </w:p>
        </w:tc>
      </w:tr>
    </w:tbl>
    <w:p w:rsidR="00000000" w:rsidRPr="00E31EEB" w:rsidP="00E31EEB">
      <w:pPr>
        <w:pStyle w:val="BodyText"/>
      </w:pPr>
    </w:p>
    <w:p w:rsidR="00000000" w:rsidRPr="00E31EEB" w:rsidP="00E31EEB">
      <w:pPr>
        <w:pStyle w:val="AllowPageBreak"/>
      </w:pPr>
    </w:p>
    <w:p w:rsidR="00000000" w:rsidRPr="00E31EEB" w:rsidP="00E31EEB">
      <w:pPr>
        <w:pStyle w:val="Heading1"/>
      </w:pPr>
      <w:bookmarkStart w:id="2" w:name="O_1166333"/>
      <w:bookmarkEnd w:id="2"/>
      <w:r w:rsidRPr="00E31EEB">
        <w:t>Performance Evidence</w:t>
      </w:r>
    </w:p>
    <w:p w:rsidR="00000000" w:rsidRPr="00E31EEB" w:rsidP="00C64940">
      <w:pPr>
        <w:pStyle w:val="BodyText"/>
      </w:pPr>
      <w:r w:rsidRPr="00E31EEB">
        <w:t>The candidate must demonstrate the ability to complete the tasks outlined in the elements, performance criteria and foundation skills of this unit, including evidence of the ability to:</w:t>
      </w:r>
    </w:p>
    <w:p w:rsidR="00000000" w:rsidRPr="00E31EEB" w:rsidP="00E31EEB">
      <w:pPr>
        <w:pStyle w:val="ListBullet"/>
      </w:pPr>
      <w:r w:rsidRPr="00E31EEB">
        <w:t>refine at least two different illustrative techn</w:t>
      </w:r>
      <w:r w:rsidRPr="00E31EEB">
        <w:t>iques through a process of thorough experimentation and practice to create a coherent body of illustrative work which:</w:t>
      </w:r>
    </w:p>
    <w:p w:rsidR="00000000" w:rsidRPr="00E31EEB" w:rsidP="00E31EEB">
      <w:pPr>
        <w:pStyle w:val="ListBullet2"/>
      </w:pPr>
      <w:r w:rsidRPr="00E31EEB">
        <w:t>shows a command of chosen techniques</w:t>
      </w:r>
    </w:p>
    <w:p w:rsidR="00000000" w:rsidRPr="00E31EEB" w:rsidP="00E31EEB">
      <w:pPr>
        <w:pStyle w:val="ListBullet2"/>
      </w:pPr>
      <w:r w:rsidRPr="00E31EEB">
        <w:t>demonstrates the development of an individual style</w:t>
      </w:r>
    </w:p>
    <w:p w:rsidR="00000000" w:rsidRPr="00E31EEB" w:rsidP="00E31EEB">
      <w:pPr>
        <w:pStyle w:val="ListBullet2"/>
      </w:pPr>
      <w:r w:rsidRPr="00E31EEB">
        <w:t>supports own ideas for work.</w:t>
      </w:r>
    </w:p>
    <w:p w:rsidR="00000000" w:rsidRPr="00E31EEB" w:rsidP="00E31EEB">
      <w:pPr>
        <w:pStyle w:val="List"/>
      </w:pPr>
    </w:p>
    <w:p w:rsidR="00000000" w:rsidRPr="00E31EEB" w:rsidP="00C64940">
      <w:pPr>
        <w:pStyle w:val="BodyText"/>
      </w:pPr>
      <w:r w:rsidRPr="00E31EEB">
        <w:t>In the c</w:t>
      </w:r>
      <w:r w:rsidRPr="00E31EEB">
        <w:t>ourse above, the candidate must:</w:t>
      </w:r>
    </w:p>
    <w:p w:rsidR="00000000" w:rsidRPr="00E31EEB" w:rsidP="00E31EEB">
      <w:pPr>
        <w:pStyle w:val="ListBullet"/>
      </w:pPr>
      <w:r w:rsidRPr="00E31EEB">
        <w:t xml:space="preserve">research an extensive range of illustration techniques </w:t>
      </w:r>
    </w:p>
    <w:p w:rsidR="00000000" w:rsidRPr="00E31EEB" w:rsidP="00E31EEB">
      <w:pPr>
        <w:pStyle w:val="ListBullet"/>
      </w:pPr>
      <w:r w:rsidRPr="00E31EEB">
        <w:t>assess development of own illustration technique.</w:t>
      </w:r>
    </w:p>
    <w:p w:rsidR="00000000" w:rsidRPr="00E31EEB" w:rsidP="00E31EEB">
      <w:pPr>
        <w:pStyle w:val="AllowPageBreak"/>
      </w:pPr>
    </w:p>
    <w:p w:rsidR="00000000" w:rsidRPr="00E31EEB" w:rsidP="00E31EEB">
      <w:pPr>
        <w:pStyle w:val="Heading1"/>
      </w:pPr>
      <w:bookmarkStart w:id="3" w:name="O_1166332"/>
      <w:bookmarkEnd w:id="3"/>
      <w:r w:rsidRPr="00E31EEB">
        <w:t>Knowledge Evidence</w:t>
      </w:r>
    </w:p>
    <w:p w:rsidR="00000000" w:rsidRPr="00E31EEB" w:rsidP="00C64940">
      <w:pPr>
        <w:pStyle w:val="BodyText"/>
      </w:pPr>
      <w:r w:rsidRPr="00E31EEB">
        <w:t>The candidate must be able to demonstrate knowledge to complete the tasks outl</w:t>
      </w:r>
      <w:r w:rsidRPr="00E31EEB">
        <w:t>ined in the elements, performance criteria and foundation skills of this unit, including knowledge of:</w:t>
      </w:r>
    </w:p>
    <w:p w:rsidR="00000000" w:rsidRPr="00E31EEB" w:rsidP="00E31EEB">
      <w:pPr>
        <w:pStyle w:val="ListBullet"/>
      </w:pPr>
      <w:r w:rsidRPr="00E31EEB">
        <w:t>intellectual property requirements for producing illustrations</w:t>
      </w:r>
    </w:p>
    <w:p w:rsidR="00000000" w:rsidRPr="00E31EEB" w:rsidP="00E31EEB">
      <w:pPr>
        <w:pStyle w:val="ListBullet"/>
      </w:pPr>
      <w:r w:rsidRPr="00E31EEB">
        <w:t>extensive range of information sources that support research in illustrative practice</w:t>
      </w:r>
    </w:p>
    <w:p w:rsidR="00000000" w:rsidRPr="00E31EEB" w:rsidP="00E31EEB">
      <w:pPr>
        <w:pStyle w:val="ListBullet"/>
      </w:pPr>
      <w:r w:rsidRPr="00E31EEB">
        <w:t>his</w:t>
      </w:r>
      <w:r w:rsidRPr="00E31EEB">
        <w:t>torical and contemporary influences applicable to refining illustration techniques</w:t>
      </w:r>
    </w:p>
    <w:p w:rsidR="00000000" w:rsidRPr="00E31EEB" w:rsidP="00E31EEB">
      <w:pPr>
        <w:pStyle w:val="ListBullet"/>
      </w:pPr>
      <w:r w:rsidRPr="00E31EEB">
        <w:t>relationship between illustrative technique and particular effects and design ideas</w:t>
      </w:r>
    </w:p>
    <w:p w:rsidR="00000000" w:rsidRPr="00E31EEB" w:rsidP="00E31EEB">
      <w:pPr>
        <w:pStyle w:val="ListBullet"/>
      </w:pPr>
      <w:r w:rsidRPr="00E31EEB">
        <w:t>extensive range of illustration techniques, and how they work to achieve effects and their limitations and constraints in achieving effects</w:t>
      </w:r>
    </w:p>
    <w:p w:rsidR="00000000" w:rsidRPr="00E31EEB" w:rsidP="00E31EEB">
      <w:pPr>
        <w:pStyle w:val="ListBullet"/>
      </w:pPr>
      <w:r w:rsidRPr="00E31EEB">
        <w:t xml:space="preserve">creative thinking techniques and how they can be used to encourage new ideas for illustrations </w:t>
      </w:r>
    </w:p>
    <w:p w:rsidR="00000000" w:rsidRPr="00E31EEB" w:rsidP="00E31EEB">
      <w:pPr>
        <w:pStyle w:val="ListBullet"/>
      </w:pPr>
      <w:r w:rsidRPr="00E31EEB">
        <w:t>elements and princip</w:t>
      </w:r>
      <w:r w:rsidRPr="00E31EEB">
        <w:t xml:space="preserve">les of design, including: </w:t>
      </w:r>
    </w:p>
    <w:p w:rsidR="00000000" w:rsidRPr="00E31EEB" w:rsidP="00E31EEB">
      <w:pPr>
        <w:pStyle w:val="ListBullet2"/>
      </w:pPr>
      <w:r w:rsidRPr="00E31EEB">
        <w:t>detailed characteristics</w:t>
      </w:r>
    </w:p>
    <w:p w:rsidR="00000000" w:rsidRPr="00E31EEB" w:rsidP="00E31EEB">
      <w:pPr>
        <w:pStyle w:val="ListBullet2"/>
      </w:pPr>
      <w:r w:rsidRPr="00E31EEB">
        <w:t>complex interrelationships</w:t>
      </w:r>
    </w:p>
    <w:p w:rsidR="00000000" w:rsidRPr="00E31EEB" w:rsidP="00E31EEB">
      <w:pPr>
        <w:pStyle w:val="ListBullet2"/>
      </w:pPr>
      <w:r w:rsidRPr="00E31EEB">
        <w:t>use in illustrations and how they may be challenged</w:t>
      </w:r>
    </w:p>
    <w:p w:rsidR="00000000" w:rsidRPr="00E31EEB" w:rsidP="00E31EEB">
      <w:pPr>
        <w:pStyle w:val="ListBullet"/>
      </w:pPr>
      <w:r w:rsidRPr="00E31EEB">
        <w:t>formal and informal professional development opportunities for professional arts practitioners working with illustrations</w:t>
      </w:r>
    </w:p>
    <w:p w:rsidR="00000000" w:rsidRPr="00E31EEB" w:rsidP="00E31EEB">
      <w:pPr>
        <w:pStyle w:val="ListBullet"/>
      </w:pPr>
      <w:r w:rsidRPr="00E31EEB">
        <w:t>k</w:t>
      </w:r>
      <w:r w:rsidRPr="00E31EEB">
        <w:t>ey safety requirements for illustration work.</w:t>
      </w:r>
    </w:p>
    <w:p w:rsidR="00000000" w:rsidRPr="00E31EEB" w:rsidP="00E31EEB">
      <w:pPr>
        <w:pStyle w:val="AllowPageBreak"/>
      </w:pPr>
    </w:p>
    <w:p w:rsidR="00000000" w:rsidRPr="00E31EEB" w:rsidP="00E31EEB">
      <w:pPr>
        <w:pStyle w:val="Heading1"/>
      </w:pPr>
      <w:bookmarkStart w:id="4" w:name="O_1166331"/>
      <w:bookmarkEnd w:id="4"/>
      <w:r w:rsidRPr="00E31EEB">
        <w:t>Assessment Conditions</w:t>
      </w:r>
    </w:p>
    <w:p w:rsidR="00000000" w:rsidRPr="00E31EEB" w:rsidP="00C64940">
      <w:pPr>
        <w:pStyle w:val="BodyText"/>
      </w:pPr>
      <w:r w:rsidRPr="00E31EEB">
        <w:t xml:space="preserve">Skills in this unit must be demonstrated in a workplace or simulated environment where the conditions are typical of those in a working environment in this industry. </w:t>
      </w:r>
    </w:p>
    <w:p w:rsidR="00000000" w:rsidRPr="00E31EEB" w:rsidP="00C64940">
      <w:pPr>
        <w:pStyle w:val="BodyText"/>
      </w:pPr>
      <w:r w:rsidRPr="00E31EEB">
        <w:t>Th</w:t>
      </w:r>
      <w:r w:rsidRPr="00E31EEB">
        <w:t>is includes access to:</w:t>
      </w:r>
    </w:p>
    <w:p w:rsidR="00000000" w:rsidRPr="00E31EEB" w:rsidP="00E31EEB">
      <w:pPr>
        <w:pStyle w:val="ListBullet"/>
      </w:pPr>
      <w:r w:rsidRPr="00E31EEB">
        <w:t>equipment, tools and materials used to produce illustrations</w:t>
      </w:r>
    </w:p>
    <w:p w:rsidR="00000000" w:rsidRPr="00E31EEB" w:rsidP="00E31EEB">
      <w:pPr>
        <w:pStyle w:val="ListBullet"/>
      </w:pPr>
      <w:r w:rsidRPr="00E31EEB">
        <w:t xml:space="preserve">credible information sources. </w:t>
      </w:r>
    </w:p>
    <w:p w:rsidR="00000000" w:rsidRPr="00E31EEB" w:rsidP="00E31EEB">
      <w:pPr>
        <w:pStyle w:val="List"/>
      </w:pPr>
    </w:p>
    <w:p w:rsidR="00000000" w:rsidRPr="00E31EEB" w:rsidP="00C64940">
      <w:pPr>
        <w:pStyle w:val="BodyText"/>
      </w:pPr>
      <w:r w:rsidRPr="00E31EEB">
        <w:t>Assessors of this unit must satisfy the requirements for assessors in applicable vocational education a</w:t>
      </w:r>
      <w:r w:rsidRPr="00E31EEB">
        <w:t>nd training legislation, frameworks and/or standards.</w:t>
      </w:r>
    </w:p>
    <w:p w:rsidR="00000000" w:rsidRPr="00E31EEB" w:rsidP="00E31EEB">
      <w:pPr>
        <w:pStyle w:val="Heading1"/>
      </w:pPr>
      <w:bookmarkStart w:id="5" w:name="O_1166329"/>
      <w:bookmarkEnd w:id="5"/>
      <w:r w:rsidRPr="00E31EEB">
        <w:t>Links</w:t>
      </w:r>
    </w:p>
    <w:p w:rsidR="00000000" w:rsidRPr="00E31EEB" w:rsidP="00C64940">
      <w:pPr>
        <w:pStyle w:val="BodyText"/>
      </w:pPr>
      <w:r w:rsidRPr="00E31EEB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797FC3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E31EEB" w:rsidP="00E31EEB"/>
    <w:sectPr w:rsidSect="00E31EE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1EE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1EEB" w:rsidRPr="00C64940" w:rsidP="00C6494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1EE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4940" w:rsidP="00E31EE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C64940" w:rsidP="00E31EE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C64940" w:rsidP="00E31EE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1EE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494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31EEB" w:rsidRPr="00C64940" w:rsidP="00C6494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1EE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4940" w:rsidRPr="002D2AF8" w:rsidP="00E31EE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CUAILL512 Refine illustration techniques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October 2022</w:t>
    </w:r>
    <w:r>
      <w:fldChar w:fldCharType="end"/>
    </w:r>
  </w:p>
  <w:p w:rsidR="00C64940" w:rsidP="00E31EE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1AE3FF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9929A7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BCAEE6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31EE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31EE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31EE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31EE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31EE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31EE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31EE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31EE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31EE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31EE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31EE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31EEB"/>
  </w:style>
  <w:style w:type="character" w:customStyle="1" w:styleId="Heading1Char">
    <w:name w:val="Heading 1 Char"/>
    <w:basedOn w:val="DefaultParagraphFont"/>
    <w:link w:val="Heading1"/>
    <w:rsid w:val="00E31EE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31EE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31EEB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E31EE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31EEB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31EEB"/>
    <w:rPr>
      <w:b/>
      <w:spacing w:val="0"/>
    </w:rPr>
  </w:style>
  <w:style w:type="paragraph" w:styleId="ListBullet2">
    <w:name w:val="List Bullet 2"/>
    <w:basedOn w:val="List2"/>
    <w:rsid w:val="00E31EEB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31EE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31EE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31EE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31EE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31EE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31EE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31EE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31EE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31EE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31EE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31EE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31EE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31EE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31EE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31EE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31EE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31EE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31EE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31EE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31EEB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E31EE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31EE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31EE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31EE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31EE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31EE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31EE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31EE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31EE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31EE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31EE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31EE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31EE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31EEB"/>
    <w:rPr>
      <w:i/>
    </w:rPr>
  </w:style>
  <w:style w:type="paragraph" w:styleId="Caption">
    <w:name w:val="caption"/>
    <w:basedOn w:val="BodyText"/>
    <w:next w:val="Normal"/>
    <w:qFormat/>
    <w:rsid w:val="00E31EE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31EE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31EE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31EEB"/>
  </w:style>
  <w:style w:type="paragraph" w:styleId="TableofFigures">
    <w:name w:val="table of figures"/>
    <w:basedOn w:val="Normal"/>
    <w:next w:val="Normal"/>
    <w:semiHidden/>
    <w:rsid w:val="00E31EE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31EE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31EEB"/>
    <w:rPr>
      <w:rFonts w:ascii="Wingdings" w:hAnsi="Wingdings"/>
    </w:rPr>
  </w:style>
  <w:style w:type="paragraph" w:customStyle="1" w:styleId="TableHeading">
    <w:name w:val="Table Heading"/>
    <w:basedOn w:val="HeadingBase"/>
    <w:rsid w:val="00E31EE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31EEB"/>
    <w:rPr>
      <w:color w:val="0033CC"/>
      <w:u w:val="none"/>
    </w:rPr>
  </w:style>
  <w:style w:type="paragraph" w:customStyle="1" w:styleId="BodyTextRight">
    <w:name w:val="Body Text Right"/>
    <w:basedOn w:val="BodyText"/>
    <w:rsid w:val="00E31EE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31EE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31EE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31EE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31EE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31EE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31EEB"/>
    <w:rPr>
      <w:sz w:val="32"/>
    </w:rPr>
  </w:style>
  <w:style w:type="paragraph" w:customStyle="1" w:styleId="HeadingProcedure">
    <w:name w:val="Heading Procedure"/>
    <w:basedOn w:val="HeadingBase"/>
    <w:next w:val="Normal"/>
    <w:rsid w:val="00E31EE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31EEB"/>
    <w:pPr>
      <w:spacing w:before="60" w:after="60"/>
    </w:pPr>
  </w:style>
  <w:style w:type="paragraph" w:styleId="ListContinue">
    <w:name w:val="List Continue"/>
    <w:basedOn w:val="List"/>
    <w:rsid w:val="00E31EEB"/>
    <w:pPr>
      <w:ind w:firstLine="0"/>
    </w:pPr>
  </w:style>
  <w:style w:type="paragraph" w:customStyle="1" w:styleId="ListNote">
    <w:name w:val="List Note"/>
    <w:basedOn w:val="List"/>
    <w:rsid w:val="00E31EE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31EE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31EE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31EEB"/>
    <w:rPr>
      <w:rFonts w:ascii="Courier New" w:hAnsi="Courier New"/>
    </w:rPr>
  </w:style>
  <w:style w:type="paragraph" w:customStyle="1" w:styleId="NoteBullet">
    <w:name w:val="Note Bullet"/>
    <w:basedOn w:val="Note"/>
    <w:rsid w:val="00E31EE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31EE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31EE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31EE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31EE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31EE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31EE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31EEB"/>
    <w:rPr>
      <w:b/>
      <w:smallCaps/>
    </w:rPr>
  </w:style>
  <w:style w:type="paragraph" w:customStyle="1" w:styleId="TableListNumber">
    <w:name w:val="Table List Number"/>
    <w:basedOn w:val="ListNumber"/>
    <w:rsid w:val="00E31EE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31EE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31EEB"/>
    <w:pPr>
      <w:numPr>
        <w:numId w:val="9"/>
      </w:numPr>
    </w:pPr>
  </w:style>
  <w:style w:type="paragraph" w:customStyle="1" w:styleId="ListAlpha2">
    <w:name w:val="List Alpha 2"/>
    <w:basedOn w:val="List2"/>
    <w:rsid w:val="00E31EEB"/>
    <w:pPr>
      <w:numPr>
        <w:numId w:val="8"/>
      </w:numPr>
    </w:pPr>
  </w:style>
  <w:style w:type="paragraph" w:styleId="List2">
    <w:name w:val="List 2"/>
    <w:basedOn w:val="BodyText"/>
    <w:rsid w:val="00E31EE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31EE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31EE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31EE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31EE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31EE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31EEB"/>
    <w:pPr>
      <w:numPr>
        <w:numId w:val="4"/>
      </w:numPr>
    </w:pPr>
  </w:style>
  <w:style w:type="paragraph" w:styleId="ListContinue2">
    <w:name w:val="List Continue 2"/>
    <w:basedOn w:val="List2"/>
    <w:rsid w:val="00E31EEB"/>
    <w:pPr>
      <w:ind w:firstLine="0"/>
    </w:pPr>
  </w:style>
  <w:style w:type="paragraph" w:styleId="ListContinue3">
    <w:name w:val="List Continue 3"/>
    <w:basedOn w:val="List3"/>
    <w:rsid w:val="00E31EEB"/>
    <w:pPr>
      <w:ind w:left="1021" w:firstLine="0"/>
    </w:pPr>
  </w:style>
  <w:style w:type="paragraph" w:styleId="ListContinue4">
    <w:name w:val="List Continue 4"/>
    <w:basedOn w:val="List4"/>
    <w:rsid w:val="00E31EEB"/>
    <w:pPr>
      <w:ind w:firstLine="0"/>
    </w:pPr>
  </w:style>
  <w:style w:type="paragraph" w:styleId="ListContinue5">
    <w:name w:val="List Continue 5"/>
    <w:basedOn w:val="List5"/>
    <w:rsid w:val="00E31EEB"/>
    <w:pPr>
      <w:ind w:firstLine="0"/>
    </w:pPr>
  </w:style>
  <w:style w:type="paragraph" w:styleId="ListNumber3">
    <w:name w:val="List Number 3"/>
    <w:basedOn w:val="List3"/>
    <w:rsid w:val="00E31EEB"/>
    <w:pPr>
      <w:numPr>
        <w:numId w:val="5"/>
      </w:numPr>
    </w:pPr>
  </w:style>
  <w:style w:type="paragraph" w:styleId="ListNumber4">
    <w:name w:val="List Number 4"/>
    <w:basedOn w:val="List4"/>
    <w:rsid w:val="00E31EEB"/>
    <w:pPr>
      <w:numPr>
        <w:numId w:val="6"/>
      </w:numPr>
    </w:pPr>
  </w:style>
  <w:style w:type="paragraph" w:styleId="ListNumber5">
    <w:name w:val="List Number 5"/>
    <w:basedOn w:val="List5"/>
    <w:rsid w:val="00E31EEB"/>
    <w:pPr>
      <w:numPr>
        <w:numId w:val="7"/>
      </w:numPr>
    </w:pPr>
  </w:style>
  <w:style w:type="paragraph" w:styleId="BlockText">
    <w:name w:val="Block Text"/>
    <w:basedOn w:val="Normal"/>
    <w:rsid w:val="00E31EE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31EE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31EEB"/>
    <w:rPr>
      <w:sz w:val="16"/>
      <w:vertAlign w:val="superscript"/>
    </w:rPr>
  </w:style>
  <w:style w:type="character" w:customStyle="1" w:styleId="Symbols">
    <w:name w:val="Symbols"/>
    <w:basedOn w:val="DefaultParagraphFont"/>
    <w:rsid w:val="00E31EEB"/>
    <w:rPr>
      <w:rFonts w:ascii="Symbol" w:hAnsi="Symbol"/>
    </w:rPr>
  </w:style>
  <w:style w:type="character" w:customStyle="1" w:styleId="MenuOptions">
    <w:name w:val="Menu Options"/>
    <w:basedOn w:val="DefaultParagraphFont"/>
    <w:rsid w:val="00E31EE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31EEB"/>
    <w:rPr>
      <w:b/>
    </w:rPr>
  </w:style>
  <w:style w:type="character" w:customStyle="1" w:styleId="Underlined">
    <w:name w:val="Underlined"/>
    <w:basedOn w:val="DefaultParagraphFont"/>
    <w:rsid w:val="00E31EEB"/>
    <w:rPr>
      <w:u w:val="single"/>
    </w:rPr>
  </w:style>
  <w:style w:type="paragraph" w:customStyle="1" w:styleId="TableBodyTextRight">
    <w:name w:val="Table Body Text Right"/>
    <w:basedOn w:val="TableBodyText"/>
    <w:rsid w:val="00E31EE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31EEB"/>
    <w:rPr>
      <w:sz w:val="18"/>
    </w:rPr>
  </w:style>
  <w:style w:type="paragraph" w:customStyle="1" w:styleId="BodySmallRight">
    <w:name w:val="Body Small Right"/>
    <w:basedOn w:val="BodyTextRight"/>
    <w:rsid w:val="00E31EEB"/>
    <w:rPr>
      <w:sz w:val="18"/>
      <w:szCs w:val="18"/>
    </w:rPr>
  </w:style>
  <w:style w:type="paragraph" w:customStyle="1" w:styleId="MarginEdition">
    <w:name w:val="Margin Edition"/>
    <w:basedOn w:val="MarginNote"/>
    <w:rsid w:val="00E31EE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31EEB"/>
    <w:rPr>
      <w:sz w:val="2"/>
      <w:szCs w:val="2"/>
    </w:rPr>
  </w:style>
  <w:style w:type="character" w:customStyle="1" w:styleId="Small">
    <w:name w:val="Small"/>
    <w:basedOn w:val="DefaultParagraphFont"/>
    <w:rsid w:val="00E31EEB"/>
    <w:rPr>
      <w:sz w:val="16"/>
    </w:rPr>
  </w:style>
  <w:style w:type="paragraph" w:customStyle="1" w:styleId="WideTable">
    <w:name w:val="Wide Table"/>
    <w:basedOn w:val="Normal"/>
    <w:rsid w:val="00E31EE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31EEB"/>
  </w:style>
  <w:style w:type="paragraph" w:styleId="Quote">
    <w:name w:val="Quote"/>
    <w:basedOn w:val="Heading1"/>
    <w:link w:val="QuoteChar"/>
    <w:qFormat/>
    <w:rsid w:val="00E31EE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31EE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31EEB"/>
    <w:pPr>
      <w:pageBreakBefore/>
    </w:pPr>
  </w:style>
  <w:style w:type="paragraph" w:customStyle="1" w:styleId="Border">
    <w:name w:val="Border"/>
    <w:basedOn w:val="Normal"/>
    <w:qFormat/>
    <w:rsid w:val="00E31EE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31EE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31EE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31EE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31EE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31EE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31EE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31EE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31EE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31EEB"/>
    <w:rPr>
      <w:u w:val="single"/>
    </w:rPr>
  </w:style>
  <w:style w:type="character" w:customStyle="1" w:styleId="BoldandItalics">
    <w:name w:val="Bold and Italics"/>
    <w:qFormat/>
    <w:rsid w:val="00E31EEB"/>
    <w:rPr>
      <w:b/>
      <w:i/>
      <w:u w:val="none"/>
    </w:rPr>
  </w:style>
  <w:style w:type="paragraph" w:styleId="BalloonText">
    <w:name w:val="Balloon Text"/>
    <w:basedOn w:val="Normal"/>
    <w:link w:val="BalloonTextChar"/>
    <w:rsid w:val="00E31EE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31EE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31EE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31EE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31EE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31EE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31EEB"/>
    <w:pPr>
      <w:spacing w:before="0" w:after="0"/>
    </w:pPr>
  </w:style>
  <w:style w:type="paragraph" w:customStyle="1" w:styleId="BodyTextBold">
    <w:name w:val="Body Text Bold"/>
    <w:basedOn w:val="BodyText"/>
    <w:qFormat/>
    <w:rsid w:val="00E31EEB"/>
    <w:rPr>
      <w:b/>
    </w:rPr>
  </w:style>
  <w:style w:type="character" w:styleId="Hyperlink">
    <w:name w:val="Hyperlink"/>
    <w:basedOn w:val="DefaultParagraphFont"/>
    <w:uiPriority w:val="99"/>
    <w:unhideWhenUsed/>
    <w:rsid w:val="00C6494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362</Words>
  <Characters>2434</Characters>
  <Application>Microsoft Office Word</Application>
  <DocSecurity>0</DocSecurity>
  <Lines>64</Lines>
  <Paragraphs>47</Paragraphs>
  <ScaleCrop>false</ScaleCrop>
  <Company>Author-it Software Corporation Ltd.</Company>
  <LinksUpToDate>false</LinksUpToDate>
  <CharactersWithSpaces>2749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CUAILL512 Refine illustration techniques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2022-10-19T13:19:00Z</dcterms:created>
  <dcterms:modified xsi:type="dcterms:W3CDTF">2022-10-19T13:19:00Z</dcterms:modified>
</cp:coreProperties>
</file>