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8D1" w:rsidP="00711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CUAILL511 Develop professional illustrations</w:t>
      </w:r>
      <w:r>
        <w:fldChar w:fldCharType="end"/>
      </w:r>
    </w:p>
    <w:p w:rsidR="007118D1" w:rsidP="007118D1">
      <w:pPr>
        <w:pStyle w:val="Version"/>
        <w:sectPr w:rsidSect="00330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7AD" w:rsidP="003307AD">
      <w:pPr>
        <w:pStyle w:val="SuperHeading"/>
      </w:pPr>
      <w:r w:rsidRPr="003307AD">
        <w:t>Assessment Requirements for CUAILL511 Develop professional illustrations</w:t>
      </w:r>
    </w:p>
    <w:p w:rsidR="00000000" w:rsidRPr="003307AD" w:rsidP="003307AD">
      <w:pPr>
        <w:pStyle w:val="Heading1"/>
      </w:pPr>
      <w:bookmarkStart w:id="1" w:name="O_1166314"/>
      <w:bookmarkEnd w:id="1"/>
      <w:r w:rsidRPr="003307A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307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7AD" w:rsidP="003307AD">
            <w:pPr>
              <w:pStyle w:val="BodyText"/>
            </w:pPr>
            <w:r w:rsidRPr="003307A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7AD">
            <w:pPr>
              <w:pStyle w:val="BodyText"/>
              <w:rPr>
                <w:lang w:val="en-NZ"/>
              </w:rPr>
            </w:pPr>
            <w:r w:rsidRPr="003307AD">
              <w:rPr>
                <w:rStyle w:val="SpecialBold"/>
              </w:rPr>
              <w:t>Comments</w:t>
            </w:r>
          </w:p>
        </w:tc>
      </w:tr>
      <w:tr w:rsidTr="003307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7AD">
            <w:pPr>
              <w:pStyle w:val="BodyText"/>
              <w:rPr>
                <w:lang w:val="en-NZ"/>
              </w:rPr>
            </w:pPr>
            <w:r w:rsidRPr="003307A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7AD" w:rsidP="003307AD">
            <w:pPr>
              <w:pStyle w:val="BodyText"/>
            </w:pPr>
            <w:r w:rsidRPr="003307AD">
              <w:t>This version first released with CUA Creative Arts and Culture Training Package Version 5.0.</w:t>
            </w:r>
          </w:p>
        </w:tc>
      </w:tr>
    </w:tbl>
    <w:p w:rsidR="00000000" w:rsidRPr="003307AD" w:rsidP="003307AD">
      <w:pPr>
        <w:pStyle w:val="BodyText"/>
      </w:pPr>
    </w:p>
    <w:p w:rsidR="00000000" w:rsidRPr="003307AD" w:rsidP="003307AD">
      <w:pPr>
        <w:pStyle w:val="AllowPageBreak"/>
      </w:pPr>
    </w:p>
    <w:p w:rsidR="00000000" w:rsidRPr="003307AD" w:rsidP="003307AD">
      <w:pPr>
        <w:pStyle w:val="Heading1"/>
      </w:pPr>
      <w:bookmarkStart w:id="2" w:name="O_1166317"/>
      <w:bookmarkEnd w:id="2"/>
      <w:r w:rsidRPr="003307AD">
        <w:t>Performance Evidence</w:t>
      </w:r>
    </w:p>
    <w:p w:rsidR="00000000" w:rsidRPr="003307AD" w:rsidP="007118D1">
      <w:pPr>
        <w:pStyle w:val="BodyText"/>
      </w:pPr>
      <w:r w:rsidRPr="003307AD">
        <w:t>The candidate must demonstrate the ability to complete the tasks outlined in the elements, performance criteria and foundation skills of this unit, including evidence of the ability to:</w:t>
      </w:r>
    </w:p>
    <w:p w:rsidR="00000000" w:rsidRPr="003307AD" w:rsidP="003307AD">
      <w:pPr>
        <w:pStyle w:val="ListBullet"/>
      </w:pPr>
      <w:r w:rsidRPr="003307AD">
        <w:t>explore and experiment with a range of design ap</w:t>
      </w:r>
      <w:r w:rsidRPr="003307AD">
        <w:t>proaches and illustration techniques to create a body of illustrative work that:</w:t>
      </w:r>
    </w:p>
    <w:p w:rsidR="00000000" w:rsidRPr="003307AD" w:rsidP="003307AD">
      <w:pPr>
        <w:pStyle w:val="ListBullet2"/>
      </w:pPr>
      <w:r w:rsidRPr="003307AD">
        <w:t>meets the requirements of associated briefs</w:t>
      </w:r>
    </w:p>
    <w:p w:rsidR="00000000" w:rsidRPr="003307AD" w:rsidP="003307AD">
      <w:pPr>
        <w:pStyle w:val="ListBullet2"/>
      </w:pPr>
      <w:r w:rsidRPr="003307AD">
        <w:t>shows a command of advanced compositional skills in both print and digital formats</w:t>
      </w:r>
    </w:p>
    <w:p w:rsidR="00000000" w:rsidRPr="003307AD" w:rsidP="003307AD">
      <w:pPr>
        <w:pStyle w:val="ListBullet2"/>
      </w:pPr>
      <w:r w:rsidRPr="003307AD">
        <w:t>supports own ideas for work</w:t>
      </w:r>
    </w:p>
    <w:p w:rsidR="00000000" w:rsidRPr="003307AD" w:rsidP="003307AD">
      <w:pPr>
        <w:pStyle w:val="ListBullet2"/>
      </w:pPr>
      <w:r w:rsidRPr="003307AD">
        <w:t>assess and document effectiveness of illustrations in line with project requirements.</w:t>
      </w:r>
    </w:p>
    <w:p w:rsidR="00000000" w:rsidRPr="003307AD" w:rsidP="003307AD">
      <w:pPr>
        <w:pStyle w:val="AllowPageBreak"/>
      </w:pPr>
    </w:p>
    <w:p w:rsidR="00000000" w:rsidRPr="003307AD" w:rsidP="003307AD">
      <w:pPr>
        <w:pStyle w:val="Heading1"/>
      </w:pPr>
      <w:bookmarkStart w:id="3" w:name="O_1166316"/>
      <w:bookmarkEnd w:id="3"/>
      <w:r w:rsidRPr="003307AD">
        <w:t>Knowledge Evidence</w:t>
      </w:r>
    </w:p>
    <w:p w:rsidR="00000000" w:rsidRPr="003307AD" w:rsidP="007118D1">
      <w:pPr>
        <w:pStyle w:val="BodyText"/>
      </w:pPr>
      <w:r w:rsidRPr="003307AD">
        <w:t>The candidate must be able to demonstrate knowledge to complete the tasks outlined in the elements, performance criteria and foundat</w:t>
      </w:r>
      <w:r w:rsidRPr="003307AD">
        <w:t>ion skills of this unit, including knowledge of:</w:t>
      </w:r>
    </w:p>
    <w:p w:rsidR="00000000" w:rsidRPr="003307AD" w:rsidP="003307AD">
      <w:pPr>
        <w:pStyle w:val="ListBullet"/>
      </w:pPr>
      <w:r w:rsidRPr="003307AD">
        <w:t>intellectual property requirements required for producing illustrations</w:t>
      </w:r>
    </w:p>
    <w:p w:rsidR="00000000" w:rsidRPr="003307AD" w:rsidP="003307AD">
      <w:pPr>
        <w:pStyle w:val="ListBullet"/>
      </w:pPr>
      <w:r w:rsidRPr="003307AD">
        <w:t>different formats for illustrative briefs and typical inclusions</w:t>
      </w:r>
    </w:p>
    <w:p w:rsidR="00000000" w:rsidRPr="003307AD" w:rsidP="003307AD">
      <w:pPr>
        <w:pStyle w:val="ListBullet"/>
      </w:pPr>
      <w:r w:rsidRPr="003307AD">
        <w:t>roles and responsibilities of required personnel involved in illustra</w:t>
      </w:r>
      <w:r w:rsidRPr="003307AD">
        <w:t>tion projects</w:t>
      </w:r>
    </w:p>
    <w:p w:rsidR="00000000" w:rsidRPr="003307AD" w:rsidP="003307AD">
      <w:pPr>
        <w:pStyle w:val="ListBullet"/>
      </w:pPr>
      <w:r w:rsidRPr="003307AD">
        <w:t>key issues that impact on illustrative work, including:</w:t>
      </w:r>
    </w:p>
    <w:p w:rsidR="00000000" w:rsidRPr="003307AD" w:rsidP="003307AD">
      <w:pPr>
        <w:pStyle w:val="ListBullet2"/>
      </w:pPr>
      <w:r w:rsidRPr="003307AD">
        <w:t>creative, technical and business issues</w:t>
      </w:r>
    </w:p>
    <w:p w:rsidR="00000000" w:rsidRPr="003307AD" w:rsidP="003307AD">
      <w:pPr>
        <w:pStyle w:val="ListBullet2"/>
      </w:pPr>
      <w:r w:rsidRPr="003307AD">
        <w:t>legal and ethical requirements</w:t>
      </w:r>
    </w:p>
    <w:p w:rsidR="00000000" w:rsidRPr="003307AD" w:rsidP="003307AD">
      <w:pPr>
        <w:pStyle w:val="ListBullet2"/>
      </w:pPr>
      <w:r w:rsidRPr="003307AD">
        <w:t>production factors for both print and digital formats</w:t>
      </w:r>
    </w:p>
    <w:p w:rsidR="00000000" w:rsidRPr="003307AD" w:rsidP="003307AD">
      <w:pPr>
        <w:pStyle w:val="ListBullet"/>
      </w:pPr>
      <w:r w:rsidRPr="003307AD">
        <w:t>current and emerging trends in illustration</w:t>
      </w:r>
    </w:p>
    <w:p w:rsidR="00000000" w:rsidRPr="003307AD" w:rsidP="003307AD">
      <w:pPr>
        <w:pStyle w:val="ListBullet"/>
      </w:pPr>
      <w:r w:rsidRPr="003307AD">
        <w:t>broad range of uses for illustrations and principles that apply to different usage</w:t>
      </w:r>
    </w:p>
    <w:p w:rsidR="00000000" w:rsidRPr="003307AD" w:rsidP="003307AD">
      <w:pPr>
        <w:pStyle w:val="ListBullet"/>
      </w:pPr>
      <w:r w:rsidRPr="003307AD">
        <w:t>properties and capabilities of the following illustration techniques:</w:t>
      </w:r>
    </w:p>
    <w:p w:rsidR="00000000" w:rsidRPr="003307AD" w:rsidP="003307AD">
      <w:pPr>
        <w:pStyle w:val="ListBullet2"/>
      </w:pPr>
      <w:r w:rsidRPr="003307AD">
        <w:t>digital and traditional techniques</w:t>
      </w:r>
    </w:p>
    <w:p w:rsidR="00000000" w:rsidRPr="003307AD" w:rsidP="003307AD">
      <w:pPr>
        <w:pStyle w:val="ListBullet2"/>
      </w:pPr>
      <w:r w:rsidRPr="003307AD">
        <w:t>image manipulation</w:t>
      </w:r>
    </w:p>
    <w:p w:rsidR="00000000" w:rsidRPr="003307AD" w:rsidP="003307AD">
      <w:pPr>
        <w:pStyle w:val="ListBullet2"/>
      </w:pPr>
      <w:r w:rsidRPr="003307AD">
        <w:t>layout and typography</w:t>
      </w:r>
    </w:p>
    <w:p w:rsidR="00000000" w:rsidRPr="003307AD" w:rsidP="003307AD">
      <w:pPr>
        <w:pStyle w:val="ListBullet"/>
      </w:pPr>
      <w:r w:rsidRPr="003307AD">
        <w:t>elements and principles o</w:t>
      </w:r>
      <w:r w:rsidRPr="003307AD">
        <w:t xml:space="preserve">f design, including: </w:t>
      </w:r>
    </w:p>
    <w:p w:rsidR="00000000" w:rsidRPr="003307AD" w:rsidP="003307AD">
      <w:pPr>
        <w:pStyle w:val="ListBullet2"/>
      </w:pPr>
      <w:r w:rsidRPr="003307AD">
        <w:t>detailed characteristics</w:t>
      </w:r>
    </w:p>
    <w:p w:rsidR="00000000" w:rsidRPr="003307AD" w:rsidP="003307AD">
      <w:pPr>
        <w:pStyle w:val="ListBullet2"/>
      </w:pPr>
      <w:r w:rsidRPr="003307AD">
        <w:t>complex interrelationships</w:t>
      </w:r>
    </w:p>
    <w:p w:rsidR="00000000" w:rsidRPr="003307AD" w:rsidP="003307AD">
      <w:pPr>
        <w:pStyle w:val="ListBullet2"/>
      </w:pPr>
      <w:r w:rsidRPr="003307AD">
        <w:t>use in illustrations and how they may be challenged</w:t>
      </w:r>
    </w:p>
    <w:p w:rsidR="00000000" w:rsidRPr="003307AD" w:rsidP="003307AD">
      <w:pPr>
        <w:pStyle w:val="ListBullet"/>
      </w:pPr>
      <w:r w:rsidRPr="003307AD">
        <w:t>range of creative thinking techniques and how they can be used to encourage new ideas.</w:t>
      </w:r>
    </w:p>
    <w:p w:rsidR="00000000" w:rsidRPr="003307AD" w:rsidP="003307AD">
      <w:pPr>
        <w:pStyle w:val="AllowPageBreak"/>
      </w:pPr>
    </w:p>
    <w:p w:rsidR="00000000" w:rsidRPr="003307AD" w:rsidP="003307AD">
      <w:pPr>
        <w:pStyle w:val="Heading1"/>
      </w:pPr>
      <w:bookmarkStart w:id="4" w:name="O_1166315"/>
      <w:bookmarkEnd w:id="4"/>
      <w:r w:rsidRPr="003307AD">
        <w:t>Assessment Conditions</w:t>
      </w:r>
    </w:p>
    <w:p w:rsidR="00000000" w:rsidRPr="003307AD" w:rsidP="007118D1">
      <w:pPr>
        <w:pStyle w:val="BodyText"/>
      </w:pPr>
      <w:r w:rsidRPr="003307AD">
        <w:t xml:space="preserve">Skills in this unit must be demonstrated in a workplace or simulated environment where the conditions are typical of those in a working environment in this industry. </w:t>
      </w:r>
    </w:p>
    <w:p w:rsidR="00000000" w:rsidRPr="003307AD" w:rsidP="007118D1">
      <w:pPr>
        <w:pStyle w:val="BodyText"/>
      </w:pPr>
      <w:r w:rsidRPr="003307AD">
        <w:t>This includes access to:</w:t>
      </w:r>
    </w:p>
    <w:p w:rsidR="00000000" w:rsidRPr="003307AD" w:rsidP="003307AD">
      <w:pPr>
        <w:pStyle w:val="ListBullet"/>
      </w:pPr>
      <w:r w:rsidRPr="003307AD">
        <w:t>equipment, tools and materials used to produce illustrations</w:t>
      </w:r>
    </w:p>
    <w:p w:rsidR="00000000" w:rsidRPr="003307AD" w:rsidP="003307AD">
      <w:pPr>
        <w:pStyle w:val="ListBullet"/>
      </w:pPr>
      <w:r w:rsidRPr="003307AD">
        <w:t>briefs on which to base illustrations</w:t>
      </w:r>
    </w:p>
    <w:p w:rsidR="00000000" w:rsidRPr="003307AD" w:rsidP="003307AD">
      <w:pPr>
        <w:pStyle w:val="ListBullet"/>
      </w:pPr>
      <w:r w:rsidRPr="003307AD">
        <w:t>credible information sources.</w:t>
      </w:r>
    </w:p>
    <w:p w:rsidR="00000000" w:rsidRPr="003307AD" w:rsidP="003307AD">
      <w:pPr>
        <w:pStyle w:val="List"/>
      </w:pPr>
    </w:p>
    <w:p w:rsidR="00000000" w:rsidRPr="003307AD" w:rsidP="007118D1">
      <w:pPr>
        <w:pStyle w:val="BodyText"/>
      </w:pPr>
      <w:r w:rsidRPr="003307AD">
        <w:t>Assessors of this unit must satisfy the requirements for assessors in applicable vocational education and training legislation, frameworks and/or standards.</w:t>
      </w:r>
    </w:p>
    <w:p w:rsidR="00000000" w:rsidRPr="003307AD" w:rsidP="003307AD">
      <w:pPr>
        <w:pStyle w:val="Heading1"/>
      </w:pPr>
      <w:bookmarkStart w:id="5" w:name="O_1166313"/>
      <w:bookmarkEnd w:id="5"/>
      <w:r w:rsidRPr="003307AD">
        <w:t>Links</w:t>
      </w:r>
    </w:p>
    <w:p w:rsidR="00000000" w:rsidRPr="003307AD" w:rsidP="007118D1">
      <w:pPr>
        <w:pStyle w:val="BodyText"/>
      </w:pPr>
      <w:r w:rsidRPr="003307AD">
        <w:t>Compa</w:t>
      </w:r>
      <w:r w:rsidRPr="003307AD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7F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07AD" w:rsidP="003307AD"/>
    <w:sectPr w:rsidSect="003307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AD" w:rsidRPr="007118D1" w:rsidP="00711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D1" w:rsidP="00330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8D1" w:rsidP="00330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18D1" w:rsidP="00330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7AD" w:rsidRPr="007118D1" w:rsidP="00711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D1" w:rsidRPr="002D2AF8" w:rsidP="00330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CUAILL511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18D1" w:rsidP="00330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B4B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247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9EC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7AD"/>
  </w:style>
  <w:style w:type="character" w:customStyle="1" w:styleId="Heading1Char">
    <w:name w:val="Heading 1 Char"/>
    <w:basedOn w:val="DefaultParagraphFont"/>
    <w:link w:val="Heading1"/>
    <w:rsid w:val="00330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7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07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07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7AD"/>
    <w:rPr>
      <w:b/>
      <w:spacing w:val="0"/>
    </w:rPr>
  </w:style>
  <w:style w:type="paragraph" w:styleId="ListBullet2">
    <w:name w:val="List Bullet 2"/>
    <w:basedOn w:val="List2"/>
    <w:rsid w:val="003307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7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0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7AD"/>
    <w:rPr>
      <w:i/>
    </w:rPr>
  </w:style>
  <w:style w:type="paragraph" w:styleId="Caption">
    <w:name w:val="caption"/>
    <w:basedOn w:val="BodyText"/>
    <w:next w:val="Normal"/>
    <w:qFormat/>
    <w:rsid w:val="00330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7AD"/>
  </w:style>
  <w:style w:type="paragraph" w:styleId="TableofFigures">
    <w:name w:val="table of figures"/>
    <w:basedOn w:val="Normal"/>
    <w:next w:val="Normal"/>
    <w:semiHidden/>
    <w:rsid w:val="00330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7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7AD"/>
    <w:rPr>
      <w:rFonts w:ascii="Wingdings" w:hAnsi="Wingdings"/>
    </w:rPr>
  </w:style>
  <w:style w:type="paragraph" w:customStyle="1" w:styleId="TableHeading">
    <w:name w:val="Table Heading"/>
    <w:basedOn w:val="HeadingBase"/>
    <w:rsid w:val="00330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7AD"/>
    <w:rPr>
      <w:color w:val="0033CC"/>
      <w:u w:val="none"/>
    </w:rPr>
  </w:style>
  <w:style w:type="paragraph" w:customStyle="1" w:styleId="BodyTextRight">
    <w:name w:val="Body Text Right"/>
    <w:basedOn w:val="BodyText"/>
    <w:rsid w:val="00330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7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7AD"/>
    <w:rPr>
      <w:sz w:val="32"/>
    </w:rPr>
  </w:style>
  <w:style w:type="paragraph" w:customStyle="1" w:styleId="HeadingProcedure">
    <w:name w:val="Heading Procedure"/>
    <w:basedOn w:val="HeadingBase"/>
    <w:next w:val="Normal"/>
    <w:rsid w:val="00330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7AD"/>
    <w:pPr>
      <w:spacing w:before="60" w:after="60"/>
    </w:pPr>
  </w:style>
  <w:style w:type="paragraph" w:styleId="ListContinue">
    <w:name w:val="List Continue"/>
    <w:basedOn w:val="List"/>
    <w:rsid w:val="003307AD"/>
    <w:pPr>
      <w:ind w:firstLine="0"/>
    </w:pPr>
  </w:style>
  <w:style w:type="paragraph" w:customStyle="1" w:styleId="ListNote">
    <w:name w:val="List Note"/>
    <w:basedOn w:val="List"/>
    <w:rsid w:val="00330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7AD"/>
    <w:rPr>
      <w:rFonts w:ascii="Courier New" w:hAnsi="Courier New"/>
    </w:rPr>
  </w:style>
  <w:style w:type="paragraph" w:customStyle="1" w:styleId="NoteBullet">
    <w:name w:val="Note Bullet"/>
    <w:basedOn w:val="Note"/>
    <w:rsid w:val="00330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7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7AD"/>
    <w:rPr>
      <w:b/>
      <w:smallCaps/>
    </w:rPr>
  </w:style>
  <w:style w:type="paragraph" w:customStyle="1" w:styleId="TableListNumber">
    <w:name w:val="Table List Number"/>
    <w:basedOn w:val="ListNumber"/>
    <w:rsid w:val="00330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7AD"/>
    <w:pPr>
      <w:numPr>
        <w:numId w:val="9"/>
      </w:numPr>
    </w:pPr>
  </w:style>
  <w:style w:type="paragraph" w:customStyle="1" w:styleId="ListAlpha2">
    <w:name w:val="List Alpha 2"/>
    <w:basedOn w:val="List2"/>
    <w:rsid w:val="003307AD"/>
    <w:pPr>
      <w:numPr>
        <w:numId w:val="8"/>
      </w:numPr>
    </w:pPr>
  </w:style>
  <w:style w:type="paragraph" w:styleId="List2">
    <w:name w:val="List 2"/>
    <w:basedOn w:val="BodyText"/>
    <w:rsid w:val="00330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7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7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7AD"/>
    <w:pPr>
      <w:numPr>
        <w:numId w:val="4"/>
      </w:numPr>
    </w:pPr>
  </w:style>
  <w:style w:type="paragraph" w:styleId="ListContinue2">
    <w:name w:val="List Continue 2"/>
    <w:basedOn w:val="List2"/>
    <w:rsid w:val="003307AD"/>
    <w:pPr>
      <w:ind w:firstLine="0"/>
    </w:pPr>
  </w:style>
  <w:style w:type="paragraph" w:styleId="ListContinue3">
    <w:name w:val="List Continue 3"/>
    <w:basedOn w:val="List3"/>
    <w:rsid w:val="003307AD"/>
    <w:pPr>
      <w:ind w:left="1021" w:firstLine="0"/>
    </w:pPr>
  </w:style>
  <w:style w:type="paragraph" w:styleId="ListContinue4">
    <w:name w:val="List Continue 4"/>
    <w:basedOn w:val="List4"/>
    <w:rsid w:val="003307AD"/>
    <w:pPr>
      <w:ind w:firstLine="0"/>
    </w:pPr>
  </w:style>
  <w:style w:type="paragraph" w:styleId="ListContinue5">
    <w:name w:val="List Continue 5"/>
    <w:basedOn w:val="List5"/>
    <w:rsid w:val="003307AD"/>
    <w:pPr>
      <w:ind w:firstLine="0"/>
    </w:pPr>
  </w:style>
  <w:style w:type="paragraph" w:styleId="ListNumber3">
    <w:name w:val="List Number 3"/>
    <w:basedOn w:val="List3"/>
    <w:rsid w:val="003307AD"/>
    <w:pPr>
      <w:numPr>
        <w:numId w:val="5"/>
      </w:numPr>
    </w:pPr>
  </w:style>
  <w:style w:type="paragraph" w:styleId="ListNumber4">
    <w:name w:val="List Number 4"/>
    <w:basedOn w:val="List4"/>
    <w:rsid w:val="003307AD"/>
    <w:pPr>
      <w:numPr>
        <w:numId w:val="6"/>
      </w:numPr>
    </w:pPr>
  </w:style>
  <w:style w:type="paragraph" w:styleId="ListNumber5">
    <w:name w:val="List Number 5"/>
    <w:basedOn w:val="List5"/>
    <w:rsid w:val="003307AD"/>
    <w:pPr>
      <w:numPr>
        <w:numId w:val="7"/>
      </w:numPr>
    </w:pPr>
  </w:style>
  <w:style w:type="paragraph" w:styleId="BlockText">
    <w:name w:val="Block Text"/>
    <w:basedOn w:val="Normal"/>
    <w:rsid w:val="00330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7AD"/>
    <w:rPr>
      <w:sz w:val="16"/>
      <w:vertAlign w:val="superscript"/>
    </w:rPr>
  </w:style>
  <w:style w:type="character" w:customStyle="1" w:styleId="Symbols">
    <w:name w:val="Symbols"/>
    <w:basedOn w:val="DefaultParagraphFont"/>
    <w:rsid w:val="003307AD"/>
    <w:rPr>
      <w:rFonts w:ascii="Symbol" w:hAnsi="Symbol"/>
    </w:rPr>
  </w:style>
  <w:style w:type="character" w:customStyle="1" w:styleId="MenuOptions">
    <w:name w:val="Menu Options"/>
    <w:basedOn w:val="DefaultParagraphFont"/>
    <w:rsid w:val="00330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7AD"/>
    <w:rPr>
      <w:b/>
    </w:rPr>
  </w:style>
  <w:style w:type="character" w:customStyle="1" w:styleId="Underlined">
    <w:name w:val="Underlined"/>
    <w:basedOn w:val="DefaultParagraphFont"/>
    <w:rsid w:val="003307AD"/>
    <w:rPr>
      <w:u w:val="single"/>
    </w:rPr>
  </w:style>
  <w:style w:type="paragraph" w:customStyle="1" w:styleId="TableBodyTextRight">
    <w:name w:val="Table Body Text Right"/>
    <w:basedOn w:val="TableBodyText"/>
    <w:rsid w:val="00330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7AD"/>
    <w:rPr>
      <w:sz w:val="18"/>
    </w:rPr>
  </w:style>
  <w:style w:type="paragraph" w:customStyle="1" w:styleId="BodySmallRight">
    <w:name w:val="Body Small Right"/>
    <w:basedOn w:val="BodyTextRight"/>
    <w:rsid w:val="003307AD"/>
    <w:rPr>
      <w:sz w:val="18"/>
      <w:szCs w:val="18"/>
    </w:rPr>
  </w:style>
  <w:style w:type="paragraph" w:customStyle="1" w:styleId="MarginEdition">
    <w:name w:val="Margin Edition"/>
    <w:basedOn w:val="MarginNote"/>
    <w:rsid w:val="00330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7AD"/>
    <w:rPr>
      <w:sz w:val="2"/>
      <w:szCs w:val="2"/>
    </w:rPr>
  </w:style>
  <w:style w:type="character" w:customStyle="1" w:styleId="Small">
    <w:name w:val="Small"/>
    <w:basedOn w:val="DefaultParagraphFont"/>
    <w:rsid w:val="003307AD"/>
    <w:rPr>
      <w:sz w:val="16"/>
    </w:rPr>
  </w:style>
  <w:style w:type="paragraph" w:customStyle="1" w:styleId="WideTable">
    <w:name w:val="Wide Table"/>
    <w:basedOn w:val="Normal"/>
    <w:rsid w:val="00330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7AD"/>
  </w:style>
  <w:style w:type="paragraph" w:styleId="Quote">
    <w:name w:val="Quote"/>
    <w:basedOn w:val="Heading1"/>
    <w:link w:val="QuoteChar"/>
    <w:qFormat/>
    <w:rsid w:val="00330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7AD"/>
    <w:pPr>
      <w:pageBreakBefore/>
    </w:pPr>
  </w:style>
  <w:style w:type="paragraph" w:customStyle="1" w:styleId="Border">
    <w:name w:val="Border"/>
    <w:basedOn w:val="Normal"/>
    <w:qFormat/>
    <w:rsid w:val="00330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7AD"/>
    <w:rPr>
      <w:u w:val="single"/>
    </w:rPr>
  </w:style>
  <w:style w:type="character" w:customStyle="1" w:styleId="BoldandItalics">
    <w:name w:val="Bold and Italics"/>
    <w:qFormat/>
    <w:rsid w:val="003307AD"/>
    <w:rPr>
      <w:b/>
      <w:i/>
      <w:u w:val="none"/>
    </w:rPr>
  </w:style>
  <w:style w:type="paragraph" w:styleId="BalloonText">
    <w:name w:val="Balloon Text"/>
    <w:basedOn w:val="Normal"/>
    <w:link w:val="BalloonTextChar"/>
    <w:rsid w:val="00330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7AD"/>
    <w:pPr>
      <w:spacing w:before="0" w:after="0"/>
    </w:pPr>
  </w:style>
  <w:style w:type="paragraph" w:customStyle="1" w:styleId="BodyTextBold">
    <w:name w:val="Body Text Bold"/>
    <w:basedOn w:val="BodyText"/>
    <w:qFormat/>
    <w:rsid w:val="003307AD"/>
    <w:rPr>
      <w:b/>
    </w:rPr>
  </w:style>
  <w:style w:type="character" w:styleId="Hyperlink">
    <w:name w:val="Hyperlink"/>
    <w:basedOn w:val="DefaultParagraphFont"/>
    <w:uiPriority w:val="99"/>
    <w:unhideWhenUsed/>
    <w:rsid w:val="00711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2444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CUAILL511 Develop professional illustrations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