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FEE" w:rsidP="00237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CUAILL401 Develop and refine illustrative work</w:t>
      </w:r>
      <w:r>
        <w:fldChar w:fldCharType="end"/>
      </w:r>
    </w:p>
    <w:p w:rsidR="00237FEE" w:rsidP="00237FEE">
      <w:pPr>
        <w:pStyle w:val="Version"/>
        <w:sectPr w:rsidSect="004C6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65D" w:rsidP="004C665D">
      <w:pPr>
        <w:pStyle w:val="SuperHeading"/>
      </w:pPr>
      <w:r w:rsidRPr="004C665D">
        <w:t>CUAILL401 Develop and refine illustrative work</w:t>
      </w:r>
    </w:p>
    <w:p w:rsidR="00000000" w:rsidRPr="004C665D" w:rsidP="004C665D">
      <w:pPr>
        <w:pStyle w:val="Heading1"/>
      </w:pPr>
      <w:bookmarkStart w:id="1" w:name="O_796775"/>
      <w:bookmarkEnd w:id="1"/>
      <w:r w:rsidRPr="004C66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6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rPr>
                <w:rStyle w:val="SpecialBold"/>
              </w:rPr>
              <w:t>Comments</w:t>
            </w:r>
          </w:p>
        </w:tc>
      </w:tr>
      <w:tr w:rsidTr="004C6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t>This version first released with CUA Creative Arts and Culture Training Package version 2.0.</w:t>
            </w:r>
          </w:p>
        </w:tc>
      </w:tr>
    </w:tbl>
    <w:p w:rsidR="00000000" w:rsidRPr="004C665D" w:rsidP="004C665D">
      <w:pPr>
        <w:pStyle w:val="BodyText"/>
      </w:pPr>
    </w:p>
    <w:p w:rsidR="00000000" w:rsidRPr="004C665D" w:rsidP="004C665D">
      <w:pPr>
        <w:pStyle w:val="AllowPageBreak"/>
      </w:pPr>
    </w:p>
    <w:p w:rsidR="00000000" w:rsidRPr="004C665D" w:rsidP="004C665D">
      <w:pPr>
        <w:pStyle w:val="Heading1"/>
      </w:pPr>
      <w:bookmarkStart w:id="2" w:name="O_796776"/>
      <w:bookmarkEnd w:id="2"/>
      <w:r w:rsidRPr="004C665D">
        <w:t>Application</w:t>
      </w:r>
    </w:p>
    <w:p w:rsidR="00000000" w:rsidRPr="004C665D" w:rsidP="00237FEE">
      <w:pPr>
        <w:pStyle w:val="BodyText"/>
      </w:pPr>
      <w:r w:rsidRPr="004C665D">
        <w:t xml:space="preserve">This unit describes the skills and knowledge required to work with a brief </w:t>
      </w:r>
      <w:r w:rsidRPr="004C665D">
        <w:t>to create illustrations through a process of testing design approaches and illustration techniques.</w:t>
      </w:r>
    </w:p>
    <w:p w:rsidR="00000000" w:rsidRPr="004C665D" w:rsidP="00237FEE">
      <w:pPr>
        <w:pStyle w:val="BodyText"/>
      </w:pPr>
      <w:r w:rsidRPr="004C665D">
        <w:t>It applies to illustrators who are still developing a full repertoire of professional skills and an individual style. They work with limited supervision an</w:t>
      </w:r>
      <w:r w:rsidRPr="004C665D">
        <w:t>d guidance as required. Illustrators may be employees or work on a freelance basis.</w:t>
      </w:r>
    </w:p>
    <w:p w:rsidR="00000000" w:rsidRPr="004C665D" w:rsidP="00237FEE">
      <w:pPr>
        <w:pStyle w:val="BodyText"/>
      </w:pPr>
      <w:r w:rsidRPr="004C665D">
        <w:t>No licensing, legislative or certification requirements apply to this unit at the time of publication.</w:t>
      </w:r>
    </w:p>
    <w:p w:rsidR="00000000" w:rsidRPr="004C665D" w:rsidP="004C665D">
      <w:pPr>
        <w:pStyle w:val="Heading1"/>
      </w:pPr>
      <w:bookmarkStart w:id="3" w:name="O_796779"/>
      <w:bookmarkEnd w:id="3"/>
      <w:r w:rsidRPr="004C665D">
        <w:t>Unit Sector</w:t>
      </w:r>
    </w:p>
    <w:p w:rsidR="00000000" w:rsidRPr="004C665D" w:rsidP="00237FEE">
      <w:pPr>
        <w:pStyle w:val="BodyText"/>
      </w:pPr>
      <w:r w:rsidRPr="004C665D">
        <w:t>Visual communication – illustration</w:t>
      </w:r>
    </w:p>
    <w:p w:rsidR="00000000" w:rsidRPr="004C665D" w:rsidP="004C665D">
      <w:pPr>
        <w:pStyle w:val="Heading1"/>
      </w:pPr>
      <w:bookmarkStart w:id="4" w:name="O_796780"/>
      <w:bookmarkEnd w:id="4"/>
      <w:r w:rsidRPr="004C665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C66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rPr>
                <w:rStyle w:val="SpecialBold"/>
              </w:rPr>
              <w:t>PERFORMANCE CRITERIA</w:t>
            </w:r>
          </w:p>
        </w:tc>
      </w:tr>
      <w:tr w:rsidTr="004C66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66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1. Interpret briefs for illustrative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t>1.1 Interpret the specifications of illustration briefs</w:t>
            </w:r>
          </w:p>
          <w:p w:rsidR="00000000" w:rsidRPr="004C665D" w:rsidP="004C665D">
            <w:pPr>
              <w:pStyle w:val="BodyText"/>
            </w:pPr>
            <w:r w:rsidRPr="004C665D">
              <w:t>1.2 Discuss and clarify issues about specifications, parameters and constraints with relevant people as required</w:t>
            </w:r>
          </w:p>
          <w:p w:rsidR="00000000" w:rsidRPr="004C665D" w:rsidP="004C665D">
            <w:pPr>
              <w:pStyle w:val="BodyText"/>
            </w:pPr>
            <w:r w:rsidRPr="004C665D">
              <w:t>1.3 Evaluate client requirements to make deci</w:t>
            </w:r>
            <w:r w:rsidRPr="004C665D">
              <w:t>sions about style and content of illustrative work</w:t>
            </w:r>
          </w:p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1.4 Source and evaluate information pertinent to briefs</w:t>
            </w:r>
          </w:p>
        </w:tc>
      </w:tr>
      <w:tr w:rsidTr="004C66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2. Organise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t xml:space="preserve">2.1 Calculate, select and organise equipment, tools and materials </w:t>
            </w:r>
            <w:r w:rsidRPr="004C665D">
              <w:t>based on the requirements of the work</w:t>
            </w:r>
          </w:p>
          <w:p w:rsidR="00000000" w:rsidRPr="004C665D" w:rsidP="004C665D">
            <w:pPr>
              <w:pStyle w:val="BodyText"/>
            </w:pPr>
            <w:r w:rsidRPr="004C665D">
              <w:t>2.2 Set up a safe and efficient workspace</w:t>
            </w:r>
          </w:p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2.3 Prepare, maintain, store and dispose of all resources according to each item</w:t>
            </w:r>
            <w:r>
              <w:t>’</w:t>
            </w:r>
            <w:r w:rsidRPr="004C665D">
              <w:t>s needs and according to workplace procedures</w:t>
            </w:r>
          </w:p>
        </w:tc>
      </w:tr>
      <w:tr w:rsidTr="004C66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3. Test design approaches for illustrative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t>3.1 Produce preliminary visual represe</w:t>
            </w:r>
            <w:r w:rsidRPr="004C665D">
              <w:t>ntations that take account of intellectual property requirements</w:t>
            </w:r>
          </w:p>
          <w:p w:rsidR="00000000" w:rsidRPr="004C665D" w:rsidP="004C665D">
            <w:pPr>
              <w:pStyle w:val="BodyText"/>
            </w:pPr>
            <w:r w:rsidRPr="004C665D">
              <w:t>3.2 Identify possible illustrative approaches and establish criteria, in line with the brief, for selecting final approach</w:t>
            </w:r>
          </w:p>
          <w:p w:rsidR="00000000" w:rsidRPr="004C665D" w:rsidP="004C665D">
            <w:pPr>
              <w:pStyle w:val="BodyText"/>
            </w:pPr>
            <w:r w:rsidRPr="004C665D">
              <w:t>3.3 Experiment with different illustrative techniques to test a rang</w:t>
            </w:r>
            <w:r w:rsidRPr="004C665D">
              <w:t>e of approaches that will best communicate ideas required by the brief</w:t>
            </w:r>
          </w:p>
          <w:p w:rsidR="00000000" w:rsidRPr="004C665D" w:rsidP="004C665D">
            <w:pPr>
              <w:pStyle w:val="BodyText"/>
            </w:pPr>
            <w:r w:rsidRPr="004C665D">
              <w:t>3.4 Evaluate testing processes against criteria and select approach that best meets requirements of briefs</w:t>
            </w:r>
          </w:p>
          <w:p w:rsidR="00000000" w:rsidRPr="004C665D" w:rsidP="004C665D">
            <w:pPr>
              <w:pStyle w:val="BodyText"/>
            </w:pPr>
            <w:r w:rsidRPr="004C665D">
              <w:t xml:space="preserve">3.5 Critique own work for conceptual success and technical execution and seek </w:t>
            </w:r>
            <w:r w:rsidRPr="004C665D">
              <w:t>feedback, as required</w:t>
            </w:r>
          </w:p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3.6 Refine and accurately document the illustrative approach based on testing processes</w:t>
            </w:r>
          </w:p>
        </w:tc>
      </w:tr>
      <w:tr w:rsidTr="004C665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4. Produce finished illustrative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t>4.1 Create illustrations using techniques selected from experimentation and testing, considering and applyi</w:t>
            </w:r>
            <w:r w:rsidRPr="004C665D">
              <w:t>ng elements and principles of design</w:t>
            </w:r>
          </w:p>
          <w:p w:rsidR="00000000" w:rsidRPr="004C665D" w:rsidP="004C665D">
            <w:pPr>
              <w:pStyle w:val="BodyText"/>
            </w:pPr>
            <w:r w:rsidRPr="004C665D">
              <w:t>4.2 Review and refine ideas and approaches based on ongoing experience with production of own work</w:t>
            </w:r>
          </w:p>
          <w:p w:rsidR="00000000" w:rsidRPr="004C665D" w:rsidP="004C665D">
            <w:pPr>
              <w:pStyle w:val="BodyText"/>
            </w:pPr>
            <w:r w:rsidRPr="004C665D">
              <w:t>4.3 Seek and consider feedback from key people to refine illustrative work as required</w:t>
            </w:r>
          </w:p>
          <w:p w:rsidR="00000000" w:rsidRPr="004C665D" w:rsidP="004C665D">
            <w:pPr>
              <w:pStyle w:val="BodyText"/>
            </w:pPr>
            <w:r w:rsidRPr="004C665D">
              <w:t xml:space="preserve">4.4 Present finished work within </w:t>
            </w:r>
            <w:r w:rsidRPr="004C665D">
              <w:t>agreed work parameters</w:t>
            </w:r>
          </w:p>
        </w:tc>
      </w:tr>
    </w:tbl>
    <w:p w:rsidR="00000000" w:rsidRPr="004C665D" w:rsidP="004C665D">
      <w:pPr>
        <w:pStyle w:val="BodyText"/>
      </w:pPr>
    </w:p>
    <w:p w:rsidR="00000000" w:rsidRPr="004C665D" w:rsidP="004C665D">
      <w:pPr>
        <w:pStyle w:val="AllowPageBreak"/>
      </w:pPr>
    </w:p>
    <w:p w:rsidR="00000000" w:rsidRPr="004C665D" w:rsidP="004C665D">
      <w:pPr>
        <w:pStyle w:val="Heading1"/>
      </w:pPr>
      <w:bookmarkStart w:id="5" w:name="O_796781"/>
      <w:bookmarkEnd w:id="5"/>
      <w:r w:rsidRPr="004C665D">
        <w:t>Foundation Skills</w:t>
      </w:r>
    </w:p>
    <w:p w:rsidR="00000000" w:rsidRPr="00237FEE" w:rsidP="00237FEE">
      <w:pPr>
        <w:pStyle w:val="BodyText"/>
        <w:rPr>
          <w:i/>
        </w:rPr>
      </w:pPr>
      <w:r w:rsidRPr="00237FE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C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rPr>
                <w:rStyle w:val="SpecialBold"/>
              </w:rPr>
              <w:t>Description</w:t>
            </w:r>
          </w:p>
        </w:tc>
      </w:tr>
      <w:tr w:rsidTr="004C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ListBullet"/>
              <w:rPr>
                <w:lang w:val="en-NZ"/>
              </w:rPr>
            </w:pPr>
            <w:r w:rsidRPr="004C665D">
              <w:t>Interprets and evaluates complex and unfamiliar information in briefs</w:t>
            </w:r>
          </w:p>
        </w:tc>
      </w:tr>
      <w:tr w:rsidTr="004C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ListBullet"/>
              <w:rPr>
                <w:lang w:val="en-NZ"/>
              </w:rPr>
            </w:pPr>
            <w:r w:rsidRPr="004C665D">
              <w:t>Uses clear, specific and industry related terminology to document a comprehensive record of illustrative approaches to a design brief</w:t>
            </w:r>
          </w:p>
        </w:tc>
      </w:tr>
      <w:tr w:rsidTr="004C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Oral C</w:t>
            </w:r>
            <w:r w:rsidRPr="004C665D">
              <w:t>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1.2, 3.5, 4.3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ListBullet"/>
              <w:rPr>
                <w:lang w:val="en-NZ"/>
              </w:rPr>
            </w:pPr>
            <w:r w:rsidRPr="004C665D">
              <w:t>Uses questioning and active listening techniques to elicit information about job requirements and confirm understanding</w:t>
            </w:r>
          </w:p>
        </w:tc>
      </w:tr>
      <w:tr w:rsidTr="004C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ListBullet"/>
              <w:rPr>
                <w:lang w:val="en-NZ"/>
              </w:rPr>
            </w:pPr>
            <w:r w:rsidRPr="004C665D">
              <w:t>Performs basic calculations required to identify quantities of resources</w:t>
            </w:r>
          </w:p>
        </w:tc>
      </w:tr>
      <w:tr w:rsidTr="004C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2.1, 2.2, 2.3, 3.1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ListBullet"/>
              <w:rPr>
                <w:lang w:val="en-NZ"/>
              </w:rPr>
            </w:pPr>
            <w:r w:rsidRPr="004C665D">
              <w:t xml:space="preserve">Understands and complies with legislative requirements and defined workplace procedures </w:t>
            </w:r>
          </w:p>
        </w:tc>
      </w:tr>
      <w:tr w:rsidTr="004C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1.2, 3.5, 4.3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ListBullet"/>
            </w:pPr>
            <w:r w:rsidRPr="004C665D">
              <w:t>Seeks the perspective and guidance of others to inform design ideas and achieve bes</w:t>
            </w:r>
            <w:r w:rsidRPr="004C665D">
              <w:t>t outcomes for own creative work</w:t>
            </w:r>
          </w:p>
          <w:p w:rsidR="00000000" w:rsidP="004C665D">
            <w:pPr>
              <w:pStyle w:val="ListBullet"/>
              <w:rPr>
                <w:lang w:val="en-NZ"/>
              </w:rPr>
            </w:pPr>
            <w:r w:rsidRPr="004C665D">
              <w:t>Seeks and considers feedback from peers and others to enhance future performance</w:t>
            </w:r>
          </w:p>
        </w:tc>
      </w:tr>
      <w:tr w:rsidTr="004C66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1.3, 1.4, 2.1, 3.2-3.4,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ListBullet"/>
            </w:pPr>
            <w:r w:rsidRPr="004C665D">
              <w:t>Organises and implements processes to set up work, assess techniques and produce creative work within set parameters</w:t>
            </w:r>
          </w:p>
          <w:p w:rsidR="00000000" w:rsidRPr="004C665D" w:rsidP="004C665D">
            <w:pPr>
              <w:pStyle w:val="ListBullet"/>
            </w:pPr>
            <w:r w:rsidRPr="004C665D">
              <w:t>Manages own decisions about appropriate techniques by testing a range of explored options</w:t>
            </w:r>
          </w:p>
          <w:p w:rsidR="00000000" w:rsidRPr="004C665D" w:rsidP="004C665D">
            <w:pPr>
              <w:pStyle w:val="ListBullet"/>
            </w:pPr>
            <w:r w:rsidRPr="004C665D">
              <w:t>Resolves problems with technique through experime</w:t>
            </w:r>
            <w:r w:rsidRPr="004C665D">
              <w:t>ntation an testing</w:t>
            </w:r>
          </w:p>
          <w:p w:rsidR="00000000" w:rsidRPr="004C665D" w:rsidP="004C665D">
            <w:pPr>
              <w:pStyle w:val="ListBullet"/>
            </w:pPr>
            <w:r w:rsidRPr="004C665D">
              <w:t>Reviews work in progress, resolving problems with technique through refinement of approach</w:t>
            </w:r>
          </w:p>
        </w:tc>
      </w:tr>
    </w:tbl>
    <w:p w:rsidR="00000000" w:rsidRPr="004C665D" w:rsidP="004C665D">
      <w:pPr>
        <w:pStyle w:val="BodyText"/>
      </w:pPr>
    </w:p>
    <w:p w:rsidR="00000000" w:rsidRPr="004C665D" w:rsidP="004C665D">
      <w:pPr>
        <w:pStyle w:val="AllowPageBreak"/>
      </w:pPr>
    </w:p>
    <w:p w:rsidR="00000000" w:rsidRPr="004C665D" w:rsidP="004C665D">
      <w:pPr>
        <w:pStyle w:val="Heading1"/>
      </w:pPr>
      <w:bookmarkStart w:id="6" w:name="O_796783"/>
      <w:bookmarkEnd w:id="6"/>
      <w:r w:rsidRPr="004C66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C6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rPr>
                <w:rStyle w:val="SpecialBold"/>
              </w:rPr>
              <w:t xml:space="preserve">Code and title </w:t>
            </w:r>
          </w:p>
          <w:p w:rsidR="00000000" w:rsidRPr="004C665D" w:rsidP="004C665D">
            <w:pPr>
              <w:pStyle w:val="BodyText"/>
            </w:pPr>
            <w:r w:rsidRPr="004C665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rPr>
                <w:rStyle w:val="SpecialBold"/>
              </w:rPr>
              <w:t>Code and title</w:t>
            </w:r>
          </w:p>
          <w:p w:rsidR="00000000" w:rsidRPr="004C665D" w:rsidP="004C665D">
            <w:pPr>
              <w:pStyle w:val="BodyText"/>
            </w:pPr>
            <w:r w:rsidRPr="004C665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rPr>
                <w:rStyle w:val="SpecialBold"/>
              </w:rPr>
              <w:t>Equivalence status</w:t>
            </w:r>
          </w:p>
        </w:tc>
      </w:tr>
      <w:tr w:rsidTr="004C6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CUAILL401 Develop and refine illustrative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CUVILL401A Research and apply techniques for illustrative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65D">
            <w:pPr>
              <w:pStyle w:val="BodyText"/>
              <w:rPr>
                <w:lang w:val="en-NZ"/>
              </w:rPr>
            </w:pPr>
            <w:r w:rsidRPr="004C665D">
              <w:t>Updated to meet Standards for Training Packages and clarify intent. Title changed.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65D" w:rsidP="004C665D">
            <w:pPr>
              <w:pStyle w:val="BodyText"/>
            </w:pPr>
            <w:r w:rsidRPr="004C665D">
              <w:t>Equivalent unit</w:t>
            </w:r>
          </w:p>
        </w:tc>
      </w:tr>
    </w:tbl>
    <w:p w:rsidR="00237FEE" w:rsidP="004C665D">
      <w:pPr>
        <w:pStyle w:val="BodyText"/>
      </w:pPr>
    </w:p>
    <w:p w:rsidR="00237FEE" w:rsidP="004C665D">
      <w:pPr>
        <w:pStyle w:val="BodyText"/>
      </w:pPr>
    </w:p>
    <w:p w:rsidR="00000000" w:rsidRPr="004C665D" w:rsidP="004C665D">
      <w:pPr>
        <w:pStyle w:val="Heading1"/>
      </w:pPr>
      <w:bookmarkStart w:id="7" w:name="O_796790"/>
      <w:bookmarkEnd w:id="7"/>
      <w:r w:rsidRPr="004C665D">
        <w:t>Links</w:t>
      </w:r>
    </w:p>
    <w:p w:rsidR="00000000" w:rsidRPr="004C665D" w:rsidP="00237FEE">
      <w:pPr>
        <w:pStyle w:val="BodyText"/>
      </w:pPr>
      <w:r w:rsidRPr="004C665D">
        <w:t>Companion Volume impl</w:t>
      </w:r>
      <w:r w:rsidRPr="004C665D">
        <w:t xml:space="preserve">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2BA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C665D" w:rsidP="004C665D"/>
    <w:sectPr w:rsidSect="004C66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5D" w:rsidRPr="00237FEE" w:rsidP="00237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FEE" w:rsidP="004C6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FEE" w:rsidP="004C6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7FEE" w:rsidP="004C6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65D" w:rsidRPr="00237FEE" w:rsidP="00237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FEE" w:rsidRPr="002D2AF8" w:rsidP="004C6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CUAILL401 Develop and refine illustrative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37FEE" w:rsidP="004C6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366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9C18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65D"/>
  </w:style>
  <w:style w:type="character" w:customStyle="1" w:styleId="Heading1Char">
    <w:name w:val="Heading 1 Char"/>
    <w:basedOn w:val="DefaultParagraphFont"/>
    <w:link w:val="Heading1"/>
    <w:rsid w:val="004C6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6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6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65D"/>
    <w:rPr>
      <w:b/>
      <w:spacing w:val="0"/>
    </w:rPr>
  </w:style>
  <w:style w:type="character" w:styleId="Emphasis">
    <w:name w:val="Emphasis"/>
    <w:basedOn w:val="DefaultParagraphFont"/>
    <w:qFormat/>
    <w:rsid w:val="004C665D"/>
    <w:rPr>
      <w:i/>
    </w:rPr>
  </w:style>
  <w:style w:type="paragraph" w:customStyle="1" w:styleId="SuperHeading">
    <w:name w:val="SuperHeading"/>
    <w:basedOn w:val="Normal"/>
    <w:rsid w:val="004C6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6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6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6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6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65D"/>
  </w:style>
  <w:style w:type="paragraph" w:styleId="TableofFigures">
    <w:name w:val="table of figures"/>
    <w:basedOn w:val="Normal"/>
    <w:next w:val="Normal"/>
    <w:semiHidden/>
    <w:rsid w:val="004C6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6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65D"/>
    <w:rPr>
      <w:rFonts w:ascii="Wingdings" w:hAnsi="Wingdings"/>
    </w:rPr>
  </w:style>
  <w:style w:type="paragraph" w:customStyle="1" w:styleId="TableHeading">
    <w:name w:val="Table Heading"/>
    <w:basedOn w:val="HeadingBase"/>
    <w:rsid w:val="004C66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65D"/>
    <w:rPr>
      <w:color w:val="0033CC"/>
      <w:u w:val="none"/>
    </w:rPr>
  </w:style>
  <w:style w:type="paragraph" w:customStyle="1" w:styleId="BodyTextRight">
    <w:name w:val="Body Text Right"/>
    <w:basedOn w:val="BodyText"/>
    <w:rsid w:val="004C6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6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65D"/>
    <w:rPr>
      <w:sz w:val="32"/>
    </w:rPr>
  </w:style>
  <w:style w:type="paragraph" w:customStyle="1" w:styleId="HeadingProcedure">
    <w:name w:val="Heading Procedure"/>
    <w:basedOn w:val="HeadingBase"/>
    <w:next w:val="Normal"/>
    <w:rsid w:val="004C6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65D"/>
    <w:pPr>
      <w:spacing w:before="60" w:after="60"/>
    </w:pPr>
  </w:style>
  <w:style w:type="paragraph" w:styleId="ListContinue">
    <w:name w:val="List Continue"/>
    <w:basedOn w:val="List"/>
    <w:rsid w:val="004C665D"/>
    <w:pPr>
      <w:ind w:firstLine="0"/>
    </w:pPr>
  </w:style>
  <w:style w:type="paragraph" w:customStyle="1" w:styleId="ListNote">
    <w:name w:val="List Note"/>
    <w:basedOn w:val="List"/>
    <w:rsid w:val="004C6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65D"/>
    <w:rPr>
      <w:rFonts w:ascii="Courier New" w:hAnsi="Courier New"/>
    </w:rPr>
  </w:style>
  <w:style w:type="paragraph" w:customStyle="1" w:styleId="NoteBullet">
    <w:name w:val="Note Bullet"/>
    <w:basedOn w:val="Note"/>
    <w:rsid w:val="004C6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6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65D"/>
    <w:rPr>
      <w:b/>
      <w:smallCaps/>
    </w:rPr>
  </w:style>
  <w:style w:type="paragraph" w:customStyle="1" w:styleId="TableListNumber">
    <w:name w:val="Table List Number"/>
    <w:basedOn w:val="ListNumber"/>
    <w:rsid w:val="004C6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65D"/>
    <w:pPr>
      <w:numPr>
        <w:numId w:val="8"/>
      </w:numPr>
    </w:pPr>
  </w:style>
  <w:style w:type="paragraph" w:customStyle="1" w:styleId="ListAlpha2">
    <w:name w:val="List Alpha 2"/>
    <w:basedOn w:val="List2"/>
    <w:rsid w:val="004C665D"/>
    <w:pPr>
      <w:numPr>
        <w:numId w:val="7"/>
      </w:numPr>
    </w:pPr>
  </w:style>
  <w:style w:type="paragraph" w:styleId="List2">
    <w:name w:val="List 2"/>
    <w:basedOn w:val="BodyText"/>
    <w:rsid w:val="004C6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6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6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65D"/>
    <w:pPr>
      <w:numPr>
        <w:numId w:val="3"/>
      </w:numPr>
    </w:pPr>
  </w:style>
  <w:style w:type="paragraph" w:styleId="ListContinue2">
    <w:name w:val="List Continue 2"/>
    <w:basedOn w:val="List2"/>
    <w:rsid w:val="004C665D"/>
    <w:pPr>
      <w:ind w:firstLine="0"/>
    </w:pPr>
  </w:style>
  <w:style w:type="paragraph" w:styleId="ListContinue3">
    <w:name w:val="List Continue 3"/>
    <w:basedOn w:val="List3"/>
    <w:rsid w:val="004C665D"/>
    <w:pPr>
      <w:ind w:left="1021" w:firstLine="0"/>
    </w:pPr>
  </w:style>
  <w:style w:type="paragraph" w:styleId="ListContinue4">
    <w:name w:val="List Continue 4"/>
    <w:basedOn w:val="List4"/>
    <w:rsid w:val="004C665D"/>
    <w:pPr>
      <w:ind w:firstLine="0"/>
    </w:pPr>
  </w:style>
  <w:style w:type="paragraph" w:styleId="ListContinue5">
    <w:name w:val="List Continue 5"/>
    <w:basedOn w:val="List5"/>
    <w:rsid w:val="004C665D"/>
    <w:pPr>
      <w:ind w:firstLine="0"/>
    </w:pPr>
  </w:style>
  <w:style w:type="paragraph" w:styleId="ListNumber3">
    <w:name w:val="List Number 3"/>
    <w:basedOn w:val="List3"/>
    <w:rsid w:val="004C665D"/>
    <w:pPr>
      <w:numPr>
        <w:numId w:val="4"/>
      </w:numPr>
    </w:pPr>
  </w:style>
  <w:style w:type="paragraph" w:styleId="ListNumber4">
    <w:name w:val="List Number 4"/>
    <w:basedOn w:val="List4"/>
    <w:rsid w:val="004C665D"/>
    <w:pPr>
      <w:numPr>
        <w:numId w:val="5"/>
      </w:numPr>
    </w:pPr>
  </w:style>
  <w:style w:type="paragraph" w:styleId="ListNumber5">
    <w:name w:val="List Number 5"/>
    <w:basedOn w:val="List5"/>
    <w:rsid w:val="004C665D"/>
    <w:pPr>
      <w:numPr>
        <w:numId w:val="6"/>
      </w:numPr>
    </w:pPr>
  </w:style>
  <w:style w:type="paragraph" w:styleId="BlockText">
    <w:name w:val="Block Text"/>
    <w:basedOn w:val="Normal"/>
    <w:rsid w:val="004C6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65D"/>
    <w:rPr>
      <w:sz w:val="16"/>
      <w:vertAlign w:val="superscript"/>
    </w:rPr>
  </w:style>
  <w:style w:type="character" w:customStyle="1" w:styleId="Symbols">
    <w:name w:val="Symbols"/>
    <w:basedOn w:val="DefaultParagraphFont"/>
    <w:rsid w:val="004C665D"/>
    <w:rPr>
      <w:rFonts w:ascii="Symbol" w:hAnsi="Symbol"/>
    </w:rPr>
  </w:style>
  <w:style w:type="character" w:customStyle="1" w:styleId="MenuOptions">
    <w:name w:val="Menu Options"/>
    <w:basedOn w:val="DefaultParagraphFont"/>
    <w:rsid w:val="004C6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65D"/>
    <w:rPr>
      <w:b/>
    </w:rPr>
  </w:style>
  <w:style w:type="character" w:customStyle="1" w:styleId="Underlined">
    <w:name w:val="Underlined"/>
    <w:basedOn w:val="DefaultParagraphFont"/>
    <w:rsid w:val="004C665D"/>
    <w:rPr>
      <w:u w:val="single"/>
    </w:rPr>
  </w:style>
  <w:style w:type="paragraph" w:customStyle="1" w:styleId="TableBodyTextRight">
    <w:name w:val="Table Body Text Right"/>
    <w:basedOn w:val="TableBodyText"/>
    <w:rsid w:val="004C6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65D"/>
    <w:rPr>
      <w:sz w:val="18"/>
    </w:rPr>
  </w:style>
  <w:style w:type="paragraph" w:customStyle="1" w:styleId="BodySmallRight">
    <w:name w:val="Body Small Right"/>
    <w:basedOn w:val="BodyTextRight"/>
    <w:rsid w:val="004C665D"/>
    <w:rPr>
      <w:sz w:val="18"/>
      <w:szCs w:val="18"/>
    </w:rPr>
  </w:style>
  <w:style w:type="paragraph" w:customStyle="1" w:styleId="MarginEdition">
    <w:name w:val="Margin Edition"/>
    <w:basedOn w:val="MarginNote"/>
    <w:rsid w:val="004C6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65D"/>
    <w:rPr>
      <w:sz w:val="2"/>
      <w:szCs w:val="2"/>
    </w:rPr>
  </w:style>
  <w:style w:type="character" w:customStyle="1" w:styleId="Small">
    <w:name w:val="Small"/>
    <w:basedOn w:val="DefaultParagraphFont"/>
    <w:rsid w:val="004C665D"/>
    <w:rPr>
      <w:sz w:val="16"/>
    </w:rPr>
  </w:style>
  <w:style w:type="paragraph" w:customStyle="1" w:styleId="WideTable">
    <w:name w:val="Wide Table"/>
    <w:basedOn w:val="Normal"/>
    <w:rsid w:val="004C6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65D"/>
  </w:style>
  <w:style w:type="paragraph" w:styleId="Quote">
    <w:name w:val="Quote"/>
    <w:basedOn w:val="Heading1"/>
    <w:link w:val="QuoteChar"/>
    <w:qFormat/>
    <w:rsid w:val="004C6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65D"/>
    <w:pPr>
      <w:pageBreakBefore/>
    </w:pPr>
  </w:style>
  <w:style w:type="paragraph" w:customStyle="1" w:styleId="Border">
    <w:name w:val="Border"/>
    <w:basedOn w:val="Normal"/>
    <w:qFormat/>
    <w:rsid w:val="004C6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65D"/>
    <w:rPr>
      <w:u w:val="single"/>
    </w:rPr>
  </w:style>
  <w:style w:type="character" w:customStyle="1" w:styleId="BoldandItalics">
    <w:name w:val="Bold and Italics"/>
    <w:qFormat/>
    <w:rsid w:val="004C665D"/>
    <w:rPr>
      <w:b/>
      <w:i/>
      <w:u w:val="none"/>
    </w:rPr>
  </w:style>
  <w:style w:type="paragraph" w:styleId="BalloonText">
    <w:name w:val="Balloon Text"/>
    <w:basedOn w:val="Normal"/>
    <w:link w:val="BalloonTextChar"/>
    <w:rsid w:val="004C6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65D"/>
    <w:pPr>
      <w:spacing w:before="0" w:after="0"/>
    </w:pPr>
  </w:style>
  <w:style w:type="paragraph" w:customStyle="1" w:styleId="BodyTextBold">
    <w:name w:val="Body Text Bold"/>
    <w:basedOn w:val="BodyText"/>
    <w:qFormat/>
    <w:rsid w:val="004C665D"/>
    <w:rPr>
      <w:b/>
    </w:rPr>
  </w:style>
  <w:style w:type="character" w:styleId="Hyperlink">
    <w:name w:val="Hyperlink"/>
    <w:basedOn w:val="DefaultParagraphFont"/>
    <w:uiPriority w:val="99"/>
    <w:unhideWhenUsed/>
    <w:rsid w:val="00237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4281</Characters>
  <Application>Microsoft Office Word</Application>
  <DocSecurity>0</DocSecurity>
  <Lines>164</Lines>
  <Paragraphs>99</Paragraphs>
  <ScaleCrop>false</ScaleCrop>
  <Company>Author-it Software Corporation Ltd.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CUAILL401 Develop and refine illustrative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2022-12-21T05:12:00Z</dcterms:created>
  <dcterms:modified xsi:type="dcterms:W3CDTF">2022-12-21T05:12:00Z</dcterms:modified>
</cp:coreProperties>
</file>