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9DD" w:rsidP="00FF5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CUAGRD611 Engage in the business of graphic design</w:t>
      </w:r>
      <w:r>
        <w:fldChar w:fldCharType="end"/>
      </w:r>
    </w:p>
    <w:p w:rsidR="00FF59DD" w:rsidP="00FF59DD">
      <w:pPr>
        <w:pStyle w:val="Version"/>
        <w:sectPr w:rsidSect="008E6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977" w:rsidP="008E6977">
      <w:pPr>
        <w:pStyle w:val="SuperHeading"/>
      </w:pPr>
      <w:r w:rsidRPr="008E6977">
        <w:t>CUAGRD611 Engage in the business of graphic design</w:t>
      </w:r>
    </w:p>
    <w:p w:rsidR="00000000" w:rsidRPr="008E6977" w:rsidP="008E6977">
      <w:pPr>
        <w:pStyle w:val="Heading1"/>
      </w:pPr>
      <w:bookmarkStart w:id="1" w:name="O_1165996"/>
      <w:bookmarkEnd w:id="1"/>
      <w:r w:rsidRPr="008E697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E69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77" w:rsidP="008E6977">
            <w:pPr>
              <w:pStyle w:val="BodyText"/>
            </w:pPr>
            <w:r w:rsidRPr="008E697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rPr>
                <w:rStyle w:val="SpecialBold"/>
              </w:rPr>
              <w:t>Comments</w:t>
            </w:r>
          </w:p>
        </w:tc>
      </w:tr>
      <w:tr w:rsidTr="008E69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77" w:rsidP="008E6977">
            <w:pPr>
              <w:pStyle w:val="BodyText"/>
            </w:pPr>
            <w:r w:rsidRPr="008E6977">
              <w:t>This version first released with CUA Creative Arts and Culture Training Package Version 5.0.</w:t>
            </w:r>
          </w:p>
        </w:tc>
      </w:tr>
    </w:tbl>
    <w:p w:rsidR="00000000" w:rsidRPr="008E6977" w:rsidP="008E6977">
      <w:pPr>
        <w:pStyle w:val="BodyText"/>
      </w:pPr>
    </w:p>
    <w:p w:rsidR="00000000" w:rsidRPr="008E6977" w:rsidP="008E6977">
      <w:pPr>
        <w:pStyle w:val="AllowPageBreak"/>
      </w:pPr>
    </w:p>
    <w:p w:rsidR="00000000" w:rsidRPr="008E6977" w:rsidP="008E6977">
      <w:pPr>
        <w:pStyle w:val="Heading1"/>
      </w:pPr>
      <w:bookmarkStart w:id="2" w:name="O_1166001"/>
      <w:bookmarkEnd w:id="2"/>
      <w:r w:rsidRPr="008E6977">
        <w:t>Application</w:t>
      </w:r>
    </w:p>
    <w:p w:rsidR="00000000" w:rsidRPr="008E6977" w:rsidP="00FF59DD">
      <w:pPr>
        <w:pStyle w:val="BodyText"/>
      </w:pPr>
      <w:r w:rsidRPr="008E6977">
        <w:t>This unit describes the skills and knowledge required to adopt a profess</w:t>
      </w:r>
      <w:r w:rsidRPr="008E6977">
        <w:t>ional, commercial approach to graphic design practice. It involves evaluating the skills and knowledge needed to work as a professional in the graphic design industry.</w:t>
      </w:r>
    </w:p>
    <w:p w:rsidR="00000000" w:rsidRPr="008E6977" w:rsidP="00FF59DD">
      <w:pPr>
        <w:pStyle w:val="BodyText"/>
      </w:pPr>
      <w:r w:rsidRPr="008E6977">
        <w:t>The unit applies to those who work autonomously across a diverse range of industry and c</w:t>
      </w:r>
      <w:r w:rsidRPr="008E6977">
        <w:t>ommunity contexts. They could be employed by others in small or large organisations, operate as freelancers or set up their own studios.</w:t>
      </w:r>
    </w:p>
    <w:p w:rsidR="00000000" w:rsidRPr="008E6977" w:rsidP="00FF59DD">
      <w:pPr>
        <w:pStyle w:val="BodyText"/>
      </w:pPr>
      <w:r w:rsidRPr="008E6977">
        <w:t>No licensing, legislative or certification requirements apply to this unit at the time of publication.</w:t>
      </w:r>
    </w:p>
    <w:p w:rsidR="00000000" w:rsidRPr="008E6977" w:rsidP="008E6977">
      <w:pPr>
        <w:pStyle w:val="Heading1"/>
      </w:pPr>
      <w:bookmarkStart w:id="3" w:name="O_1166000"/>
      <w:bookmarkEnd w:id="3"/>
      <w:r w:rsidRPr="008E6977">
        <w:t>Unit Sector</w:t>
      </w:r>
    </w:p>
    <w:p w:rsidR="00000000" w:rsidRPr="008E6977" w:rsidP="00FF59DD">
      <w:pPr>
        <w:pStyle w:val="BodyText"/>
      </w:pPr>
      <w:r w:rsidRPr="008E6977">
        <w:t>Visual Communication – Graphic Design</w:t>
      </w:r>
    </w:p>
    <w:p w:rsidR="00000000" w:rsidRPr="008E6977" w:rsidP="008E6977">
      <w:pPr>
        <w:pStyle w:val="Heading1"/>
      </w:pPr>
      <w:bookmarkStart w:id="4" w:name="O_1165999"/>
      <w:bookmarkEnd w:id="4"/>
      <w:r w:rsidRPr="008E697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77" w:rsidP="008E6977">
            <w:pPr>
              <w:pStyle w:val="BodyText"/>
            </w:pPr>
            <w:r w:rsidRPr="008E697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rPr>
                <w:rStyle w:val="SpecialBold"/>
              </w:rPr>
              <w:t>PERFORMANCE CRITERIA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77" w:rsidP="008E6977">
            <w:pPr>
              <w:pStyle w:val="BodyText"/>
            </w:pPr>
            <w:r w:rsidRPr="008E697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List"/>
              <w:rPr>
                <w:lang w:val="en-NZ"/>
              </w:rPr>
            </w:pPr>
            <w:r w:rsidRPr="008E6977">
              <w:t>1. Adopt professional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77" w:rsidP="008E6977">
            <w:pPr>
              <w:pStyle w:val="List"/>
            </w:pPr>
            <w:r w:rsidRPr="008E6977">
              <w:t>1.1 Evaluate the skills and knowledge needed to practice as a professional graphic designer</w:t>
            </w:r>
          </w:p>
          <w:p w:rsidR="00000000" w:rsidRPr="008E6977" w:rsidP="008E6977">
            <w:pPr>
              <w:pStyle w:val="List"/>
            </w:pPr>
            <w:r w:rsidRPr="008E6977">
              <w:t>1.2 Collaborate with other pro</w:t>
            </w:r>
            <w:r w:rsidRPr="008E6977">
              <w:t>fessionals to discuss creative and commercial aspects of graphic design</w:t>
            </w:r>
          </w:p>
          <w:p w:rsidR="00000000" w:rsidRPr="008E6977" w:rsidP="008E6977">
            <w:pPr>
              <w:pStyle w:val="List"/>
            </w:pPr>
            <w:r w:rsidRPr="008E6977">
              <w:t xml:space="preserve">1.3 Evaluate own current skills and abilities and opportunities for professional development </w:t>
            </w:r>
          </w:p>
          <w:p w:rsidR="00000000" w:rsidP="008E6977">
            <w:pPr>
              <w:pStyle w:val="List"/>
              <w:rPr>
                <w:lang w:val="en-NZ"/>
              </w:rPr>
            </w:pPr>
            <w:r w:rsidRPr="008E6977">
              <w:t>1.4 Evaluate all aspects of own practice on an ongoing basis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List"/>
              <w:rPr>
                <w:lang w:val="en-NZ"/>
              </w:rPr>
            </w:pPr>
            <w:r w:rsidRPr="008E6977">
              <w:t>2. Develop commercial skills</w:t>
            </w:r>
            <w:r w:rsidRPr="008E6977">
              <w:t xml:space="preserve"> for graphic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77" w:rsidP="008E6977">
            <w:pPr>
              <w:pStyle w:val="List"/>
            </w:pPr>
            <w:r w:rsidRPr="008E6977">
              <w:t>2.1 Assess the key commercial relationships that operate in the graphic design sector</w:t>
            </w:r>
          </w:p>
          <w:p w:rsidR="00000000" w:rsidRPr="008E6977" w:rsidP="008E6977">
            <w:pPr>
              <w:pStyle w:val="List"/>
            </w:pPr>
            <w:r w:rsidRPr="008E6977">
              <w:t xml:space="preserve">2.2 Investigate costing practices and charges for graphic design work </w:t>
            </w:r>
          </w:p>
          <w:p w:rsidR="00000000" w:rsidRPr="008E6977" w:rsidP="008E6977">
            <w:pPr>
              <w:pStyle w:val="List"/>
            </w:pPr>
            <w:r w:rsidRPr="008E6977">
              <w:t>2.3 Assess the opportunities used by graphic designers to promote their service</w:t>
            </w:r>
            <w:r w:rsidRPr="008E6977">
              <w:t>s</w:t>
            </w:r>
          </w:p>
          <w:p w:rsidR="00000000" w:rsidRPr="008E6977" w:rsidP="008E6977">
            <w:pPr>
              <w:pStyle w:val="List"/>
            </w:pPr>
            <w:r w:rsidRPr="008E6977">
              <w:t>2.4 Analyse the client perspective of graphic design and its impact on professional practice</w:t>
            </w:r>
          </w:p>
          <w:p w:rsidR="00000000" w:rsidP="008E6977">
            <w:pPr>
              <w:pStyle w:val="List"/>
              <w:rPr>
                <w:lang w:val="en-NZ"/>
              </w:rPr>
            </w:pPr>
            <w:r w:rsidRPr="008E6977">
              <w:t>2.5 Evaluate information to build own approach to the commercial position of own practice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List"/>
              <w:rPr>
                <w:lang w:val="en-NZ"/>
              </w:rPr>
            </w:pPr>
            <w:r w:rsidRPr="008E6977">
              <w:t>3. Analyse the legal, moral and ethical obligations of graphic designers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77" w:rsidP="008E6977">
            <w:pPr>
              <w:pStyle w:val="List"/>
            </w:pPr>
            <w:r w:rsidRPr="008E6977">
              <w:t>3.1 Evaluate the legal and moral rights and obligations of graphic designers</w:t>
            </w:r>
          </w:p>
          <w:p w:rsidR="00000000" w:rsidRPr="008E6977" w:rsidP="008E6977">
            <w:pPr>
              <w:pStyle w:val="List"/>
            </w:pPr>
            <w:r w:rsidRPr="008E6977">
              <w:t>3.2 Apply legal and moral obligations to work practices</w:t>
            </w:r>
          </w:p>
          <w:p w:rsidR="00000000" w:rsidP="008E6977">
            <w:pPr>
              <w:pStyle w:val="List"/>
              <w:rPr>
                <w:lang w:val="en-NZ"/>
              </w:rPr>
            </w:pPr>
            <w:r w:rsidRPr="008E6977">
              <w:t>3.3 Engage work as a graphic designer consistent w</w:t>
            </w:r>
            <w:r w:rsidRPr="008E6977">
              <w:t>ith own professional and ethical standards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List"/>
              <w:rPr>
                <w:lang w:val="en-NZ"/>
              </w:rPr>
            </w:pPr>
            <w:r w:rsidRPr="008E6977">
              <w:t>4. Pursue professional graphic design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77" w:rsidP="008E6977">
            <w:pPr>
              <w:pStyle w:val="List"/>
            </w:pPr>
            <w:r w:rsidRPr="008E6977">
              <w:t>4.1 Evaluate new work opportunities for graphic designers at a local and global level</w:t>
            </w:r>
          </w:p>
          <w:p w:rsidR="00000000" w:rsidRPr="008E6977" w:rsidP="008E6977">
            <w:pPr>
              <w:pStyle w:val="List"/>
            </w:pPr>
            <w:r w:rsidRPr="008E6977">
              <w:t>4.2 Identify and evaluate opportunities that exist in current and</w:t>
            </w:r>
            <w:r w:rsidRPr="008E6977">
              <w:rPr>
                <w:rStyle w:val="BoldandItalics"/>
              </w:rPr>
              <w:t xml:space="preserve"> </w:t>
            </w:r>
            <w:r w:rsidRPr="008E6977">
              <w:t>developi</w:t>
            </w:r>
            <w:r w:rsidRPr="008E6977">
              <w:t>ng</w:t>
            </w:r>
            <w:r w:rsidRPr="008E6977">
              <w:rPr>
                <w:rStyle w:val="BoldandItalics"/>
              </w:rPr>
              <w:t xml:space="preserve"> </w:t>
            </w:r>
            <w:r w:rsidRPr="008E6977">
              <w:t>graphic design</w:t>
            </w:r>
            <w:r w:rsidRPr="008E6977">
              <w:rPr>
                <w:rStyle w:val="BoldandItalics"/>
              </w:rPr>
              <w:t xml:space="preserve"> </w:t>
            </w:r>
            <w:r w:rsidRPr="008E6977">
              <w:t>trends</w:t>
            </w:r>
          </w:p>
        </w:tc>
      </w:tr>
    </w:tbl>
    <w:p w:rsidR="00000000" w:rsidRPr="008E6977" w:rsidP="008E6977">
      <w:pPr>
        <w:pStyle w:val="BodyText"/>
      </w:pPr>
    </w:p>
    <w:p w:rsidR="00000000" w:rsidRPr="008E6977" w:rsidP="008E6977">
      <w:pPr>
        <w:pStyle w:val="AllowPageBreak"/>
      </w:pPr>
    </w:p>
    <w:p w:rsidR="00000000" w:rsidRPr="008E6977" w:rsidP="008E6977">
      <w:pPr>
        <w:pStyle w:val="Heading1"/>
      </w:pPr>
      <w:bookmarkStart w:id="5" w:name="O_1165998"/>
      <w:bookmarkEnd w:id="5"/>
      <w:r w:rsidRPr="008E6977">
        <w:t>Foundation Skills</w:t>
      </w:r>
    </w:p>
    <w:p w:rsidR="00000000" w:rsidRPr="00FF59DD" w:rsidP="00FF59DD">
      <w:pPr>
        <w:pStyle w:val="BodyText"/>
        <w:rPr>
          <w:i/>
        </w:rPr>
      </w:pPr>
      <w:r w:rsidRPr="00FF59D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77" w:rsidP="008E6977">
            <w:pPr>
              <w:pStyle w:val="BodyText"/>
            </w:pPr>
            <w:r w:rsidRPr="008E697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rPr>
                <w:rStyle w:val="SpecialBold"/>
              </w:rPr>
              <w:t>DESCRIPTION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6977">
            <w:pPr>
              <w:pStyle w:val="ListBullet"/>
              <w:rPr>
                <w:lang w:val="en-NZ"/>
              </w:rPr>
            </w:pPr>
            <w:r w:rsidRPr="008E6977">
              <w:t>Interprets and assesses complex and varied information for use in own practice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6977">
            <w:pPr>
              <w:pStyle w:val="ListBullet"/>
              <w:rPr>
                <w:lang w:val="en-NZ"/>
              </w:rPr>
            </w:pPr>
            <w:r w:rsidRPr="008E6977">
              <w:t>Extracts and records key facts, information and ideas from a variety of sources for personal use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6977" w:rsidP="008E6977">
            <w:pPr>
              <w:pStyle w:val="ListBullet"/>
            </w:pPr>
            <w:r w:rsidRPr="008E6977">
              <w:t>Uses listening and questioning skills to gather i</w:t>
            </w:r>
            <w:r w:rsidRPr="008E6977">
              <w:t>nformation and confirm understanding</w:t>
            </w:r>
          </w:p>
          <w:p w:rsidR="00000000" w:rsidP="008E6977">
            <w:pPr>
              <w:pStyle w:val="ListBullet"/>
              <w:rPr>
                <w:lang w:val="en-NZ"/>
              </w:rPr>
            </w:pPr>
            <w:r w:rsidRPr="008E6977">
              <w:t xml:space="preserve">Participates in exchanges of ideas and relatively complex information with others using language appropriate to audience and context 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6977">
            <w:pPr>
              <w:pStyle w:val="ListBullet"/>
              <w:rPr>
                <w:lang w:val="en-NZ"/>
              </w:rPr>
            </w:pPr>
            <w:r w:rsidRPr="008E6977">
              <w:t>Identifies and compares numerical information from different texts to assist business management of professional practice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6977">
            <w:pPr>
              <w:pStyle w:val="ListBullet"/>
              <w:rPr>
                <w:lang w:val="en-NZ"/>
              </w:rPr>
            </w:pPr>
            <w:r w:rsidRPr="008E6977">
              <w:t>Self directs own investigation and analysis of skills, knowledge and behaviours required to develop and maintain a p</w:t>
            </w:r>
            <w:r w:rsidRPr="008E6977">
              <w:t>rofessional practice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6977">
            <w:pPr>
              <w:pStyle w:val="ListBullet"/>
              <w:rPr>
                <w:lang w:val="en-NZ"/>
              </w:rPr>
            </w:pPr>
            <w:r w:rsidRPr="008E6977">
              <w:t>Selects and uses appropriate communication techniques to collaborate and share information with colleagues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6977">
            <w:pPr>
              <w:pStyle w:val="ListBullet"/>
              <w:rPr>
                <w:lang w:val="en-NZ"/>
              </w:rPr>
            </w:pPr>
            <w:r w:rsidRPr="008E6977">
              <w:t>Gathers and analyses information in a systemic manner to make decisions about the operation and fut</w:t>
            </w:r>
            <w:r w:rsidRPr="008E6977">
              <w:t>ure of own professional practice</w:t>
            </w:r>
          </w:p>
        </w:tc>
      </w:tr>
      <w:tr w:rsidTr="00FF59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77">
            <w:pPr>
              <w:pStyle w:val="BodyText"/>
              <w:rPr>
                <w:lang w:val="en-NZ"/>
              </w:rPr>
            </w:pPr>
            <w:r w:rsidRPr="008E6977">
              <w:t xml:space="preserve">Planning and </w:t>
            </w:r>
            <w:r w:rsidRPr="008E6977">
              <w:t>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6977" w:rsidP="008E6977">
            <w:pPr>
              <w:pStyle w:val="ListBullet"/>
            </w:pPr>
            <w:r w:rsidRPr="008E6977">
              <w:t xml:space="preserve">Takes responsibility for planning, sequencing and implementing tasks </w:t>
            </w:r>
            <w:r w:rsidRPr="008E6977">
              <w:t>required to increase business-related skills and maximise design opportunities</w:t>
            </w:r>
          </w:p>
        </w:tc>
      </w:tr>
    </w:tbl>
    <w:p w:rsidR="00000000" w:rsidRPr="008E6977" w:rsidP="008E6977">
      <w:pPr>
        <w:pStyle w:val="BodyText"/>
      </w:pPr>
    </w:p>
    <w:p w:rsidR="00000000" w:rsidRPr="008E6977" w:rsidP="008E6977">
      <w:pPr>
        <w:pStyle w:val="AllowPageBreak"/>
      </w:pPr>
    </w:p>
    <w:p w:rsidR="00000000" w:rsidRPr="008E6977" w:rsidP="008E6977">
      <w:pPr>
        <w:pStyle w:val="Heading1"/>
      </w:pPr>
      <w:bookmarkStart w:id="6" w:name="O_1165997"/>
      <w:bookmarkEnd w:id="6"/>
      <w:r w:rsidRPr="008E6977">
        <w:t>Unit Mapping Information</w:t>
      </w:r>
    </w:p>
    <w:p w:rsidR="00000000" w:rsidRPr="008E6977" w:rsidP="00FF59DD">
      <w:pPr>
        <w:pStyle w:val="BodyText"/>
      </w:pPr>
      <w:r w:rsidRPr="008E6977">
        <w:t>Supersedes and is equivalent to CUAGRD601 Engage in the business of graphic design.</w:t>
      </w:r>
    </w:p>
    <w:p w:rsidR="00000000" w:rsidRPr="008E6977" w:rsidP="008E6977">
      <w:pPr>
        <w:pStyle w:val="Heading1"/>
      </w:pPr>
      <w:bookmarkStart w:id="7" w:name="O_1165990"/>
      <w:bookmarkEnd w:id="7"/>
      <w:r w:rsidRPr="008E6977">
        <w:t>Links</w:t>
      </w:r>
    </w:p>
    <w:p w:rsidR="00000000" w:rsidRPr="008E6977" w:rsidP="00FF59DD">
      <w:pPr>
        <w:pStyle w:val="BodyText"/>
      </w:pPr>
      <w:r w:rsidRPr="008E69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5F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6977" w:rsidP="008E6977"/>
    <w:sectPr w:rsidSect="008E69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77" w:rsidRPr="00FF59DD" w:rsidP="00FF5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9DD" w:rsidP="008E6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9DD" w:rsidP="008E6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59DD" w:rsidP="008E69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977" w:rsidRPr="00FF59DD" w:rsidP="00FF5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9DD" w:rsidRPr="002D2AF8" w:rsidP="008E6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CUAGRD611 Engage in the business of graphic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F59DD" w:rsidP="008E6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CC4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9C17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977"/>
  </w:style>
  <w:style w:type="character" w:customStyle="1" w:styleId="Heading1Char">
    <w:name w:val="Heading 1 Char"/>
    <w:basedOn w:val="DefaultParagraphFont"/>
    <w:link w:val="Heading1"/>
    <w:rsid w:val="008E6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9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9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69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69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977"/>
    <w:rPr>
      <w:b/>
      <w:spacing w:val="0"/>
    </w:rPr>
  </w:style>
  <w:style w:type="character" w:styleId="Emphasis">
    <w:name w:val="Emphasis"/>
    <w:basedOn w:val="DefaultParagraphFont"/>
    <w:qFormat/>
    <w:rsid w:val="008E6977"/>
    <w:rPr>
      <w:i/>
    </w:rPr>
  </w:style>
  <w:style w:type="paragraph" w:customStyle="1" w:styleId="SuperHeading">
    <w:name w:val="SuperHeading"/>
    <w:basedOn w:val="Normal"/>
    <w:rsid w:val="008E69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E69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E6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9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9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9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6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9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9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977"/>
  </w:style>
  <w:style w:type="paragraph" w:styleId="TableofFigures">
    <w:name w:val="table of figures"/>
    <w:basedOn w:val="Normal"/>
    <w:next w:val="Normal"/>
    <w:semiHidden/>
    <w:rsid w:val="008E6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9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977"/>
    <w:rPr>
      <w:rFonts w:ascii="Wingdings" w:hAnsi="Wingdings"/>
    </w:rPr>
  </w:style>
  <w:style w:type="paragraph" w:customStyle="1" w:styleId="TableHeading">
    <w:name w:val="Table Heading"/>
    <w:basedOn w:val="HeadingBase"/>
    <w:rsid w:val="008E6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977"/>
    <w:rPr>
      <w:color w:val="0033CC"/>
      <w:u w:val="none"/>
    </w:rPr>
  </w:style>
  <w:style w:type="paragraph" w:customStyle="1" w:styleId="BodyTextRight">
    <w:name w:val="Body Text Right"/>
    <w:basedOn w:val="BodyText"/>
    <w:rsid w:val="008E69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9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977"/>
    <w:rPr>
      <w:sz w:val="32"/>
    </w:rPr>
  </w:style>
  <w:style w:type="paragraph" w:customStyle="1" w:styleId="HeadingProcedure">
    <w:name w:val="Heading Procedure"/>
    <w:basedOn w:val="HeadingBase"/>
    <w:next w:val="Normal"/>
    <w:rsid w:val="008E6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977"/>
    <w:pPr>
      <w:spacing w:before="60" w:after="60"/>
    </w:pPr>
  </w:style>
  <w:style w:type="paragraph" w:styleId="ListContinue">
    <w:name w:val="List Continue"/>
    <w:basedOn w:val="List"/>
    <w:rsid w:val="008E6977"/>
    <w:pPr>
      <w:ind w:firstLine="0"/>
    </w:pPr>
  </w:style>
  <w:style w:type="paragraph" w:customStyle="1" w:styleId="ListNote">
    <w:name w:val="List Note"/>
    <w:basedOn w:val="List"/>
    <w:rsid w:val="008E6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977"/>
    <w:rPr>
      <w:rFonts w:ascii="Courier New" w:hAnsi="Courier New"/>
    </w:rPr>
  </w:style>
  <w:style w:type="paragraph" w:customStyle="1" w:styleId="NoteBullet">
    <w:name w:val="Note Bullet"/>
    <w:basedOn w:val="Note"/>
    <w:rsid w:val="008E6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9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977"/>
    <w:rPr>
      <w:b/>
      <w:smallCaps/>
    </w:rPr>
  </w:style>
  <w:style w:type="paragraph" w:customStyle="1" w:styleId="TableListNumber">
    <w:name w:val="Table List Number"/>
    <w:basedOn w:val="ListNumber"/>
    <w:rsid w:val="008E6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977"/>
    <w:pPr>
      <w:numPr>
        <w:numId w:val="8"/>
      </w:numPr>
    </w:pPr>
  </w:style>
  <w:style w:type="paragraph" w:customStyle="1" w:styleId="ListAlpha2">
    <w:name w:val="List Alpha 2"/>
    <w:basedOn w:val="List2"/>
    <w:rsid w:val="008E6977"/>
    <w:pPr>
      <w:numPr>
        <w:numId w:val="7"/>
      </w:numPr>
    </w:pPr>
  </w:style>
  <w:style w:type="paragraph" w:styleId="List2">
    <w:name w:val="List 2"/>
    <w:basedOn w:val="BodyText"/>
    <w:rsid w:val="008E6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9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9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977"/>
    <w:pPr>
      <w:numPr>
        <w:numId w:val="3"/>
      </w:numPr>
    </w:pPr>
  </w:style>
  <w:style w:type="paragraph" w:styleId="ListContinue2">
    <w:name w:val="List Continue 2"/>
    <w:basedOn w:val="List2"/>
    <w:rsid w:val="008E6977"/>
    <w:pPr>
      <w:ind w:firstLine="0"/>
    </w:pPr>
  </w:style>
  <w:style w:type="paragraph" w:styleId="ListContinue3">
    <w:name w:val="List Continue 3"/>
    <w:basedOn w:val="List3"/>
    <w:rsid w:val="008E6977"/>
    <w:pPr>
      <w:ind w:left="1021" w:firstLine="0"/>
    </w:pPr>
  </w:style>
  <w:style w:type="paragraph" w:styleId="ListContinue4">
    <w:name w:val="List Continue 4"/>
    <w:basedOn w:val="List4"/>
    <w:rsid w:val="008E6977"/>
    <w:pPr>
      <w:ind w:firstLine="0"/>
    </w:pPr>
  </w:style>
  <w:style w:type="paragraph" w:styleId="ListContinue5">
    <w:name w:val="List Continue 5"/>
    <w:basedOn w:val="List5"/>
    <w:rsid w:val="008E6977"/>
    <w:pPr>
      <w:ind w:firstLine="0"/>
    </w:pPr>
  </w:style>
  <w:style w:type="paragraph" w:styleId="ListNumber3">
    <w:name w:val="List Number 3"/>
    <w:basedOn w:val="List3"/>
    <w:rsid w:val="008E6977"/>
    <w:pPr>
      <w:numPr>
        <w:numId w:val="4"/>
      </w:numPr>
    </w:pPr>
  </w:style>
  <w:style w:type="paragraph" w:styleId="ListNumber4">
    <w:name w:val="List Number 4"/>
    <w:basedOn w:val="List4"/>
    <w:rsid w:val="008E6977"/>
    <w:pPr>
      <w:numPr>
        <w:numId w:val="5"/>
      </w:numPr>
    </w:pPr>
  </w:style>
  <w:style w:type="paragraph" w:styleId="ListNumber5">
    <w:name w:val="List Number 5"/>
    <w:basedOn w:val="List5"/>
    <w:rsid w:val="008E6977"/>
    <w:pPr>
      <w:numPr>
        <w:numId w:val="6"/>
      </w:numPr>
    </w:pPr>
  </w:style>
  <w:style w:type="paragraph" w:styleId="BlockText">
    <w:name w:val="Block Text"/>
    <w:basedOn w:val="Normal"/>
    <w:rsid w:val="008E6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977"/>
    <w:rPr>
      <w:sz w:val="16"/>
      <w:vertAlign w:val="superscript"/>
    </w:rPr>
  </w:style>
  <w:style w:type="character" w:customStyle="1" w:styleId="Symbols">
    <w:name w:val="Symbols"/>
    <w:basedOn w:val="DefaultParagraphFont"/>
    <w:rsid w:val="008E6977"/>
    <w:rPr>
      <w:rFonts w:ascii="Symbol" w:hAnsi="Symbol"/>
    </w:rPr>
  </w:style>
  <w:style w:type="character" w:customStyle="1" w:styleId="MenuOptions">
    <w:name w:val="Menu Options"/>
    <w:basedOn w:val="DefaultParagraphFont"/>
    <w:rsid w:val="008E6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977"/>
    <w:rPr>
      <w:b/>
    </w:rPr>
  </w:style>
  <w:style w:type="character" w:customStyle="1" w:styleId="Underlined">
    <w:name w:val="Underlined"/>
    <w:basedOn w:val="DefaultParagraphFont"/>
    <w:rsid w:val="008E6977"/>
    <w:rPr>
      <w:u w:val="single"/>
    </w:rPr>
  </w:style>
  <w:style w:type="paragraph" w:customStyle="1" w:styleId="TableBodyTextRight">
    <w:name w:val="Table Body Text Right"/>
    <w:basedOn w:val="TableBodyText"/>
    <w:rsid w:val="008E6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977"/>
    <w:rPr>
      <w:sz w:val="18"/>
    </w:rPr>
  </w:style>
  <w:style w:type="paragraph" w:customStyle="1" w:styleId="BodySmallRight">
    <w:name w:val="Body Small Right"/>
    <w:basedOn w:val="BodyTextRight"/>
    <w:rsid w:val="008E6977"/>
    <w:rPr>
      <w:sz w:val="18"/>
      <w:szCs w:val="18"/>
    </w:rPr>
  </w:style>
  <w:style w:type="paragraph" w:customStyle="1" w:styleId="MarginEdition">
    <w:name w:val="Margin Edition"/>
    <w:basedOn w:val="MarginNote"/>
    <w:rsid w:val="008E6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977"/>
    <w:rPr>
      <w:sz w:val="2"/>
      <w:szCs w:val="2"/>
    </w:rPr>
  </w:style>
  <w:style w:type="character" w:customStyle="1" w:styleId="Small">
    <w:name w:val="Small"/>
    <w:basedOn w:val="DefaultParagraphFont"/>
    <w:rsid w:val="008E6977"/>
    <w:rPr>
      <w:sz w:val="16"/>
    </w:rPr>
  </w:style>
  <w:style w:type="paragraph" w:customStyle="1" w:styleId="WideTable">
    <w:name w:val="Wide Table"/>
    <w:basedOn w:val="Normal"/>
    <w:rsid w:val="008E6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977"/>
  </w:style>
  <w:style w:type="paragraph" w:styleId="Quote">
    <w:name w:val="Quote"/>
    <w:basedOn w:val="Heading1"/>
    <w:link w:val="QuoteChar"/>
    <w:qFormat/>
    <w:rsid w:val="008E6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977"/>
    <w:pPr>
      <w:pageBreakBefore/>
    </w:pPr>
  </w:style>
  <w:style w:type="paragraph" w:customStyle="1" w:styleId="Border">
    <w:name w:val="Border"/>
    <w:basedOn w:val="Normal"/>
    <w:qFormat/>
    <w:rsid w:val="008E6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977"/>
    <w:rPr>
      <w:u w:val="single"/>
    </w:rPr>
  </w:style>
  <w:style w:type="paragraph" w:styleId="BalloonText">
    <w:name w:val="Balloon Text"/>
    <w:basedOn w:val="Normal"/>
    <w:link w:val="BalloonTextChar"/>
    <w:rsid w:val="008E6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9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9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977"/>
    <w:pPr>
      <w:spacing w:before="0" w:after="0"/>
    </w:pPr>
  </w:style>
  <w:style w:type="paragraph" w:customStyle="1" w:styleId="BodyTextBold">
    <w:name w:val="Body Text Bold"/>
    <w:basedOn w:val="BodyText"/>
    <w:qFormat/>
    <w:rsid w:val="008E6977"/>
    <w:rPr>
      <w:b/>
    </w:rPr>
  </w:style>
  <w:style w:type="character" w:styleId="Hyperlink">
    <w:name w:val="Hyperlink"/>
    <w:basedOn w:val="DefaultParagraphFont"/>
    <w:uiPriority w:val="99"/>
    <w:unhideWhenUsed/>
    <w:rsid w:val="00FF5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3681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CUAGRD611 Engage in the business of graphic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2022-10-19T13:35:00Z</dcterms:created>
  <dcterms:modified xsi:type="dcterms:W3CDTF">2022-10-19T13:35:00Z</dcterms:modified>
</cp:coreProperties>
</file>