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1A3" w:rsidP="003D3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CUAGRD505 Design and manipulate complex layouts</w:t>
      </w:r>
      <w:r>
        <w:fldChar w:fldCharType="end"/>
      </w:r>
    </w:p>
    <w:p w:rsidR="003D31A3" w:rsidP="003D31A3">
      <w:pPr>
        <w:pStyle w:val="Version"/>
        <w:sectPr w:rsidSect="00F66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EAA" w:rsidP="00F66EAA">
      <w:pPr>
        <w:pStyle w:val="SuperHeading"/>
      </w:pPr>
      <w:r w:rsidRPr="00F66EAA">
        <w:t>CUAGRD505 Design and manipulate complex layouts</w:t>
      </w:r>
    </w:p>
    <w:p w:rsidR="00000000" w:rsidRPr="00F66EAA" w:rsidP="00F66EAA">
      <w:pPr>
        <w:pStyle w:val="Heading1"/>
      </w:pPr>
      <w:bookmarkStart w:id="1" w:name="O_792183"/>
      <w:bookmarkEnd w:id="1"/>
      <w:r w:rsidRPr="00F66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6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rPr>
                <w:rStyle w:val="SpecialBold"/>
              </w:rPr>
              <w:t>Comments</w:t>
            </w:r>
          </w:p>
        </w:tc>
      </w:tr>
      <w:tr w:rsidTr="00F66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This version first released with CUA Creative Arts and Culture Training Package version 2.0.</w:t>
            </w:r>
          </w:p>
        </w:tc>
      </w:tr>
    </w:tbl>
    <w:p w:rsidR="00000000" w:rsidRPr="00F66EAA" w:rsidP="00F66EAA">
      <w:pPr>
        <w:pStyle w:val="BodyText"/>
      </w:pPr>
    </w:p>
    <w:p w:rsidR="00000000" w:rsidRPr="00F66EAA" w:rsidP="00F66EAA">
      <w:pPr>
        <w:pStyle w:val="AllowPageBreak"/>
      </w:pPr>
    </w:p>
    <w:p w:rsidR="00000000" w:rsidRPr="00F66EAA" w:rsidP="00F66EAA">
      <w:pPr>
        <w:pStyle w:val="Heading1"/>
      </w:pPr>
      <w:bookmarkStart w:id="2" w:name="O_792184"/>
      <w:bookmarkEnd w:id="2"/>
      <w:r w:rsidRPr="00F66EAA">
        <w:t>Application</w:t>
      </w:r>
    </w:p>
    <w:p w:rsidR="00000000" w:rsidRPr="00F66EAA" w:rsidP="003D31A3">
      <w:pPr>
        <w:pStyle w:val="BodyText"/>
      </w:pPr>
      <w:r w:rsidRPr="00F66EAA">
        <w:t>This unit describes the skills and knowledge required to design complex pub</w:t>
      </w:r>
      <w:r w:rsidRPr="00F66EAA">
        <w:t xml:space="preserve">lication layouts by combining creative design skills with technical software proficiency. </w:t>
      </w:r>
    </w:p>
    <w:p w:rsidR="00000000" w:rsidRPr="00F66EAA" w:rsidP="003D31A3">
      <w:pPr>
        <w:pStyle w:val="BodyText"/>
      </w:pPr>
      <w:r w:rsidRPr="00F66EAA">
        <w:t>It applies to individuals working in various industry contexts such as graphic design, commercial printing, advertising, publishing, television and marketing. At t</w:t>
      </w:r>
      <w:r w:rsidRPr="00F66EAA">
        <w:t>his level, individuals work independently and are responsible for the overall layout design.</w:t>
      </w:r>
    </w:p>
    <w:p w:rsidR="00000000" w:rsidRPr="00F66EAA" w:rsidP="003D31A3">
      <w:pPr>
        <w:pStyle w:val="BodyText"/>
      </w:pPr>
      <w:r w:rsidRPr="00F66EAA">
        <w:t>No licensing, legislative or certification requirements apply to this unit at the time of publication.</w:t>
      </w:r>
    </w:p>
    <w:p w:rsidR="00000000" w:rsidRPr="00F66EAA" w:rsidP="00F66EAA">
      <w:pPr>
        <w:pStyle w:val="Heading1"/>
      </w:pPr>
      <w:bookmarkStart w:id="3" w:name="O_792187"/>
      <w:bookmarkEnd w:id="3"/>
      <w:r w:rsidRPr="00F66EAA">
        <w:t>Unit Sector</w:t>
      </w:r>
    </w:p>
    <w:p w:rsidR="00000000" w:rsidRPr="00F66EAA" w:rsidP="003D31A3">
      <w:pPr>
        <w:pStyle w:val="BodyText"/>
      </w:pPr>
      <w:r w:rsidRPr="00F66EAA">
        <w:t>Visual communication – graphic</w:t>
      </w:r>
      <w:r w:rsidRPr="00F66EAA">
        <w:t xml:space="preserve"> design</w:t>
      </w:r>
    </w:p>
    <w:p w:rsidR="00000000" w:rsidRPr="00F66EAA" w:rsidP="00F66EAA">
      <w:pPr>
        <w:pStyle w:val="Heading1"/>
      </w:pPr>
      <w:bookmarkStart w:id="4" w:name="O_792188"/>
      <w:bookmarkEnd w:id="4"/>
      <w:r w:rsidRPr="00F66EA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rPr>
                <w:rStyle w:val="SpecialBold"/>
              </w:rPr>
              <w:t>PERFORMANCE CRITERIA</w:t>
            </w:r>
          </w:p>
        </w:tc>
      </w:tr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 Analyse design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1.1 Confirm communication objectives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for the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publication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based on the design brief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and consultation with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relevant people</w:t>
            </w:r>
          </w:p>
          <w:p w:rsidR="00000000" w:rsidRPr="00F66EAA" w:rsidP="00F66EAA">
            <w:pPr>
              <w:pStyle w:val="BodyText"/>
            </w:pPr>
            <w:r w:rsidRPr="00F66EAA">
              <w:t>1.2 Evaluate particular specifications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of the design brief</w:t>
            </w:r>
          </w:p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1.3 Source and evaluate legal, ethical and contractual information pertinent</w:t>
            </w:r>
            <w:r w:rsidRPr="00F66EAA">
              <w:t xml:space="preserve"> to the project</w:t>
            </w:r>
          </w:p>
        </w:tc>
      </w:tr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2. Develop and refine layout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2.1 Identify relevant</w:t>
            </w:r>
            <w:r w:rsidRPr="00F66EAA">
              <w:rPr>
                <w:rStyle w:val="BoldandItalics"/>
              </w:rPr>
              <w:t xml:space="preserve"> </w:t>
            </w:r>
            <w:r w:rsidRPr="00F66EAA">
              <w:t>sources and conduct research to inform layout ideas</w:t>
            </w:r>
          </w:p>
          <w:p w:rsidR="00000000" w:rsidRPr="00F66EAA" w:rsidP="00F66EAA">
            <w:pPr>
              <w:pStyle w:val="BodyText"/>
            </w:pPr>
            <w:r w:rsidRPr="00F66EAA">
              <w:t>2.2 Consider the opportunities and constraints offered by different techniques and technologies</w:t>
            </w:r>
          </w:p>
          <w:p w:rsidR="00000000" w:rsidRPr="00F66EAA" w:rsidP="00F66EAA">
            <w:pPr>
              <w:pStyle w:val="BodyText"/>
            </w:pPr>
            <w:r w:rsidRPr="00F66EAA">
              <w:t>2.3 Assess the different elements that need to be incorporated into the overall layout</w:t>
            </w:r>
          </w:p>
          <w:p w:rsidR="00000000" w:rsidRPr="00F66EAA" w:rsidP="00F66EAA">
            <w:pPr>
              <w:pStyle w:val="BodyText"/>
            </w:pPr>
            <w:r w:rsidRPr="00F66EAA">
              <w:t>2.4 Create and refine ideas and options for layouts</w:t>
            </w:r>
          </w:p>
          <w:p w:rsidR="00000000" w:rsidRPr="00F66EAA" w:rsidP="00F66EAA">
            <w:pPr>
              <w:pStyle w:val="BodyText"/>
            </w:pPr>
            <w:r w:rsidRPr="00F66EAA">
              <w:t>2.5 Refine ideas using technical experimentation</w:t>
            </w:r>
          </w:p>
          <w:p w:rsidR="00000000" w:rsidRPr="00F66EAA" w:rsidP="00F66EAA">
            <w:pPr>
              <w:pStyle w:val="BodyText"/>
            </w:pPr>
            <w:r w:rsidRPr="00F66EAA">
              <w:t xml:space="preserve">2.6 Evaluate and select approaches based on their potential to meet </w:t>
            </w:r>
            <w:r w:rsidRPr="00F66EAA">
              <w:t>the communication need</w:t>
            </w:r>
          </w:p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2.7 Produce and present visual representations of design ideas to others for their approval</w:t>
            </w:r>
          </w:p>
        </w:tc>
      </w:tr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3. Create and manipulate layouts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3.1 Set up the document using the capabilities of appropriate software</w:t>
            </w:r>
          </w:p>
          <w:p w:rsidR="00000000" w:rsidRPr="00F66EAA" w:rsidP="00F66EAA">
            <w:pPr>
              <w:pStyle w:val="BodyText"/>
            </w:pPr>
            <w:r w:rsidRPr="00F66EAA">
              <w:t>3.2 Manipulate and enhance the layou</w:t>
            </w:r>
            <w:r w:rsidRPr="00F66EAA">
              <w:t>t through use of an extended range of tools and features</w:t>
            </w:r>
          </w:p>
          <w:p w:rsidR="00000000" w:rsidRPr="00F66EAA" w:rsidP="00F66EAA">
            <w:pPr>
              <w:pStyle w:val="BodyText"/>
            </w:pPr>
            <w:r w:rsidRPr="00F66EAA">
              <w:t>3.3 Support communication objectives with effective integration of text and visuals</w:t>
            </w:r>
          </w:p>
          <w:p w:rsidR="00000000" w:rsidRPr="00F66EAA" w:rsidP="00F66EAA">
            <w:pPr>
              <w:pStyle w:val="BodyText"/>
            </w:pPr>
            <w:r w:rsidRPr="00F66EAA">
              <w:t>3.4 Identify and resolve technical problems based on developing expertise</w:t>
            </w:r>
          </w:p>
          <w:p w:rsidR="00000000" w:rsidRPr="00F66EAA" w:rsidP="00F66EAA">
            <w:pPr>
              <w:pStyle w:val="BodyText"/>
            </w:pPr>
            <w:r w:rsidRPr="00F66EAA">
              <w:t>3.5 Apply design skills and technical exp</w:t>
            </w:r>
            <w:r w:rsidRPr="00F66EAA">
              <w:t>ertise to achieve desired outcomes</w:t>
            </w:r>
          </w:p>
          <w:p w:rsidR="00000000" w:rsidRPr="00F66EAA" w:rsidP="00F66EAA">
            <w:pPr>
              <w:pStyle w:val="BodyText"/>
            </w:pPr>
            <w:r w:rsidRPr="00F66EAA">
              <w:t>3.6 Enhance outcomes by working creative and technical processes together</w:t>
            </w:r>
          </w:p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3.7 Establish and follow safe work practices in the work process</w:t>
            </w:r>
          </w:p>
        </w:tc>
      </w:tr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4. Evaluate design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4.1 Critique the layout from functional and aesthetic per</w:t>
            </w:r>
            <w:r w:rsidRPr="00F66EAA">
              <w:t>spectives in the context of the design objective</w:t>
            </w:r>
          </w:p>
          <w:p w:rsidR="00000000" w:rsidRPr="00F66EAA" w:rsidP="00F66EAA">
            <w:pPr>
              <w:pStyle w:val="BodyText"/>
            </w:pPr>
            <w:r w:rsidRPr="00F66EAA">
              <w:t>4.2 Seek feedback from others as required, and make appropriate adjustments</w:t>
            </w:r>
          </w:p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4.3 Make assessment of own work and identify key learnings to inform future work</w:t>
            </w:r>
          </w:p>
        </w:tc>
      </w:tr>
      <w:tr w:rsidTr="00F66E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 xml:space="preserve">5. Finalise technical aspects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5.1 Edit and refine layouts to meet technical requirements</w:t>
            </w:r>
          </w:p>
          <w:p w:rsidR="00000000" w:rsidRPr="00F66EAA" w:rsidP="00F66EAA">
            <w:pPr>
              <w:pStyle w:val="BodyText"/>
            </w:pPr>
            <w:r w:rsidRPr="00F66EAA">
              <w:t>5.2 Follow correct protocols for saving, exporting and storing files</w:t>
            </w:r>
          </w:p>
          <w:p w:rsidR="00000000" w:rsidRPr="00F66EAA" w:rsidP="00F66EAA">
            <w:pPr>
              <w:pStyle w:val="BodyText"/>
            </w:pPr>
            <w:r w:rsidRPr="00F66EAA">
              <w:t>5.3 Establish appropriate file formats for output and appropriate colour management profiles</w:t>
            </w:r>
          </w:p>
        </w:tc>
      </w:tr>
    </w:tbl>
    <w:p w:rsidR="00000000" w:rsidRPr="00F66EAA" w:rsidP="00F66EAA">
      <w:pPr>
        <w:pStyle w:val="BodyText"/>
      </w:pPr>
    </w:p>
    <w:p w:rsidR="00000000" w:rsidRPr="00F66EAA" w:rsidP="00F66EAA">
      <w:pPr>
        <w:pStyle w:val="AllowPageBreak"/>
      </w:pPr>
    </w:p>
    <w:p w:rsidR="00000000" w:rsidRPr="00F66EAA" w:rsidP="00F66EAA">
      <w:pPr>
        <w:pStyle w:val="Heading1"/>
      </w:pPr>
      <w:bookmarkStart w:id="5" w:name="O_792189"/>
      <w:bookmarkEnd w:id="5"/>
      <w:r w:rsidRPr="00F66EAA">
        <w:t>Foundation Skill</w:t>
      </w:r>
      <w:r w:rsidRPr="00F66EAA">
        <w:t>s</w:t>
      </w:r>
    </w:p>
    <w:p w:rsidR="00000000" w:rsidRPr="003D31A3" w:rsidP="003D31A3">
      <w:pPr>
        <w:pStyle w:val="BodyText"/>
        <w:rPr>
          <w:i/>
        </w:rPr>
      </w:pPr>
      <w:r w:rsidRPr="003D31A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66E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rPr>
                <w:rStyle w:val="SpecialBold"/>
              </w:rPr>
              <w:t>Description</w:t>
            </w:r>
          </w:p>
        </w:tc>
      </w:tr>
      <w:tr w:rsidTr="00F66E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1.1-1.3, 2.1, 4.1,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ListBullet"/>
              <w:rPr>
                <w:lang w:val="en-NZ"/>
              </w:rPr>
            </w:pPr>
            <w:r w:rsidRPr="00F66EAA">
              <w:t>Interprets and evaluates c</w:t>
            </w:r>
            <w:r w:rsidRPr="00F66EAA">
              <w:t>omplex textual and visual information from a range of sources to identify content relevant to own work</w:t>
            </w:r>
          </w:p>
        </w:tc>
      </w:tr>
      <w:tr w:rsidTr="00F66E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1.1, 2.7, 4.2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ListBullet"/>
            </w:pPr>
            <w:r w:rsidRPr="00F66EAA">
              <w:t xml:space="preserve">Participates in discussions using active listening and questioning techniques to confirm understanding </w:t>
            </w:r>
            <w:r w:rsidRPr="00F66EAA">
              <w:t>of design requirements and seek feedback from others</w:t>
            </w:r>
          </w:p>
          <w:p w:rsidR="00000000" w:rsidP="00F66EAA">
            <w:pPr>
              <w:pStyle w:val="ListBullet"/>
              <w:rPr>
                <w:lang w:val="en-NZ"/>
              </w:rPr>
            </w:pPr>
            <w:r w:rsidRPr="00F66EAA">
              <w:t>Presents detailed information using language, tone and pace appropriate to audience and purpose</w:t>
            </w:r>
          </w:p>
        </w:tc>
      </w:tr>
      <w:tr w:rsidTr="00F66E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ListBullet"/>
            </w:pPr>
            <w:r w:rsidRPr="00F66EAA">
              <w:t>Considers legal requirements and responsibilities when planning respo</w:t>
            </w:r>
            <w:r w:rsidRPr="00F66EAA">
              <w:t>nses to design briefs</w:t>
            </w:r>
          </w:p>
          <w:p w:rsidR="00000000" w:rsidP="00F66EAA">
            <w:pPr>
              <w:pStyle w:val="ListBullet"/>
              <w:rPr>
                <w:lang w:val="en-NZ"/>
              </w:rPr>
            </w:pPr>
            <w:r w:rsidRPr="00F66EAA">
              <w:t>Takes responsibility for establishment and adherence to safe work</w:t>
            </w:r>
          </w:p>
        </w:tc>
      </w:tr>
      <w:tr w:rsidTr="00F66E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1.1, 2.7, 4.2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ListBullet"/>
              <w:rPr>
                <w:lang w:val="en-NZ"/>
              </w:rPr>
            </w:pPr>
            <w:r w:rsidRPr="00F66EAA">
              <w:t>Selects and uses appropriate communication methods and practices to identify shared goals, seek feedback and present information to</w:t>
            </w:r>
            <w:r w:rsidRPr="00F66EAA">
              <w:t xml:space="preserve"> others</w:t>
            </w:r>
          </w:p>
        </w:tc>
      </w:tr>
      <w:tr w:rsidTr="00F66E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1.3, 2.1-2.7, 3.1-3.6, 4.1-4.3, 5.1- 5.3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ListBullet"/>
            </w:pPr>
            <w:r w:rsidRPr="00F66EAA">
              <w:t>Takes responsibility for planning and managing tasks and processes within own workload</w:t>
            </w:r>
          </w:p>
          <w:p w:rsidR="00000000" w:rsidRPr="00F66EAA" w:rsidP="00F66EAA">
            <w:pPr>
              <w:pStyle w:val="ListBullet"/>
            </w:pPr>
            <w:r w:rsidRPr="00F66EAA">
              <w:t>Invests time in developing options using a combination of creative and analytical thinking, technical exploration and design refinement before production of preliminary layout visuals</w:t>
            </w:r>
          </w:p>
          <w:p w:rsidR="00000000" w:rsidRPr="00F66EAA" w:rsidP="00F66EAA">
            <w:pPr>
              <w:pStyle w:val="ListBullet"/>
            </w:pPr>
            <w:r w:rsidRPr="00F66EAA">
              <w:t>Makes intuitive and analytical decisions about manipulation and integrat</w:t>
            </w:r>
            <w:r w:rsidRPr="00F66EAA">
              <w:t>ion of text and type into layouts that meet aesthetic and communication requirements, solving technical problems as they arise</w:t>
            </w:r>
          </w:p>
          <w:p w:rsidR="00000000" w:rsidRPr="00F66EAA" w:rsidP="00F66EAA">
            <w:pPr>
              <w:pStyle w:val="ListBullet"/>
            </w:pPr>
            <w:r w:rsidRPr="00F66EAA">
              <w:t>Reviews effectiveness of aesthetic and technical decisions to meet objectives with input from others, and appraises design soluti</w:t>
            </w:r>
            <w:r w:rsidRPr="00F66EAA">
              <w:t>ons for opportunities to inform future work</w:t>
            </w:r>
          </w:p>
          <w:p w:rsidR="00000000" w:rsidRPr="00F66EAA" w:rsidP="00F66EAA">
            <w:pPr>
              <w:pStyle w:val="ListBullet"/>
            </w:pPr>
            <w:r w:rsidRPr="00F66EAA">
              <w:t xml:space="preserve">Considers purpose when selecting and using software tools to develop and refine visual information </w:t>
            </w:r>
          </w:p>
        </w:tc>
      </w:tr>
    </w:tbl>
    <w:p w:rsidR="00000000" w:rsidRPr="00F66EAA" w:rsidP="00F66EAA">
      <w:pPr>
        <w:pStyle w:val="BodyText"/>
      </w:pPr>
    </w:p>
    <w:p w:rsidR="00000000" w:rsidRPr="00F66EAA" w:rsidP="00F66EAA">
      <w:pPr>
        <w:pStyle w:val="AllowPageBreak"/>
      </w:pPr>
    </w:p>
    <w:p w:rsidR="00000000" w:rsidRPr="00F66EAA" w:rsidP="00F66EAA">
      <w:pPr>
        <w:pStyle w:val="Heading1"/>
      </w:pPr>
      <w:bookmarkStart w:id="6" w:name="O_792191"/>
      <w:bookmarkEnd w:id="6"/>
      <w:r w:rsidRPr="00F66E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66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 xml:space="preserve">Code and title </w:t>
            </w:r>
          </w:p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Code and title</w:t>
            </w:r>
          </w:p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rPr>
                <w:rStyle w:val="SpecialBold"/>
              </w:rPr>
              <w:t>Equivalence status</w:t>
            </w:r>
          </w:p>
        </w:tc>
      </w:tr>
      <w:tr w:rsidTr="00F66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CUAGRD505 Design and manipulate complex layouts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CUVGRD505A Design and manipulate complex layouts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Equivalent unit</w:t>
            </w:r>
          </w:p>
        </w:tc>
      </w:tr>
    </w:tbl>
    <w:p w:rsidR="003D31A3" w:rsidP="00F66EAA">
      <w:pPr>
        <w:pStyle w:val="BodyText"/>
      </w:pPr>
    </w:p>
    <w:p w:rsidR="003D31A3" w:rsidP="00F66EAA">
      <w:pPr>
        <w:pStyle w:val="BodyText"/>
      </w:pPr>
    </w:p>
    <w:p w:rsidR="00000000" w:rsidRPr="00F66EAA" w:rsidP="00F66EAA">
      <w:pPr>
        <w:pStyle w:val="Heading1"/>
      </w:pPr>
      <w:bookmarkStart w:id="7" w:name="O_792198"/>
      <w:bookmarkEnd w:id="7"/>
      <w:r w:rsidRPr="00F66EAA">
        <w:t>Links</w:t>
      </w:r>
    </w:p>
    <w:p w:rsidR="00000000" w:rsidRPr="00F66EAA" w:rsidP="003D31A3">
      <w:pPr>
        <w:pStyle w:val="BodyText"/>
      </w:pPr>
      <w:r w:rsidRPr="00F66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1D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6EAA" w:rsidP="003D31A3">
      <w:pPr>
        <w:pStyle w:val="BodyText"/>
        <w:sectPr w:rsidSect="00F66E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EAA" w:rsidP="00F66EAA">
      <w:pPr>
        <w:pStyle w:val="SuperHeading"/>
      </w:pPr>
      <w:r w:rsidRPr="00F66EAA">
        <w:t>Assessment Requirements for CUAGRD505 Design and manipulate com</w:t>
      </w:r>
      <w:r w:rsidRPr="00F66EAA">
        <w:t>plex layouts</w:t>
      </w:r>
    </w:p>
    <w:p w:rsidR="00000000" w:rsidRPr="00F66EAA" w:rsidP="00F66EAA">
      <w:pPr>
        <w:pStyle w:val="Heading1"/>
      </w:pPr>
      <w:bookmarkStart w:id="8" w:name="O_792193"/>
      <w:bookmarkEnd w:id="8"/>
      <w:r w:rsidRPr="00F66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6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rPr>
                <w:rStyle w:val="SpecialBold"/>
              </w:rPr>
              <w:t>Comments</w:t>
            </w:r>
          </w:p>
        </w:tc>
      </w:tr>
      <w:tr w:rsidTr="00F66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AA">
            <w:pPr>
              <w:pStyle w:val="BodyText"/>
              <w:rPr>
                <w:lang w:val="en-NZ"/>
              </w:rPr>
            </w:pPr>
            <w:r w:rsidRPr="00F66E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AA" w:rsidP="00F66EAA">
            <w:pPr>
              <w:pStyle w:val="BodyText"/>
            </w:pPr>
            <w:r w:rsidRPr="00F66EAA">
              <w:t>This version first released with CUA Creative Arts and Culture Training Package version 2.0.</w:t>
            </w:r>
          </w:p>
        </w:tc>
      </w:tr>
    </w:tbl>
    <w:p w:rsidR="00000000" w:rsidRPr="00F66EAA" w:rsidP="00F66EAA">
      <w:pPr>
        <w:pStyle w:val="BodyText"/>
      </w:pPr>
    </w:p>
    <w:p w:rsidR="00000000" w:rsidRPr="00F66EAA" w:rsidP="00F66EAA">
      <w:pPr>
        <w:pStyle w:val="AllowPageBreak"/>
      </w:pPr>
    </w:p>
    <w:p w:rsidR="00000000" w:rsidRPr="00F66EAA" w:rsidP="00F66EAA">
      <w:pPr>
        <w:pStyle w:val="Heading1"/>
      </w:pPr>
      <w:bookmarkStart w:id="9" w:name="O_792194"/>
      <w:bookmarkEnd w:id="9"/>
      <w:r w:rsidRPr="00F66EAA">
        <w:t>Performance Evidence</w:t>
      </w:r>
    </w:p>
    <w:p w:rsidR="00000000" w:rsidRPr="00F66EAA" w:rsidP="003D31A3">
      <w:pPr>
        <w:pStyle w:val="BodyText"/>
      </w:pPr>
      <w:r w:rsidRPr="00F66EAA">
        <w:t>Evidence of the ability to:</w:t>
      </w:r>
    </w:p>
    <w:p w:rsidR="00000000" w:rsidRPr="00F66EAA" w:rsidP="00F66EAA">
      <w:pPr>
        <w:pStyle w:val="ListBullet"/>
      </w:pPr>
      <w:r w:rsidRPr="00F66EAA">
        <w:t>analyse layout r</w:t>
      </w:r>
      <w:r w:rsidRPr="00F66EAA">
        <w:t>equirements in briefs and other information sources</w:t>
      </w:r>
    </w:p>
    <w:p w:rsidR="00000000" w:rsidRPr="00F66EAA" w:rsidP="00F66EAA">
      <w:pPr>
        <w:pStyle w:val="ListBullet"/>
      </w:pPr>
      <w:r w:rsidRPr="00F66EAA">
        <w:t xml:space="preserve">develop and present layout concepts </w:t>
      </w:r>
    </w:p>
    <w:p w:rsidR="00000000" w:rsidRPr="00F66EAA" w:rsidP="00F66EAA">
      <w:pPr>
        <w:pStyle w:val="ListBullet"/>
      </w:pPr>
      <w:r w:rsidRPr="00F66EAA">
        <w:t>create original designs for the layout of at least two publications</w:t>
      </w:r>
    </w:p>
    <w:p w:rsidR="00000000" w:rsidRPr="00F66EAA" w:rsidP="00F66EAA">
      <w:pPr>
        <w:pStyle w:val="ListBullet"/>
      </w:pPr>
      <w:r w:rsidRPr="00F66EAA">
        <w:t xml:space="preserve">use an extended range of tools and features of relevant software with a high level of technical proficiency </w:t>
      </w:r>
    </w:p>
    <w:p w:rsidR="00000000" w:rsidRPr="00F66EAA" w:rsidP="00F66EAA">
      <w:pPr>
        <w:pStyle w:val="ListBullet"/>
      </w:pPr>
      <w:r w:rsidRPr="00F66EAA">
        <w:t>integrate technical and creative processes to produce outcomes that meet design objectives</w:t>
      </w:r>
    </w:p>
    <w:p w:rsidR="00000000" w:rsidRPr="00F66EAA" w:rsidP="00F66EAA">
      <w:pPr>
        <w:pStyle w:val="ListBullet"/>
      </w:pPr>
      <w:r w:rsidRPr="00F66EAA">
        <w:t>evaluate the effectiveness of layouts.</w:t>
      </w:r>
    </w:p>
    <w:p w:rsidR="00000000" w:rsidRPr="00F66EAA" w:rsidP="00F66EAA">
      <w:pPr>
        <w:pStyle w:val="BodyText"/>
      </w:pPr>
    </w:p>
    <w:p w:rsidR="00000000" w:rsidRPr="00F66EAA" w:rsidP="003D31A3">
      <w:pPr>
        <w:pStyle w:val="BodyText"/>
      </w:pPr>
      <w:r w:rsidRPr="00F66EAA">
        <w:t>Note: If a speci</w:t>
      </w:r>
      <w:r w:rsidRPr="00F66EAA">
        <w:t>fic volume or frequency is not stated, then evidence must be provided at least once.</w:t>
      </w:r>
    </w:p>
    <w:p w:rsidR="00000000" w:rsidRPr="00F66EAA" w:rsidP="00F66EAA">
      <w:pPr>
        <w:pStyle w:val="Heading1"/>
      </w:pPr>
      <w:bookmarkStart w:id="10" w:name="O_792195"/>
      <w:bookmarkEnd w:id="10"/>
      <w:r w:rsidRPr="00F66EAA">
        <w:t>Knowledge Evidence</w:t>
      </w:r>
    </w:p>
    <w:p w:rsidR="00000000" w:rsidRPr="00F66EAA" w:rsidP="003D31A3">
      <w:pPr>
        <w:pStyle w:val="BodyText"/>
      </w:pPr>
      <w:r w:rsidRPr="00F66EAA">
        <w:t>To complete the unit requirements safely and effectively, the individual must:</w:t>
      </w:r>
    </w:p>
    <w:p w:rsidR="00000000" w:rsidRPr="00F66EAA" w:rsidP="00F66EAA">
      <w:pPr>
        <w:pStyle w:val="ListBullet"/>
      </w:pPr>
      <w:r w:rsidRPr="00F66EAA">
        <w:t xml:space="preserve">explain common features and formats of different types </w:t>
      </w:r>
      <w:r w:rsidRPr="00F66EAA">
        <w:t>of publications</w:t>
      </w:r>
    </w:p>
    <w:p w:rsidR="00000000" w:rsidRPr="00F66EAA" w:rsidP="00F66EAA">
      <w:pPr>
        <w:pStyle w:val="ListBullet"/>
      </w:pPr>
      <w:r w:rsidRPr="00F66EAA">
        <w:t>identify sources of information for developing ideas about different layout options</w:t>
      </w:r>
    </w:p>
    <w:p w:rsidR="00000000" w:rsidRPr="00F66EAA" w:rsidP="00F66EAA">
      <w:pPr>
        <w:pStyle w:val="ListBullet"/>
      </w:pPr>
      <w:r w:rsidRPr="00F66EAA">
        <w:t>explain interrelationships between different visual design components within a complex layout</w:t>
      </w:r>
    </w:p>
    <w:p w:rsidR="00000000" w:rsidRPr="00F66EAA" w:rsidP="00F66EAA">
      <w:pPr>
        <w:pStyle w:val="ListBullet"/>
      </w:pPr>
      <w:r w:rsidRPr="00F66EAA">
        <w:t>identify the current range of software programs available to g</w:t>
      </w:r>
      <w:r w:rsidRPr="00F66EAA">
        <w:t>raphic designers and explain the opportunities and constraints of their application to different technologies</w:t>
      </w:r>
    </w:p>
    <w:p w:rsidR="00000000" w:rsidRPr="00F66EAA" w:rsidP="00F66EAA">
      <w:pPr>
        <w:pStyle w:val="ListBullet"/>
      </w:pPr>
      <w:r w:rsidRPr="00F66EAA">
        <w:t>identify different graphic file formats and explain how and why these are used in different contexts</w:t>
      </w:r>
    </w:p>
    <w:p w:rsidR="00000000" w:rsidRPr="00F66EAA" w:rsidP="00F66EAA">
      <w:pPr>
        <w:pStyle w:val="ListBullet"/>
      </w:pPr>
      <w:r w:rsidRPr="00F66EAA">
        <w:t>explain technical requirements for the manipu</w:t>
      </w:r>
      <w:r w:rsidRPr="00F66EAA">
        <w:t>lation and formatting of visual components and file types</w:t>
      </w:r>
    </w:p>
    <w:p w:rsidR="00000000" w:rsidRPr="00F66EAA" w:rsidP="00F66EAA">
      <w:pPr>
        <w:pStyle w:val="ListBullet"/>
      </w:pPr>
      <w:r w:rsidRPr="00F66EAA">
        <w:t>discuss file management protocols and procedures for a range of publications, both print and web-based</w:t>
      </w:r>
    </w:p>
    <w:p w:rsidR="00000000" w:rsidRPr="00F66EAA" w:rsidP="00F66EAA">
      <w:pPr>
        <w:pStyle w:val="ListBullet"/>
      </w:pPr>
      <w:r w:rsidRPr="00F66EAA">
        <w:t>explain key safety requirements for the use of computer and keyboard.</w:t>
      </w:r>
    </w:p>
    <w:p w:rsidR="00000000" w:rsidRPr="00F66EAA" w:rsidP="00F66EAA">
      <w:pPr>
        <w:pStyle w:val="AllowPageBreak"/>
      </w:pPr>
    </w:p>
    <w:p w:rsidR="00000000" w:rsidRPr="00F66EAA" w:rsidP="00F66EAA">
      <w:pPr>
        <w:pStyle w:val="Heading1"/>
      </w:pPr>
      <w:bookmarkStart w:id="11" w:name="O_792196"/>
      <w:bookmarkEnd w:id="11"/>
      <w:r w:rsidRPr="00F66EAA">
        <w:t>Assessme</w:t>
      </w:r>
      <w:r w:rsidRPr="00F66EAA">
        <w:t>nt Conditions</w:t>
      </w:r>
    </w:p>
    <w:p w:rsidR="00000000" w:rsidRPr="00F66EAA" w:rsidP="003D31A3">
      <w:pPr>
        <w:pStyle w:val="BodyText"/>
      </w:pPr>
      <w:r w:rsidRPr="00F66EAA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66EAA" w:rsidP="00F66EAA">
      <w:pPr>
        <w:pStyle w:val="ListBullet"/>
      </w:pPr>
      <w:r w:rsidRPr="00F66EAA">
        <w:t xml:space="preserve">briefs for complex layout work  </w:t>
      </w:r>
    </w:p>
    <w:p w:rsidR="00000000" w:rsidRPr="00F66EAA" w:rsidP="00F66EAA">
      <w:pPr>
        <w:pStyle w:val="ListBullet"/>
      </w:pPr>
      <w:r w:rsidRPr="00F66EAA">
        <w:t>information sources</w:t>
      </w:r>
    </w:p>
    <w:p w:rsidR="00000000" w:rsidRPr="00F66EAA" w:rsidP="00F66EAA">
      <w:pPr>
        <w:pStyle w:val="ListBullet"/>
      </w:pPr>
      <w:r w:rsidRPr="00F66EAA">
        <w:t xml:space="preserve">opportunities to present ideas to others </w:t>
      </w:r>
    </w:p>
    <w:p w:rsidR="00000000" w:rsidRPr="00F66EAA" w:rsidP="00F66EAA">
      <w:pPr>
        <w:pStyle w:val="ListBullet"/>
      </w:pPr>
      <w:r w:rsidRPr="00F66EAA">
        <w:t>graphic design software.</w:t>
      </w:r>
    </w:p>
    <w:p w:rsidR="00000000" w:rsidRPr="00F66EAA" w:rsidP="00F66EAA">
      <w:pPr>
        <w:pStyle w:val="BodyText"/>
      </w:pPr>
    </w:p>
    <w:p w:rsidR="00000000" w:rsidRPr="00F66EAA" w:rsidP="003D31A3">
      <w:pPr>
        <w:pStyle w:val="BodyText"/>
      </w:pPr>
      <w:r w:rsidRPr="00F66EAA">
        <w:t xml:space="preserve">Assessors of this unit must satisfy the requirements for assessors in applicable vocational educational and </w:t>
      </w:r>
      <w:r w:rsidRPr="00F66EAA">
        <w:t>training legislation, frame</w:t>
      </w:r>
      <w:r w:rsidRPr="00F66EAA">
        <w:t>works and/or standards.</w:t>
      </w:r>
    </w:p>
    <w:p w:rsidR="00000000" w:rsidRPr="00F66EAA" w:rsidP="00F66EAA">
      <w:pPr>
        <w:pStyle w:val="Heading1"/>
      </w:pPr>
      <w:bookmarkStart w:id="12" w:name="O_792199"/>
      <w:bookmarkEnd w:id="12"/>
      <w:r w:rsidRPr="00F66EAA">
        <w:t>Links</w:t>
      </w:r>
    </w:p>
    <w:p w:rsidR="00000000" w:rsidRPr="00F66EAA" w:rsidP="003D31A3">
      <w:pPr>
        <w:pStyle w:val="BodyText"/>
      </w:pPr>
      <w:r w:rsidRPr="00F66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1D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6EAA" w:rsidP="00F66EAA"/>
    <w:sectPr w:rsidSect="00F66E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 w:rsidRPr="003D31A3" w:rsidP="003D3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A3" w:rsidP="00F66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31A3" w:rsidP="00F66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31A3" w:rsidP="00F66E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 w:rsidP="00F66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31A3">
      <w:t>Approved</w:t>
    </w:r>
    <w:r w:rsidR="003D31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31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31A3">
      <w:rPr>
        <w:noProof/>
      </w:rPr>
      <w:t>5</w:t>
    </w:r>
    <w:r>
      <w:rPr>
        <w:noProof/>
      </w:rPr>
      <w:fldChar w:fldCharType="end"/>
    </w:r>
  </w:p>
  <w:p w:rsidR="00F66EAA" w:rsidP="00F66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31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31A3">
      <w:t>Service and Creative Skills Australia</w:t>
    </w:r>
    <w:r w:rsidR="003D31A3">
      <w:fldChar w:fldCharType="end"/>
    </w:r>
  </w:p>
  <w:p w:rsidR="00F66EAA" w:rsidP="00F66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EAA" w:rsidRPr="003D31A3" w:rsidP="003D3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A3" w:rsidRPr="002D2AF8" w:rsidP="00F66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CUAGRD505 Design and manipulate complex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31A3" w:rsidP="00F66E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AA" w:rsidRPr="002D2AF8" w:rsidP="00F66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31A3">
      <w:t>CUAGRD505 Design and manipulate complex layouts</w:t>
    </w:r>
    <w:r w:rsidR="003D31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31A3">
      <w:rPr>
        <w:noProof/>
      </w:rPr>
      <w:t>2 March 2025</w:t>
    </w:r>
    <w:r>
      <w:fldChar w:fldCharType="end"/>
    </w:r>
  </w:p>
  <w:p w:rsidR="00F66EAA" w:rsidP="00F66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0A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8F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EAA"/>
  </w:style>
  <w:style w:type="character" w:customStyle="1" w:styleId="Heading1Char">
    <w:name w:val="Heading 1 Char"/>
    <w:basedOn w:val="DefaultParagraphFont"/>
    <w:link w:val="Heading1"/>
    <w:rsid w:val="00F66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E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EAA"/>
    <w:rPr>
      <w:b/>
      <w:spacing w:val="0"/>
    </w:rPr>
  </w:style>
  <w:style w:type="character" w:styleId="Emphasis">
    <w:name w:val="Emphasis"/>
    <w:basedOn w:val="DefaultParagraphFont"/>
    <w:qFormat/>
    <w:rsid w:val="00F66EAA"/>
    <w:rPr>
      <w:i/>
    </w:rPr>
  </w:style>
  <w:style w:type="paragraph" w:customStyle="1" w:styleId="SuperHeading">
    <w:name w:val="SuperHeading"/>
    <w:basedOn w:val="Normal"/>
    <w:rsid w:val="00F66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66EA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6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E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E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EAA"/>
  </w:style>
  <w:style w:type="paragraph" w:styleId="TableofFigures">
    <w:name w:val="table of figures"/>
    <w:basedOn w:val="Normal"/>
    <w:next w:val="Normal"/>
    <w:semiHidden/>
    <w:rsid w:val="00F66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E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6EAA"/>
    <w:rPr>
      <w:rFonts w:ascii="Wingdings" w:hAnsi="Wingdings"/>
    </w:rPr>
  </w:style>
  <w:style w:type="paragraph" w:customStyle="1" w:styleId="TableHeading">
    <w:name w:val="Table Heading"/>
    <w:basedOn w:val="HeadingBase"/>
    <w:rsid w:val="00F66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EAA"/>
    <w:rPr>
      <w:color w:val="0033CC"/>
      <w:u w:val="none"/>
    </w:rPr>
  </w:style>
  <w:style w:type="paragraph" w:customStyle="1" w:styleId="BodyTextRight">
    <w:name w:val="Body Text Right"/>
    <w:basedOn w:val="BodyText"/>
    <w:rsid w:val="00F66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E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EAA"/>
    <w:rPr>
      <w:sz w:val="32"/>
    </w:rPr>
  </w:style>
  <w:style w:type="paragraph" w:customStyle="1" w:styleId="HeadingProcedure">
    <w:name w:val="Heading Procedure"/>
    <w:basedOn w:val="HeadingBase"/>
    <w:next w:val="Normal"/>
    <w:rsid w:val="00F66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EAA"/>
    <w:pPr>
      <w:spacing w:before="60" w:after="60"/>
    </w:pPr>
  </w:style>
  <w:style w:type="paragraph" w:styleId="ListContinue">
    <w:name w:val="List Continue"/>
    <w:basedOn w:val="List"/>
    <w:rsid w:val="00F66EAA"/>
    <w:pPr>
      <w:ind w:firstLine="0"/>
    </w:pPr>
  </w:style>
  <w:style w:type="paragraph" w:customStyle="1" w:styleId="ListNote">
    <w:name w:val="List Note"/>
    <w:basedOn w:val="List"/>
    <w:rsid w:val="00F66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EAA"/>
    <w:rPr>
      <w:rFonts w:ascii="Courier New" w:hAnsi="Courier New"/>
    </w:rPr>
  </w:style>
  <w:style w:type="paragraph" w:customStyle="1" w:styleId="NoteBullet">
    <w:name w:val="Note Bullet"/>
    <w:basedOn w:val="Note"/>
    <w:rsid w:val="00F66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E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6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EAA"/>
    <w:rPr>
      <w:b/>
      <w:smallCaps/>
    </w:rPr>
  </w:style>
  <w:style w:type="paragraph" w:customStyle="1" w:styleId="TableListNumber">
    <w:name w:val="Table List Number"/>
    <w:basedOn w:val="ListNumber"/>
    <w:rsid w:val="00F66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EAA"/>
    <w:pPr>
      <w:numPr>
        <w:numId w:val="8"/>
      </w:numPr>
    </w:pPr>
  </w:style>
  <w:style w:type="paragraph" w:customStyle="1" w:styleId="ListAlpha2">
    <w:name w:val="List Alpha 2"/>
    <w:basedOn w:val="List2"/>
    <w:rsid w:val="00F66EAA"/>
    <w:pPr>
      <w:numPr>
        <w:numId w:val="7"/>
      </w:numPr>
    </w:pPr>
  </w:style>
  <w:style w:type="paragraph" w:styleId="List2">
    <w:name w:val="List 2"/>
    <w:basedOn w:val="BodyText"/>
    <w:rsid w:val="00F66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E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E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6EAA"/>
    <w:pPr>
      <w:numPr>
        <w:numId w:val="3"/>
      </w:numPr>
    </w:pPr>
  </w:style>
  <w:style w:type="paragraph" w:styleId="ListContinue2">
    <w:name w:val="List Continue 2"/>
    <w:basedOn w:val="List2"/>
    <w:rsid w:val="00F66EAA"/>
    <w:pPr>
      <w:ind w:firstLine="0"/>
    </w:pPr>
  </w:style>
  <w:style w:type="paragraph" w:styleId="ListContinue3">
    <w:name w:val="List Continue 3"/>
    <w:basedOn w:val="List3"/>
    <w:rsid w:val="00F66EAA"/>
    <w:pPr>
      <w:ind w:left="1021" w:firstLine="0"/>
    </w:pPr>
  </w:style>
  <w:style w:type="paragraph" w:styleId="ListContinue4">
    <w:name w:val="List Continue 4"/>
    <w:basedOn w:val="List4"/>
    <w:rsid w:val="00F66EAA"/>
    <w:pPr>
      <w:ind w:firstLine="0"/>
    </w:pPr>
  </w:style>
  <w:style w:type="paragraph" w:styleId="ListContinue5">
    <w:name w:val="List Continue 5"/>
    <w:basedOn w:val="List5"/>
    <w:rsid w:val="00F66EAA"/>
    <w:pPr>
      <w:ind w:firstLine="0"/>
    </w:pPr>
  </w:style>
  <w:style w:type="paragraph" w:styleId="ListNumber3">
    <w:name w:val="List Number 3"/>
    <w:basedOn w:val="List3"/>
    <w:rsid w:val="00F66EAA"/>
    <w:pPr>
      <w:numPr>
        <w:numId w:val="4"/>
      </w:numPr>
    </w:pPr>
  </w:style>
  <w:style w:type="paragraph" w:styleId="ListNumber4">
    <w:name w:val="List Number 4"/>
    <w:basedOn w:val="List4"/>
    <w:rsid w:val="00F66EAA"/>
    <w:pPr>
      <w:numPr>
        <w:numId w:val="5"/>
      </w:numPr>
    </w:pPr>
  </w:style>
  <w:style w:type="paragraph" w:styleId="ListNumber5">
    <w:name w:val="List Number 5"/>
    <w:basedOn w:val="List5"/>
    <w:rsid w:val="00F66EAA"/>
    <w:pPr>
      <w:numPr>
        <w:numId w:val="6"/>
      </w:numPr>
    </w:pPr>
  </w:style>
  <w:style w:type="paragraph" w:styleId="BlockText">
    <w:name w:val="Block Text"/>
    <w:basedOn w:val="Normal"/>
    <w:rsid w:val="00F66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EAA"/>
    <w:rPr>
      <w:sz w:val="16"/>
      <w:vertAlign w:val="superscript"/>
    </w:rPr>
  </w:style>
  <w:style w:type="character" w:customStyle="1" w:styleId="Symbols">
    <w:name w:val="Symbols"/>
    <w:basedOn w:val="DefaultParagraphFont"/>
    <w:rsid w:val="00F66EAA"/>
    <w:rPr>
      <w:rFonts w:ascii="Symbol" w:hAnsi="Symbol"/>
    </w:rPr>
  </w:style>
  <w:style w:type="character" w:customStyle="1" w:styleId="MenuOptions">
    <w:name w:val="Menu Options"/>
    <w:basedOn w:val="DefaultParagraphFont"/>
    <w:rsid w:val="00F66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EAA"/>
    <w:rPr>
      <w:b/>
    </w:rPr>
  </w:style>
  <w:style w:type="character" w:customStyle="1" w:styleId="Underlined">
    <w:name w:val="Underlined"/>
    <w:basedOn w:val="DefaultParagraphFont"/>
    <w:rsid w:val="00F66EAA"/>
    <w:rPr>
      <w:u w:val="single"/>
    </w:rPr>
  </w:style>
  <w:style w:type="paragraph" w:customStyle="1" w:styleId="TableBodyTextRight">
    <w:name w:val="Table Body Text Right"/>
    <w:basedOn w:val="TableBodyText"/>
    <w:rsid w:val="00F66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EAA"/>
    <w:rPr>
      <w:sz w:val="18"/>
    </w:rPr>
  </w:style>
  <w:style w:type="paragraph" w:customStyle="1" w:styleId="BodySmallRight">
    <w:name w:val="Body Small Right"/>
    <w:basedOn w:val="BodyTextRight"/>
    <w:rsid w:val="00F66EAA"/>
    <w:rPr>
      <w:sz w:val="18"/>
      <w:szCs w:val="18"/>
    </w:rPr>
  </w:style>
  <w:style w:type="paragraph" w:customStyle="1" w:styleId="MarginEdition">
    <w:name w:val="Margin Edition"/>
    <w:basedOn w:val="MarginNote"/>
    <w:rsid w:val="00F66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EAA"/>
    <w:rPr>
      <w:sz w:val="2"/>
      <w:szCs w:val="2"/>
    </w:rPr>
  </w:style>
  <w:style w:type="character" w:customStyle="1" w:styleId="Small">
    <w:name w:val="Small"/>
    <w:basedOn w:val="DefaultParagraphFont"/>
    <w:rsid w:val="00F66EAA"/>
    <w:rPr>
      <w:sz w:val="16"/>
    </w:rPr>
  </w:style>
  <w:style w:type="paragraph" w:customStyle="1" w:styleId="WideTable">
    <w:name w:val="Wide Table"/>
    <w:basedOn w:val="Normal"/>
    <w:rsid w:val="00F66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EAA"/>
  </w:style>
  <w:style w:type="paragraph" w:styleId="Quote">
    <w:name w:val="Quote"/>
    <w:basedOn w:val="Heading1"/>
    <w:link w:val="QuoteChar"/>
    <w:qFormat/>
    <w:rsid w:val="00F66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EAA"/>
    <w:pPr>
      <w:pageBreakBefore/>
    </w:pPr>
  </w:style>
  <w:style w:type="paragraph" w:customStyle="1" w:styleId="Border">
    <w:name w:val="Border"/>
    <w:basedOn w:val="Normal"/>
    <w:qFormat/>
    <w:rsid w:val="00F66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EAA"/>
    <w:rPr>
      <w:u w:val="single"/>
    </w:rPr>
  </w:style>
  <w:style w:type="paragraph" w:styleId="BalloonText">
    <w:name w:val="Balloon Text"/>
    <w:basedOn w:val="Normal"/>
    <w:link w:val="BalloonTextChar"/>
    <w:rsid w:val="00F66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EAA"/>
    <w:pPr>
      <w:spacing w:before="0" w:after="0"/>
    </w:pPr>
  </w:style>
  <w:style w:type="paragraph" w:customStyle="1" w:styleId="BodyTextBold">
    <w:name w:val="Body Text Bold"/>
    <w:basedOn w:val="BodyText"/>
    <w:qFormat/>
    <w:rsid w:val="00F66EAA"/>
    <w:rPr>
      <w:b/>
    </w:rPr>
  </w:style>
  <w:style w:type="character" w:styleId="Hyperlink">
    <w:name w:val="Hyperlink"/>
    <w:basedOn w:val="DefaultParagraphFont"/>
    <w:uiPriority w:val="99"/>
    <w:unhideWhenUsed/>
    <w:rsid w:val="003D3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6877</Characters>
  <Application>Microsoft Office Word</Application>
  <DocSecurity>0</DocSecurity>
  <Lines>229</Lines>
  <Paragraphs>142</Paragraphs>
  <ScaleCrop>false</ScaleCrop>
  <Company>Author-it Software Corporation Ltd.</Company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CUAGRD505 Design and manipulate complex layouts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