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9DD" w:rsidP="007149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CUAGRD401 Research and apply graphic design techniques</w:t>
      </w:r>
      <w:r>
        <w:fldChar w:fldCharType="end"/>
      </w:r>
    </w:p>
    <w:p w:rsidR="007149DD" w:rsidP="007149DD">
      <w:pPr>
        <w:pStyle w:val="Version"/>
        <w:sectPr w:rsidSect="00464E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EBD" w:rsidP="00464EBD">
      <w:pPr>
        <w:pStyle w:val="SuperHeading"/>
      </w:pPr>
      <w:r w:rsidRPr="00464EBD">
        <w:t>CUAGRD401 Research and apply graphic design techniques</w:t>
      </w:r>
    </w:p>
    <w:p w:rsidR="00000000" w:rsidRPr="00464EBD" w:rsidP="00464EBD">
      <w:pPr>
        <w:pStyle w:val="Heading1"/>
      </w:pPr>
      <w:bookmarkStart w:id="1" w:name="O_792088"/>
      <w:bookmarkEnd w:id="1"/>
      <w:r w:rsidRPr="00464E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4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rPr>
                <w:rStyle w:val="SpecialBold"/>
              </w:rPr>
              <w:t>Comments</w:t>
            </w:r>
          </w:p>
        </w:tc>
      </w:tr>
      <w:tr w:rsidTr="00464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t>This version first released with CUA Creative Arts and Culture Training Package version 2.0.</w:t>
            </w:r>
          </w:p>
        </w:tc>
      </w:tr>
    </w:tbl>
    <w:p w:rsidR="00000000" w:rsidRPr="00464EBD" w:rsidP="00464EBD">
      <w:pPr>
        <w:pStyle w:val="BodyText"/>
      </w:pPr>
    </w:p>
    <w:p w:rsidR="00000000" w:rsidRPr="00464EBD" w:rsidP="00464EBD">
      <w:pPr>
        <w:pStyle w:val="AllowPageBreak"/>
      </w:pPr>
    </w:p>
    <w:p w:rsidR="00000000" w:rsidRPr="00464EBD" w:rsidP="00464EBD">
      <w:pPr>
        <w:pStyle w:val="Heading1"/>
      </w:pPr>
      <w:bookmarkStart w:id="2" w:name="O_792089"/>
      <w:bookmarkEnd w:id="2"/>
      <w:r w:rsidRPr="00464EBD">
        <w:t>Application</w:t>
      </w:r>
    </w:p>
    <w:p w:rsidR="00000000" w:rsidRPr="00464EBD" w:rsidP="007149DD">
      <w:pPr>
        <w:pStyle w:val="BodyText"/>
      </w:pPr>
      <w:r w:rsidRPr="00464EBD">
        <w:t>This unit describes the skills and knowledge required to research a</w:t>
      </w:r>
      <w:r w:rsidRPr="00464EBD">
        <w:t>nd apply techniques to produce graphic design work. It involves interpreting work briefs, organising resources, testing ideas, and refining approaches to a range of design challenges.</w:t>
      </w:r>
    </w:p>
    <w:p w:rsidR="00000000" w:rsidRPr="00464EBD" w:rsidP="007149DD">
      <w:pPr>
        <w:pStyle w:val="BodyText"/>
      </w:pPr>
      <w:r w:rsidRPr="00464EBD">
        <w:t>It applies to individuals still developing a full range of skills. Rese</w:t>
      </w:r>
      <w:r w:rsidRPr="00464EBD">
        <w:t>arch, experimentation and refinement are used to produce a range of general design works. Individuals generally produce work independently, with guidance as required.</w:t>
      </w:r>
    </w:p>
    <w:p w:rsidR="007149DD" w:rsidP="007149DD">
      <w:pPr>
        <w:pStyle w:val="BodyText"/>
      </w:pPr>
      <w:r w:rsidRPr="00464EBD">
        <w:t xml:space="preserve">No licensing, legislative or certification conditions apply to this unit at the time of </w:t>
      </w:r>
      <w:r w:rsidRPr="00464EBD">
        <w:t>publication.</w:t>
      </w:r>
    </w:p>
    <w:p w:rsidR="00000000" w:rsidRPr="00464EBD" w:rsidP="00464EBD">
      <w:pPr>
        <w:pStyle w:val="Heading1"/>
      </w:pPr>
      <w:bookmarkStart w:id="3" w:name="O_792092"/>
      <w:bookmarkEnd w:id="3"/>
      <w:r w:rsidRPr="00464EBD">
        <w:t>Unit Sector</w:t>
      </w:r>
    </w:p>
    <w:p w:rsidR="00000000" w:rsidRPr="00464EBD" w:rsidP="007149DD">
      <w:pPr>
        <w:pStyle w:val="BodyText"/>
      </w:pPr>
      <w:r w:rsidRPr="00464EBD">
        <w:t>Visual communication – graphic design</w:t>
      </w:r>
    </w:p>
    <w:p w:rsidR="00000000" w:rsidRPr="00464EBD" w:rsidP="00464EBD">
      <w:pPr>
        <w:pStyle w:val="Heading1"/>
      </w:pPr>
      <w:bookmarkStart w:id="4" w:name="O_792093"/>
      <w:bookmarkEnd w:id="4"/>
      <w:r w:rsidRPr="00464EB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64E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rPr>
                <w:rStyle w:val="SpecialBold"/>
              </w:rPr>
              <w:t>PERFORMANCE CRITERIA</w:t>
            </w:r>
          </w:p>
        </w:tc>
      </w:tr>
      <w:tr w:rsidTr="00464E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4E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1. Interpret graphic design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t>1.1 Interpret specifications in graphic design briefs and clarify issues with relevant people, as necessary</w:t>
            </w:r>
          </w:p>
          <w:p w:rsidR="00000000" w:rsidRPr="00464EBD" w:rsidP="00464EBD">
            <w:pPr>
              <w:pStyle w:val="BodyText"/>
            </w:pPr>
            <w:r w:rsidRPr="00464EBD">
              <w:t>1.2 Take user or</w:t>
            </w:r>
            <w:r w:rsidRPr="00464EBD">
              <w:t xml:space="preserve"> client requirements into account when making decisions about graphic design work</w:t>
            </w:r>
          </w:p>
          <w:p w:rsidR="00000000" w:rsidRPr="00464EBD" w:rsidP="00464EBD">
            <w:pPr>
              <w:pStyle w:val="BodyText"/>
            </w:pPr>
            <w:r w:rsidRPr="00464EBD">
              <w:t>1.3 Consider parameters and constraints and clarify with relevant</w:t>
            </w:r>
            <w:r w:rsidRPr="00464EBD">
              <w:rPr>
                <w:rStyle w:val="Emphasis"/>
              </w:rPr>
              <w:t xml:space="preserve"> </w:t>
            </w:r>
            <w:r w:rsidRPr="00464EBD">
              <w:t>people as required</w:t>
            </w:r>
          </w:p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1.4 Research contemporary and historical information relevant to briefs</w:t>
            </w:r>
          </w:p>
        </w:tc>
      </w:tr>
      <w:tr w:rsidTr="00464E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 xml:space="preserve">2. Organise </w:t>
            </w:r>
            <w:r w:rsidRPr="00464EBD">
              <w:t xml:space="preserve">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t>2.1 Identify workspace, materials, tools and equipment</w:t>
            </w:r>
            <w:r w:rsidRPr="00464EBD">
              <w:rPr>
                <w:rStyle w:val="BoldandItalics"/>
              </w:rPr>
              <w:t xml:space="preserve"> </w:t>
            </w:r>
            <w:r w:rsidRPr="00464EBD">
              <w:t>required for graphic design work</w:t>
            </w:r>
          </w:p>
          <w:p w:rsidR="00000000" w:rsidRPr="00464EBD" w:rsidP="00464EBD">
            <w:pPr>
              <w:pStyle w:val="BodyText"/>
            </w:pPr>
            <w:r w:rsidRPr="00464EBD">
              <w:t>2.2 Prepare and care for resources according to safety and organisational requirements</w:t>
            </w:r>
          </w:p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2.3 Follow storage and inventory procedures</w:t>
            </w:r>
          </w:p>
        </w:tc>
      </w:tr>
      <w:tr w:rsidTr="00464E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3. Test graphic design ap</w:t>
            </w:r>
            <w:r w:rsidRPr="00464EBD">
              <w:t xml:space="preserve">proaches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t>3.1 Produce preliminary visual representations</w:t>
            </w:r>
          </w:p>
          <w:p w:rsidR="00000000" w:rsidRPr="00464EBD" w:rsidP="00464EBD">
            <w:pPr>
              <w:pStyle w:val="BodyText"/>
            </w:pPr>
            <w:r w:rsidRPr="00464EBD">
              <w:t>3.2 Identify possible design approaches and establish criteria for selecting final approach</w:t>
            </w:r>
          </w:p>
          <w:p w:rsidR="00000000" w:rsidRPr="00464EBD" w:rsidP="00464EBD">
            <w:pPr>
              <w:pStyle w:val="BodyText"/>
            </w:pPr>
            <w:r w:rsidRPr="00464EBD">
              <w:t>3.3 Select materials, tools and equipment and test approaches and techniques</w:t>
            </w:r>
          </w:p>
          <w:p w:rsidR="00000000" w:rsidRPr="00464EBD" w:rsidP="00464EBD">
            <w:pPr>
              <w:pStyle w:val="BodyText"/>
            </w:pPr>
            <w:r w:rsidRPr="00464EBD">
              <w:t>3.4 Evaluate test outcomes aga</w:t>
            </w:r>
            <w:r w:rsidRPr="00464EBD">
              <w:t>inst criteria and select the best approach for the requirements of briefs</w:t>
            </w:r>
          </w:p>
          <w:p w:rsidR="00000000" w:rsidRPr="00464EBD" w:rsidP="00464EBD">
            <w:pPr>
              <w:pStyle w:val="BodyText"/>
            </w:pPr>
            <w:r w:rsidRPr="00464EBD">
              <w:t>3.5 Review own work and seek feedback as required</w:t>
            </w:r>
          </w:p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3.6 Refine and document the design approach based on results of testing and evaluation</w:t>
            </w:r>
          </w:p>
        </w:tc>
      </w:tr>
      <w:tr w:rsidTr="00464EB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4. Produce graphic design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t>4.1 Create gr</w:t>
            </w:r>
            <w:r w:rsidRPr="00464EBD">
              <w:t>aphic designs using selected design approach</w:t>
            </w:r>
          </w:p>
          <w:p w:rsidR="00000000" w:rsidRPr="00464EBD" w:rsidP="00464EBD">
            <w:pPr>
              <w:pStyle w:val="BodyText"/>
            </w:pPr>
            <w:r w:rsidRPr="00464EBD">
              <w:t>4.2 Respond to feedback and refine graphic design work</w:t>
            </w:r>
          </w:p>
          <w:p w:rsidR="00000000" w:rsidRPr="00464EBD" w:rsidP="00464EBD">
            <w:pPr>
              <w:pStyle w:val="BodyText"/>
            </w:pPr>
            <w:r w:rsidRPr="00464EBD">
              <w:t>4.3 Present finished work within agreed work parameters</w:t>
            </w:r>
          </w:p>
        </w:tc>
      </w:tr>
    </w:tbl>
    <w:p w:rsidR="00000000" w:rsidRPr="00464EBD" w:rsidP="00464EBD">
      <w:pPr>
        <w:pStyle w:val="BodyText"/>
      </w:pPr>
    </w:p>
    <w:p w:rsidR="00000000" w:rsidRPr="00464EBD" w:rsidP="00464EBD">
      <w:pPr>
        <w:pStyle w:val="AllowPageBreak"/>
      </w:pPr>
    </w:p>
    <w:p w:rsidR="00000000" w:rsidRPr="00464EBD" w:rsidP="00464EBD">
      <w:pPr>
        <w:pStyle w:val="Heading1"/>
      </w:pPr>
      <w:bookmarkStart w:id="5" w:name="O_792094"/>
      <w:bookmarkEnd w:id="5"/>
      <w:r w:rsidRPr="00464EBD">
        <w:t>Foundation Skills</w:t>
      </w:r>
    </w:p>
    <w:p w:rsidR="00000000" w:rsidRPr="007149DD" w:rsidP="007149DD">
      <w:pPr>
        <w:pStyle w:val="BodyText"/>
        <w:rPr>
          <w:i/>
        </w:rPr>
      </w:pPr>
      <w:r w:rsidRPr="007149D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64E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rPr>
                <w:rStyle w:val="SpecialBold"/>
              </w:rPr>
              <w:t>Description</w:t>
            </w:r>
          </w:p>
        </w:tc>
      </w:tr>
      <w:tr w:rsidTr="00464E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1.1, 1.4, 2.3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ListBullet"/>
              <w:rPr>
                <w:lang w:val="en-NZ"/>
              </w:rPr>
            </w:pPr>
            <w:r w:rsidRPr="00464EBD">
              <w:t>Interprets detailed textual and v</w:t>
            </w:r>
            <w:r w:rsidRPr="00464EBD">
              <w:t>isual information to inform ideas and determine design requirements</w:t>
            </w:r>
          </w:p>
        </w:tc>
      </w:tr>
      <w:tr w:rsidTr="00464E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ListBullet"/>
              <w:rPr>
                <w:lang w:val="en-NZ"/>
              </w:rPr>
            </w:pPr>
            <w:r w:rsidRPr="00464EBD">
              <w:t>Uses clear language and industry related terminology to document idea development, testing and evaluation outcomes</w:t>
            </w:r>
          </w:p>
        </w:tc>
      </w:tr>
      <w:tr w:rsidTr="00464E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1.3, 3.5, 4.2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ListBullet"/>
            </w:pPr>
            <w:r w:rsidRPr="00464EBD">
              <w:t>Articulates using clear and direct language to determine requirements and seek feedback</w:t>
            </w:r>
          </w:p>
          <w:p w:rsidR="00000000" w:rsidP="00464EBD">
            <w:pPr>
              <w:pStyle w:val="ListBullet"/>
              <w:rPr>
                <w:lang w:val="en-NZ"/>
              </w:rPr>
            </w:pPr>
            <w:r w:rsidRPr="00464EBD">
              <w:t xml:space="preserve">Uses listening and questioning techniques to confirm </w:t>
            </w:r>
            <w:r w:rsidRPr="00464EBD">
              <w:t>understanding</w:t>
            </w:r>
          </w:p>
        </w:tc>
      </w:tr>
      <w:tr w:rsidTr="00464E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2.2, 2.3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ListBullet"/>
              <w:rPr>
                <w:lang w:val="en-NZ"/>
              </w:rPr>
            </w:pPr>
            <w:r w:rsidRPr="00464EBD">
              <w:t xml:space="preserve">Takes responsibility for safe use and maintenance of resources </w:t>
            </w:r>
            <w:r w:rsidRPr="00464EBD">
              <w:t>and follows required procedures for their registration and storage</w:t>
            </w:r>
          </w:p>
        </w:tc>
      </w:tr>
      <w:tr w:rsidTr="00464E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 xml:space="preserve">Interact with others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1.3, 3.5, 4.2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ListBullet"/>
              <w:rPr>
                <w:lang w:val="en-NZ"/>
              </w:rPr>
            </w:pPr>
            <w:r w:rsidRPr="00464EBD">
              <w:t>Selects and uses appropriate communication conventions and techniques to confirm requirements and request feedback from others</w:t>
            </w:r>
          </w:p>
        </w:tc>
      </w:tr>
      <w:tr w:rsidTr="00464E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 xml:space="preserve">Get the work done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1.2, 2.1-2.3, 3.1-3.4, 3.6,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ListBullet"/>
            </w:pPr>
            <w:r w:rsidRPr="00464EBD">
              <w:t>Plans, organises and completes work to meet established time requirements</w:t>
            </w:r>
          </w:p>
          <w:p w:rsidR="00000000" w:rsidRPr="00464EBD" w:rsidP="00464EBD">
            <w:pPr>
              <w:pStyle w:val="ListBullet"/>
            </w:pPr>
            <w:r w:rsidRPr="00464EBD">
              <w:t>Identifies resources suited to a range of graphic design work and analyses task requirements to make appropriate choices</w:t>
            </w:r>
          </w:p>
          <w:p w:rsidR="00000000" w:rsidRPr="00464EBD" w:rsidP="00464EBD">
            <w:pPr>
              <w:pStyle w:val="ListBullet"/>
            </w:pPr>
            <w:r w:rsidRPr="00464EBD">
              <w:t>Analyses the scope of ex</w:t>
            </w:r>
            <w:r w:rsidRPr="00464EBD">
              <w:t>ploratory techniques required and critically evaluates effectiveness of test samples against established criteria for designs</w:t>
            </w:r>
          </w:p>
          <w:p w:rsidR="00000000" w:rsidRPr="00464EBD" w:rsidP="00464EBD">
            <w:pPr>
              <w:pStyle w:val="ListBullet"/>
            </w:pPr>
            <w:r w:rsidRPr="00464EBD">
              <w:t>Determines final design choice based on test results and client requirements</w:t>
            </w:r>
          </w:p>
          <w:p w:rsidR="00000000" w:rsidRPr="00464EBD" w:rsidP="00464EBD">
            <w:pPr>
              <w:pStyle w:val="ListBullet"/>
            </w:pPr>
            <w:r w:rsidRPr="00464EBD">
              <w:t>Produces, refines, documents and presents final graph</w:t>
            </w:r>
            <w:r w:rsidRPr="00464EBD">
              <w:t>ic design solutions that meet creative and technical requirements</w:t>
            </w:r>
          </w:p>
        </w:tc>
      </w:tr>
    </w:tbl>
    <w:p w:rsidR="00000000" w:rsidRPr="00464EBD" w:rsidP="00464EBD">
      <w:pPr>
        <w:pStyle w:val="BodyText"/>
      </w:pPr>
    </w:p>
    <w:p w:rsidR="00000000" w:rsidRPr="00464EBD" w:rsidP="00464EBD">
      <w:pPr>
        <w:pStyle w:val="AllowPageBreak"/>
      </w:pPr>
    </w:p>
    <w:p w:rsidR="00000000" w:rsidRPr="00464EBD" w:rsidP="00464EBD">
      <w:pPr>
        <w:pStyle w:val="Heading1"/>
      </w:pPr>
      <w:bookmarkStart w:id="6" w:name="O_792096"/>
      <w:bookmarkEnd w:id="6"/>
      <w:r w:rsidRPr="00464E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64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rPr>
                <w:rStyle w:val="SpecialBold"/>
              </w:rPr>
              <w:t xml:space="preserve">Code and title </w:t>
            </w:r>
          </w:p>
          <w:p w:rsidR="00000000" w:rsidRPr="00464EBD" w:rsidP="00464EBD">
            <w:pPr>
              <w:pStyle w:val="BodyText"/>
            </w:pPr>
            <w:r w:rsidRPr="00464EB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rPr>
                <w:rStyle w:val="SpecialBold"/>
              </w:rPr>
              <w:t>Code and title</w:t>
            </w:r>
          </w:p>
          <w:p w:rsidR="00000000" w:rsidRPr="00464EBD" w:rsidP="00464EBD">
            <w:pPr>
              <w:pStyle w:val="BodyText"/>
            </w:pPr>
            <w:r w:rsidRPr="00464EB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rPr>
                <w:rStyle w:val="SpecialBold"/>
              </w:rPr>
              <w:t>Equivalence status</w:t>
            </w:r>
          </w:p>
        </w:tc>
      </w:tr>
      <w:tr w:rsidTr="00464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CUAGRD401 Research and apply graphic design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CUVGRD401A Research and apply graphic design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t>Equivalent unit</w:t>
            </w:r>
          </w:p>
        </w:tc>
      </w:tr>
    </w:tbl>
    <w:p w:rsidR="007149DD" w:rsidP="00464EBD">
      <w:pPr>
        <w:pStyle w:val="BodyText"/>
      </w:pPr>
    </w:p>
    <w:p w:rsidR="007149DD" w:rsidP="00464EBD">
      <w:pPr>
        <w:pStyle w:val="BodyText"/>
      </w:pPr>
    </w:p>
    <w:p w:rsidR="00000000" w:rsidRPr="00464EBD" w:rsidP="00464EBD">
      <w:pPr>
        <w:pStyle w:val="Heading1"/>
      </w:pPr>
      <w:bookmarkStart w:id="7" w:name="O_792103"/>
      <w:bookmarkEnd w:id="7"/>
      <w:r w:rsidRPr="00464EBD">
        <w:t>Links</w:t>
      </w:r>
    </w:p>
    <w:p w:rsidR="00000000" w:rsidRPr="00464EBD" w:rsidP="007149DD">
      <w:pPr>
        <w:pStyle w:val="BodyText"/>
      </w:pPr>
      <w:r w:rsidRPr="00464E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F3F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4EBD" w:rsidP="007149DD">
      <w:pPr>
        <w:pStyle w:val="BodyText"/>
        <w:sectPr w:rsidSect="00464E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4EBD" w:rsidP="00464EBD">
      <w:pPr>
        <w:pStyle w:val="SuperHeading"/>
      </w:pPr>
      <w:r w:rsidRPr="00464EBD">
        <w:t>Assessment Requirements for CUAGRD401 Research and apply graphi</w:t>
      </w:r>
      <w:r w:rsidRPr="00464EBD">
        <w:t>c design techniques</w:t>
      </w:r>
    </w:p>
    <w:p w:rsidR="00000000" w:rsidRPr="00464EBD" w:rsidP="00464EBD">
      <w:pPr>
        <w:pStyle w:val="Heading1"/>
      </w:pPr>
      <w:bookmarkStart w:id="8" w:name="O_792098"/>
      <w:bookmarkEnd w:id="8"/>
      <w:r w:rsidRPr="00464E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64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rPr>
                <w:rStyle w:val="SpecialBold"/>
              </w:rPr>
              <w:t>Comments</w:t>
            </w:r>
          </w:p>
        </w:tc>
      </w:tr>
      <w:tr w:rsidTr="00464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EBD">
            <w:pPr>
              <w:pStyle w:val="BodyText"/>
              <w:rPr>
                <w:lang w:val="en-NZ"/>
              </w:rPr>
            </w:pPr>
            <w:r w:rsidRPr="00464E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EBD" w:rsidP="00464EBD">
            <w:pPr>
              <w:pStyle w:val="BodyText"/>
            </w:pPr>
            <w:r w:rsidRPr="00464EBD">
              <w:t>This version first released with CUA Creative Arts and Culture Training Package version 2.0.</w:t>
            </w:r>
          </w:p>
        </w:tc>
      </w:tr>
    </w:tbl>
    <w:p w:rsidR="00000000" w:rsidRPr="00464EBD" w:rsidP="00464EBD">
      <w:pPr>
        <w:pStyle w:val="BodyText"/>
      </w:pPr>
    </w:p>
    <w:p w:rsidR="00000000" w:rsidRPr="00464EBD" w:rsidP="00464EBD">
      <w:pPr>
        <w:pStyle w:val="AllowPageBreak"/>
      </w:pPr>
    </w:p>
    <w:p w:rsidR="00000000" w:rsidRPr="00464EBD" w:rsidP="00464EBD">
      <w:pPr>
        <w:pStyle w:val="Heading1"/>
      </w:pPr>
      <w:bookmarkStart w:id="9" w:name="O_792099"/>
      <w:bookmarkEnd w:id="9"/>
      <w:r w:rsidRPr="00464EBD">
        <w:t>Performance Evidence</w:t>
      </w:r>
    </w:p>
    <w:p w:rsidR="00000000" w:rsidRPr="00464EBD" w:rsidP="007149DD">
      <w:pPr>
        <w:pStyle w:val="BodyText"/>
      </w:pPr>
      <w:r w:rsidRPr="00464EBD">
        <w:t>Evidence of the ability to:</w:t>
      </w:r>
    </w:p>
    <w:p w:rsidR="00000000" w:rsidRPr="00464EBD" w:rsidP="00464EBD">
      <w:pPr>
        <w:pStyle w:val="ListBullet"/>
      </w:pPr>
      <w:r w:rsidRPr="00464EBD">
        <w:t>interpret</w:t>
      </w:r>
      <w:r w:rsidRPr="00464EBD">
        <w:t xml:space="preserve"> information in briefs and related research</w:t>
      </w:r>
    </w:p>
    <w:p w:rsidR="00000000" w:rsidRPr="00464EBD" w:rsidP="00464EBD">
      <w:pPr>
        <w:pStyle w:val="ListBullet"/>
      </w:pPr>
      <w:r w:rsidRPr="00464EBD">
        <w:t xml:space="preserve">select and care for required resources </w:t>
      </w:r>
    </w:p>
    <w:p w:rsidR="00000000" w:rsidRPr="00464EBD" w:rsidP="00464EBD">
      <w:pPr>
        <w:pStyle w:val="ListBullet"/>
      </w:pPr>
      <w:r w:rsidRPr="00464EBD">
        <w:t>test graphic design methods and techniques and document outcomes and design approaches</w:t>
      </w:r>
    </w:p>
    <w:p w:rsidR="00000000" w:rsidRPr="00464EBD" w:rsidP="00464EBD">
      <w:pPr>
        <w:pStyle w:val="ListBullet"/>
      </w:pPr>
      <w:r w:rsidRPr="00464EBD">
        <w:t>produce examples of graphic design work that meet the requirements of a range of briefs.</w:t>
      </w:r>
    </w:p>
    <w:p w:rsidR="00000000" w:rsidRPr="00464EBD" w:rsidP="00464EBD">
      <w:pPr>
        <w:pStyle w:val="BodyText"/>
      </w:pPr>
    </w:p>
    <w:p w:rsidR="00000000" w:rsidRPr="00464EBD" w:rsidP="007149DD">
      <w:pPr>
        <w:pStyle w:val="BodyText"/>
      </w:pPr>
      <w:r w:rsidRPr="00464EBD">
        <w:t>Note: If a specific volume or frequency is not stated, then evidence must be provided at least once.</w:t>
      </w:r>
    </w:p>
    <w:p w:rsidR="00000000" w:rsidRPr="00464EBD" w:rsidP="00464EBD">
      <w:pPr>
        <w:pStyle w:val="Heading1"/>
      </w:pPr>
      <w:bookmarkStart w:id="10" w:name="O_792100"/>
      <w:bookmarkEnd w:id="10"/>
      <w:r w:rsidRPr="00464EBD">
        <w:t>Knowledge Evidence</w:t>
      </w:r>
    </w:p>
    <w:p w:rsidR="00000000" w:rsidRPr="00464EBD" w:rsidP="007149DD">
      <w:pPr>
        <w:pStyle w:val="BodyText"/>
      </w:pPr>
      <w:r w:rsidRPr="00464EBD">
        <w:t>To complete the unit requirem</w:t>
      </w:r>
      <w:r w:rsidRPr="00464EBD">
        <w:t>ents safely and effectively, the individual must:</w:t>
      </w:r>
    </w:p>
    <w:p w:rsidR="00000000" w:rsidRPr="00464EBD" w:rsidP="00464EBD">
      <w:pPr>
        <w:pStyle w:val="ListBullet"/>
      </w:pPr>
      <w:r w:rsidRPr="00464EBD">
        <w:t>explain the use of experimentation in developing and refining graphic design work</w:t>
      </w:r>
    </w:p>
    <w:p w:rsidR="00000000" w:rsidRPr="00464EBD" w:rsidP="00464EBD">
      <w:pPr>
        <w:pStyle w:val="ListBullet"/>
      </w:pPr>
      <w:r w:rsidRPr="00464EBD">
        <w:t>explain the importance of researching information about graphic design when completing design work</w:t>
      </w:r>
    </w:p>
    <w:p w:rsidR="00000000" w:rsidRPr="00464EBD" w:rsidP="00464EBD">
      <w:pPr>
        <w:pStyle w:val="ListBullet"/>
      </w:pPr>
      <w:r w:rsidRPr="00464EBD">
        <w:t>explain typical informat</w:t>
      </w:r>
      <w:r w:rsidRPr="00464EBD">
        <w:t>ion found in graphic design briefs</w:t>
      </w:r>
    </w:p>
    <w:p w:rsidR="00000000" w:rsidRPr="00464EBD" w:rsidP="00464EBD">
      <w:pPr>
        <w:pStyle w:val="ListBullet"/>
      </w:pPr>
      <w:r w:rsidRPr="00464EBD">
        <w:t>discuss typical parameters and constraints that need to be considered when interpreting design briefs, including intellectual property considerations, and availability of resources, time and budget</w:t>
      </w:r>
    </w:p>
    <w:p w:rsidR="00000000" w:rsidRPr="00464EBD" w:rsidP="00464EBD">
      <w:pPr>
        <w:pStyle w:val="ListBullet"/>
      </w:pPr>
      <w:r w:rsidRPr="00464EBD">
        <w:t>identify common techniq</w:t>
      </w:r>
      <w:r w:rsidRPr="00464EBD">
        <w:t>ues, materials, tools and equipment used in graphic design</w:t>
      </w:r>
    </w:p>
    <w:p w:rsidR="00000000" w:rsidRPr="00464EBD" w:rsidP="00464EBD">
      <w:pPr>
        <w:pStyle w:val="ListBullet"/>
      </w:pPr>
      <w:r w:rsidRPr="00464EBD">
        <w:t>briefly describe the health and safety requirements related to establishment of work space and use of materials and equipment  for graphic design work.</w:t>
      </w:r>
    </w:p>
    <w:p w:rsidR="00000000" w:rsidRPr="00464EBD" w:rsidP="00464EBD">
      <w:pPr>
        <w:pStyle w:val="AllowPageBreak"/>
      </w:pPr>
    </w:p>
    <w:p w:rsidR="00000000" w:rsidRPr="00464EBD" w:rsidP="00464EBD">
      <w:pPr>
        <w:pStyle w:val="Heading1"/>
      </w:pPr>
      <w:bookmarkStart w:id="11" w:name="O_792101"/>
      <w:bookmarkEnd w:id="11"/>
      <w:r w:rsidRPr="00464EBD">
        <w:t>Assessment Conditions</w:t>
      </w:r>
    </w:p>
    <w:p w:rsidR="00000000" w:rsidRPr="00464EBD" w:rsidP="007149DD">
      <w:pPr>
        <w:pStyle w:val="BodyText"/>
      </w:pPr>
      <w:r w:rsidRPr="00464EBD">
        <w:t>Assess</w:t>
      </w:r>
      <w:r w:rsidRPr="00464EBD">
        <w:t xml:space="preserve">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464EBD" w:rsidP="00464EBD">
      <w:pPr>
        <w:pStyle w:val="ListBullet"/>
      </w:pPr>
      <w:r w:rsidRPr="00464EBD">
        <w:t>graphic design briefs</w:t>
      </w:r>
    </w:p>
    <w:p w:rsidR="00000000" w:rsidRPr="00464EBD" w:rsidP="00464EBD">
      <w:pPr>
        <w:pStyle w:val="ListBullet"/>
      </w:pPr>
      <w:r w:rsidRPr="00464EBD">
        <w:t>in</w:t>
      </w:r>
      <w:r w:rsidRPr="00464EBD">
        <w:t>formation sources for graphic design research</w:t>
      </w:r>
    </w:p>
    <w:p w:rsidR="00000000" w:rsidRPr="00464EBD" w:rsidP="00464EBD">
      <w:pPr>
        <w:pStyle w:val="ListBullet"/>
      </w:pPr>
      <w:r w:rsidRPr="00464EBD">
        <w:t>equipment and tools used to produce graphic design work</w:t>
      </w:r>
    </w:p>
    <w:p w:rsidR="00000000" w:rsidRPr="00464EBD" w:rsidP="00464EBD">
      <w:pPr>
        <w:pStyle w:val="ListBullet"/>
      </w:pPr>
      <w:r w:rsidRPr="00464EBD">
        <w:t>opportunities for discussion and feedback.</w:t>
      </w:r>
    </w:p>
    <w:p w:rsidR="00000000" w:rsidRPr="00464EBD" w:rsidP="00464EBD">
      <w:pPr>
        <w:pStyle w:val="BodyText"/>
      </w:pPr>
    </w:p>
    <w:p w:rsidR="00000000" w:rsidRPr="00464EBD" w:rsidP="007149DD">
      <w:pPr>
        <w:pStyle w:val="BodyText"/>
      </w:pPr>
      <w:r w:rsidRPr="00464EBD">
        <w:t>Assessors of this unit must satisfy the requirements for assessors in applicable vocational educational and training legislation, frameworks and/or standards.</w:t>
      </w:r>
    </w:p>
    <w:p w:rsidR="00000000" w:rsidRPr="00464EBD" w:rsidP="00464EBD">
      <w:pPr>
        <w:pStyle w:val="Heading1"/>
      </w:pPr>
      <w:bookmarkStart w:id="12" w:name="O_792104"/>
      <w:bookmarkEnd w:id="12"/>
      <w:r w:rsidRPr="00464EBD">
        <w:t>Links</w:t>
      </w:r>
    </w:p>
    <w:p w:rsidR="00000000" w:rsidRPr="00464EBD" w:rsidP="007149DD">
      <w:pPr>
        <w:pStyle w:val="BodyText"/>
      </w:pPr>
      <w:r w:rsidRPr="00464E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F3F6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4EBD" w:rsidP="00464EBD"/>
    <w:sectPr w:rsidSect="00464E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BD" w:rsidRPr="007149DD" w:rsidP="007149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9DD" w:rsidP="00464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49DD" w:rsidP="00464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149DD" w:rsidP="00464E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BD" w:rsidP="00464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49DD">
      <w:t>Approved</w:t>
    </w:r>
    <w:r w:rsidR="007149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49D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49DD">
      <w:rPr>
        <w:noProof/>
      </w:rPr>
      <w:t>5</w:t>
    </w:r>
    <w:r>
      <w:rPr>
        <w:noProof/>
      </w:rPr>
      <w:fldChar w:fldCharType="end"/>
    </w:r>
  </w:p>
  <w:p w:rsidR="00464EBD" w:rsidP="00464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49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49DD">
      <w:t>Service and Creative Skills Australia</w:t>
    </w:r>
    <w:r w:rsidR="007149DD">
      <w:fldChar w:fldCharType="end"/>
    </w:r>
  </w:p>
  <w:p w:rsidR="00464EBD" w:rsidP="00464E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9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EBD" w:rsidRPr="007149DD" w:rsidP="007149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9DD" w:rsidRPr="002D2AF8" w:rsidP="00464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CUAGRD401 Research and apply graphic design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49DD" w:rsidP="00464E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EBD" w:rsidRPr="002D2AF8" w:rsidP="00464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49DD">
      <w:t>CUAGRD401 Research and apply graphic design techniques</w:t>
    </w:r>
    <w:r w:rsidR="007149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49DD">
      <w:rPr>
        <w:noProof/>
      </w:rPr>
      <w:t>1 March 2025</w:t>
    </w:r>
    <w:r>
      <w:fldChar w:fldCharType="end"/>
    </w:r>
  </w:p>
  <w:p w:rsidR="00464EBD" w:rsidP="00464E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8CA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5279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E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E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E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E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E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E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E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E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E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E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E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EBD"/>
  </w:style>
  <w:style w:type="character" w:customStyle="1" w:styleId="Heading1Char">
    <w:name w:val="Heading 1 Char"/>
    <w:basedOn w:val="DefaultParagraphFont"/>
    <w:link w:val="Heading1"/>
    <w:rsid w:val="00464E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E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E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E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4EBD"/>
    <w:rPr>
      <w:b/>
      <w:spacing w:val="0"/>
    </w:rPr>
  </w:style>
  <w:style w:type="character" w:styleId="Emphasis">
    <w:name w:val="Emphasis"/>
    <w:basedOn w:val="DefaultParagraphFont"/>
    <w:qFormat/>
    <w:rsid w:val="00464EBD"/>
    <w:rPr>
      <w:i/>
    </w:rPr>
  </w:style>
  <w:style w:type="paragraph" w:customStyle="1" w:styleId="SuperHeading">
    <w:name w:val="SuperHeading"/>
    <w:basedOn w:val="Normal"/>
    <w:rsid w:val="00464E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E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64EB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64E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E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E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E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E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E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E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E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E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E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E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E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E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E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E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E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E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E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E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E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E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E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E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E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E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E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E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E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E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4E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E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E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EBD"/>
  </w:style>
  <w:style w:type="paragraph" w:styleId="TableofFigures">
    <w:name w:val="table of figures"/>
    <w:basedOn w:val="Normal"/>
    <w:next w:val="Normal"/>
    <w:semiHidden/>
    <w:rsid w:val="00464E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E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4EBD"/>
    <w:rPr>
      <w:rFonts w:ascii="Wingdings" w:hAnsi="Wingdings"/>
    </w:rPr>
  </w:style>
  <w:style w:type="paragraph" w:customStyle="1" w:styleId="TableHeading">
    <w:name w:val="Table Heading"/>
    <w:basedOn w:val="HeadingBase"/>
    <w:rsid w:val="00464E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EBD"/>
    <w:rPr>
      <w:color w:val="0033CC"/>
      <w:u w:val="none"/>
    </w:rPr>
  </w:style>
  <w:style w:type="paragraph" w:customStyle="1" w:styleId="BodyTextRight">
    <w:name w:val="Body Text Right"/>
    <w:basedOn w:val="BodyText"/>
    <w:rsid w:val="00464E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E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E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E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E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E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EBD"/>
    <w:rPr>
      <w:sz w:val="32"/>
    </w:rPr>
  </w:style>
  <w:style w:type="paragraph" w:customStyle="1" w:styleId="HeadingProcedure">
    <w:name w:val="Heading Procedure"/>
    <w:basedOn w:val="HeadingBase"/>
    <w:next w:val="Normal"/>
    <w:rsid w:val="00464E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EBD"/>
    <w:pPr>
      <w:spacing w:before="60" w:after="60"/>
    </w:pPr>
  </w:style>
  <w:style w:type="paragraph" w:styleId="ListContinue">
    <w:name w:val="List Continue"/>
    <w:basedOn w:val="List"/>
    <w:rsid w:val="00464EBD"/>
    <w:pPr>
      <w:ind w:firstLine="0"/>
    </w:pPr>
  </w:style>
  <w:style w:type="paragraph" w:customStyle="1" w:styleId="ListNote">
    <w:name w:val="List Note"/>
    <w:basedOn w:val="List"/>
    <w:rsid w:val="00464E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E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E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EBD"/>
    <w:rPr>
      <w:rFonts w:ascii="Courier New" w:hAnsi="Courier New"/>
    </w:rPr>
  </w:style>
  <w:style w:type="paragraph" w:customStyle="1" w:styleId="NoteBullet">
    <w:name w:val="Note Bullet"/>
    <w:basedOn w:val="Note"/>
    <w:rsid w:val="00464E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E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E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E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E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4E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E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EBD"/>
    <w:rPr>
      <w:b/>
      <w:smallCaps/>
    </w:rPr>
  </w:style>
  <w:style w:type="paragraph" w:customStyle="1" w:styleId="TableListNumber">
    <w:name w:val="Table List Number"/>
    <w:basedOn w:val="ListNumber"/>
    <w:rsid w:val="00464E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E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EBD"/>
    <w:pPr>
      <w:numPr>
        <w:numId w:val="8"/>
      </w:numPr>
    </w:pPr>
  </w:style>
  <w:style w:type="paragraph" w:customStyle="1" w:styleId="ListAlpha2">
    <w:name w:val="List Alpha 2"/>
    <w:basedOn w:val="List2"/>
    <w:rsid w:val="00464EBD"/>
    <w:pPr>
      <w:numPr>
        <w:numId w:val="7"/>
      </w:numPr>
    </w:pPr>
  </w:style>
  <w:style w:type="paragraph" w:styleId="List2">
    <w:name w:val="List 2"/>
    <w:basedOn w:val="BodyText"/>
    <w:rsid w:val="00464E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E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E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E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E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E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4EBD"/>
    <w:pPr>
      <w:numPr>
        <w:numId w:val="3"/>
      </w:numPr>
    </w:pPr>
  </w:style>
  <w:style w:type="paragraph" w:styleId="ListContinue2">
    <w:name w:val="List Continue 2"/>
    <w:basedOn w:val="List2"/>
    <w:rsid w:val="00464EBD"/>
    <w:pPr>
      <w:ind w:firstLine="0"/>
    </w:pPr>
  </w:style>
  <w:style w:type="paragraph" w:styleId="ListContinue3">
    <w:name w:val="List Continue 3"/>
    <w:basedOn w:val="List3"/>
    <w:rsid w:val="00464EBD"/>
    <w:pPr>
      <w:ind w:left="1021" w:firstLine="0"/>
    </w:pPr>
  </w:style>
  <w:style w:type="paragraph" w:styleId="ListContinue4">
    <w:name w:val="List Continue 4"/>
    <w:basedOn w:val="List4"/>
    <w:rsid w:val="00464EBD"/>
    <w:pPr>
      <w:ind w:firstLine="0"/>
    </w:pPr>
  </w:style>
  <w:style w:type="paragraph" w:styleId="ListContinue5">
    <w:name w:val="List Continue 5"/>
    <w:basedOn w:val="List5"/>
    <w:rsid w:val="00464EBD"/>
    <w:pPr>
      <w:ind w:firstLine="0"/>
    </w:pPr>
  </w:style>
  <w:style w:type="paragraph" w:styleId="ListNumber3">
    <w:name w:val="List Number 3"/>
    <w:basedOn w:val="List3"/>
    <w:rsid w:val="00464EBD"/>
    <w:pPr>
      <w:numPr>
        <w:numId w:val="4"/>
      </w:numPr>
    </w:pPr>
  </w:style>
  <w:style w:type="paragraph" w:styleId="ListNumber4">
    <w:name w:val="List Number 4"/>
    <w:basedOn w:val="List4"/>
    <w:rsid w:val="00464EBD"/>
    <w:pPr>
      <w:numPr>
        <w:numId w:val="5"/>
      </w:numPr>
    </w:pPr>
  </w:style>
  <w:style w:type="paragraph" w:styleId="ListNumber5">
    <w:name w:val="List Number 5"/>
    <w:basedOn w:val="List5"/>
    <w:rsid w:val="00464EBD"/>
    <w:pPr>
      <w:numPr>
        <w:numId w:val="6"/>
      </w:numPr>
    </w:pPr>
  </w:style>
  <w:style w:type="paragraph" w:styleId="BlockText">
    <w:name w:val="Block Text"/>
    <w:basedOn w:val="Normal"/>
    <w:rsid w:val="00464E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E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EBD"/>
    <w:rPr>
      <w:sz w:val="16"/>
      <w:vertAlign w:val="superscript"/>
    </w:rPr>
  </w:style>
  <w:style w:type="character" w:customStyle="1" w:styleId="Symbols">
    <w:name w:val="Symbols"/>
    <w:basedOn w:val="DefaultParagraphFont"/>
    <w:rsid w:val="00464EBD"/>
    <w:rPr>
      <w:rFonts w:ascii="Symbol" w:hAnsi="Symbol"/>
    </w:rPr>
  </w:style>
  <w:style w:type="character" w:customStyle="1" w:styleId="MenuOptions">
    <w:name w:val="Menu Options"/>
    <w:basedOn w:val="DefaultParagraphFont"/>
    <w:rsid w:val="00464E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EBD"/>
    <w:rPr>
      <w:b/>
    </w:rPr>
  </w:style>
  <w:style w:type="character" w:customStyle="1" w:styleId="Underlined">
    <w:name w:val="Underlined"/>
    <w:basedOn w:val="DefaultParagraphFont"/>
    <w:rsid w:val="00464EBD"/>
    <w:rPr>
      <w:u w:val="single"/>
    </w:rPr>
  </w:style>
  <w:style w:type="paragraph" w:customStyle="1" w:styleId="TableBodyTextRight">
    <w:name w:val="Table Body Text Right"/>
    <w:basedOn w:val="TableBodyText"/>
    <w:rsid w:val="00464E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EBD"/>
    <w:rPr>
      <w:sz w:val="18"/>
    </w:rPr>
  </w:style>
  <w:style w:type="paragraph" w:customStyle="1" w:styleId="BodySmallRight">
    <w:name w:val="Body Small Right"/>
    <w:basedOn w:val="BodyTextRight"/>
    <w:rsid w:val="00464EBD"/>
    <w:rPr>
      <w:sz w:val="18"/>
      <w:szCs w:val="18"/>
    </w:rPr>
  </w:style>
  <w:style w:type="paragraph" w:customStyle="1" w:styleId="MarginEdition">
    <w:name w:val="Margin Edition"/>
    <w:basedOn w:val="MarginNote"/>
    <w:rsid w:val="00464E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EBD"/>
    <w:rPr>
      <w:sz w:val="2"/>
      <w:szCs w:val="2"/>
    </w:rPr>
  </w:style>
  <w:style w:type="character" w:customStyle="1" w:styleId="Small">
    <w:name w:val="Small"/>
    <w:basedOn w:val="DefaultParagraphFont"/>
    <w:rsid w:val="00464EBD"/>
    <w:rPr>
      <w:sz w:val="16"/>
    </w:rPr>
  </w:style>
  <w:style w:type="paragraph" w:customStyle="1" w:styleId="WideTable">
    <w:name w:val="Wide Table"/>
    <w:basedOn w:val="Normal"/>
    <w:rsid w:val="00464E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EBD"/>
  </w:style>
  <w:style w:type="paragraph" w:styleId="Quote">
    <w:name w:val="Quote"/>
    <w:basedOn w:val="Heading1"/>
    <w:link w:val="QuoteChar"/>
    <w:qFormat/>
    <w:rsid w:val="00464E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E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EBD"/>
    <w:pPr>
      <w:pageBreakBefore/>
    </w:pPr>
  </w:style>
  <w:style w:type="paragraph" w:customStyle="1" w:styleId="Border">
    <w:name w:val="Border"/>
    <w:basedOn w:val="Normal"/>
    <w:qFormat/>
    <w:rsid w:val="00464E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E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E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E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E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E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E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E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E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EBD"/>
    <w:rPr>
      <w:u w:val="single"/>
    </w:rPr>
  </w:style>
  <w:style w:type="paragraph" w:styleId="BalloonText">
    <w:name w:val="Balloon Text"/>
    <w:basedOn w:val="Normal"/>
    <w:link w:val="BalloonTextChar"/>
    <w:rsid w:val="00464E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E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E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E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E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E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EBD"/>
    <w:pPr>
      <w:spacing w:before="0" w:after="0"/>
    </w:pPr>
  </w:style>
  <w:style w:type="paragraph" w:customStyle="1" w:styleId="BodyTextBold">
    <w:name w:val="Body Text Bold"/>
    <w:basedOn w:val="BodyText"/>
    <w:qFormat/>
    <w:rsid w:val="00464EBD"/>
    <w:rPr>
      <w:b/>
    </w:rPr>
  </w:style>
  <w:style w:type="character" w:styleId="Hyperlink">
    <w:name w:val="Hyperlink"/>
    <w:basedOn w:val="DefaultParagraphFont"/>
    <w:uiPriority w:val="99"/>
    <w:unhideWhenUsed/>
    <w:rsid w:val="007149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935</Words>
  <Characters>6013</Characters>
  <Application>Microsoft Office Word</Application>
  <DocSecurity>0</DocSecurity>
  <Lines>214</Lines>
  <Paragraphs>131</Paragraphs>
  <ScaleCrop>false</ScaleCrop>
  <Company>Author-it Software Corporation Ltd.</Company>
  <LinksUpToDate>false</LinksUpToDate>
  <CharactersWithSpaces>6817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CUAGRD401 Research and apply graphic design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2025-03-01T11:36:00Z</dcterms:created>
  <dcterms:modified xsi:type="dcterms:W3CDTF">2025-03-01T11:36:00Z</dcterms:modified>
</cp:coreProperties>
</file>