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325" w:rsidP="00913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CUAGRD401 Research and apply graphic design techniques</w:t>
      </w:r>
      <w:r>
        <w:fldChar w:fldCharType="end"/>
      </w:r>
    </w:p>
    <w:p w:rsidR="00913325" w:rsidP="00913325">
      <w:pPr>
        <w:pStyle w:val="Version"/>
        <w:sectPr w:rsidSect="005C6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3CD" w:rsidP="005C63CD">
      <w:pPr>
        <w:pStyle w:val="SuperHeading"/>
      </w:pPr>
      <w:r w:rsidRPr="005C63CD">
        <w:t>Assessment Re</w:t>
      </w:r>
      <w:r w:rsidRPr="005C63CD">
        <w:t>quirements for CUAGRD401 Research and apply graphic design techniques</w:t>
      </w:r>
    </w:p>
    <w:p w:rsidR="00000000" w:rsidRPr="005C63CD" w:rsidP="005C63CD">
      <w:pPr>
        <w:pStyle w:val="Heading1"/>
      </w:pPr>
      <w:bookmarkStart w:id="1" w:name="O_792098"/>
      <w:bookmarkEnd w:id="1"/>
      <w:r w:rsidRPr="005C63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6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CD" w:rsidP="005C63CD">
            <w:pPr>
              <w:pStyle w:val="BodyText"/>
            </w:pPr>
            <w:r w:rsidRPr="005C63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CD">
            <w:pPr>
              <w:pStyle w:val="BodyText"/>
              <w:rPr>
                <w:lang w:val="en-NZ"/>
              </w:rPr>
            </w:pPr>
            <w:r w:rsidRPr="005C63CD">
              <w:rPr>
                <w:rStyle w:val="SpecialBold"/>
              </w:rPr>
              <w:t>Comments</w:t>
            </w:r>
          </w:p>
        </w:tc>
      </w:tr>
      <w:tr w:rsidTr="005C6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3CD">
            <w:pPr>
              <w:pStyle w:val="BodyText"/>
              <w:rPr>
                <w:lang w:val="en-NZ"/>
              </w:rPr>
            </w:pPr>
            <w:r w:rsidRPr="005C63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3CD" w:rsidP="005C63CD">
            <w:pPr>
              <w:pStyle w:val="BodyText"/>
            </w:pPr>
            <w:r w:rsidRPr="005C63CD">
              <w:t>This version first released with CUA Creative Arts and Culture Training Package version 2.0.</w:t>
            </w:r>
          </w:p>
        </w:tc>
      </w:tr>
    </w:tbl>
    <w:p w:rsidR="00000000" w:rsidRPr="005C63CD" w:rsidP="005C63CD">
      <w:pPr>
        <w:pStyle w:val="BodyText"/>
      </w:pPr>
    </w:p>
    <w:p w:rsidR="00000000" w:rsidRPr="005C63CD" w:rsidP="005C63CD">
      <w:pPr>
        <w:pStyle w:val="AllowPageBreak"/>
      </w:pPr>
    </w:p>
    <w:p w:rsidR="00000000" w:rsidRPr="005C63CD" w:rsidP="005C63CD">
      <w:pPr>
        <w:pStyle w:val="Heading1"/>
      </w:pPr>
      <w:bookmarkStart w:id="2" w:name="O_792099"/>
      <w:bookmarkEnd w:id="2"/>
      <w:r w:rsidRPr="005C63CD">
        <w:t>Performance Evidence</w:t>
      </w:r>
    </w:p>
    <w:p w:rsidR="00000000" w:rsidRPr="005C63CD" w:rsidP="00913325">
      <w:pPr>
        <w:pStyle w:val="BodyText"/>
      </w:pPr>
      <w:r w:rsidRPr="005C63CD">
        <w:t>Evidence of the ability to:</w:t>
      </w:r>
    </w:p>
    <w:p w:rsidR="00000000" w:rsidRPr="005C63CD" w:rsidP="005C63CD">
      <w:pPr>
        <w:pStyle w:val="ListBullet"/>
      </w:pPr>
      <w:r w:rsidRPr="005C63CD">
        <w:t>interpret information in briefs and related research</w:t>
      </w:r>
    </w:p>
    <w:p w:rsidR="00000000" w:rsidRPr="005C63CD" w:rsidP="005C63CD">
      <w:pPr>
        <w:pStyle w:val="ListBullet"/>
      </w:pPr>
      <w:r w:rsidRPr="005C63CD">
        <w:t xml:space="preserve">select and care for required resources </w:t>
      </w:r>
    </w:p>
    <w:p w:rsidR="00000000" w:rsidRPr="005C63CD" w:rsidP="005C63CD">
      <w:pPr>
        <w:pStyle w:val="ListBullet"/>
      </w:pPr>
      <w:r w:rsidRPr="005C63CD">
        <w:t>test graphic design methods and techniques and document outcomes and design approaches</w:t>
      </w:r>
    </w:p>
    <w:p w:rsidR="00000000" w:rsidRPr="005C63CD" w:rsidP="005C63CD">
      <w:pPr>
        <w:pStyle w:val="ListBullet"/>
      </w:pPr>
      <w:r w:rsidRPr="005C63CD">
        <w:t>produce examples of graphi</w:t>
      </w:r>
      <w:r w:rsidRPr="005C63CD">
        <w:t>c design work that meet the requirements of a range of briefs.</w:t>
      </w:r>
    </w:p>
    <w:p w:rsidR="00000000" w:rsidRPr="005C63CD" w:rsidP="005C63CD">
      <w:pPr>
        <w:pStyle w:val="BodyText"/>
      </w:pPr>
    </w:p>
    <w:p w:rsidR="00000000" w:rsidRPr="005C63CD" w:rsidP="00913325">
      <w:pPr>
        <w:pStyle w:val="BodyText"/>
      </w:pPr>
      <w:r w:rsidRPr="005C63CD">
        <w:t>Note: If a specific volume or frequency is not stated, then evidence must be provided at least once.</w:t>
      </w:r>
    </w:p>
    <w:p w:rsidR="00000000" w:rsidRPr="005C63CD" w:rsidP="005C63CD">
      <w:pPr>
        <w:pStyle w:val="Heading1"/>
      </w:pPr>
      <w:bookmarkStart w:id="3" w:name="O_792100"/>
      <w:bookmarkEnd w:id="3"/>
      <w:r w:rsidRPr="005C63CD">
        <w:t>Knowledge Evidence</w:t>
      </w:r>
    </w:p>
    <w:p w:rsidR="00000000" w:rsidRPr="005C63CD" w:rsidP="00913325">
      <w:pPr>
        <w:pStyle w:val="BodyText"/>
      </w:pPr>
      <w:r w:rsidRPr="005C63CD">
        <w:t>To complete the u</w:t>
      </w:r>
      <w:r w:rsidRPr="005C63CD">
        <w:t>nit requirements safely and effectively, the individual must:</w:t>
      </w:r>
    </w:p>
    <w:p w:rsidR="00000000" w:rsidRPr="005C63CD" w:rsidP="005C63CD">
      <w:pPr>
        <w:pStyle w:val="ListBullet"/>
      </w:pPr>
      <w:r w:rsidRPr="005C63CD">
        <w:t>explain the use of experimentation in developing and refining graphic design work</w:t>
      </w:r>
    </w:p>
    <w:p w:rsidR="00000000" w:rsidRPr="005C63CD" w:rsidP="005C63CD">
      <w:pPr>
        <w:pStyle w:val="ListBullet"/>
      </w:pPr>
      <w:r w:rsidRPr="005C63CD">
        <w:t>explain the importance of researching information about graphic design when completing design work</w:t>
      </w:r>
    </w:p>
    <w:p w:rsidR="00000000" w:rsidRPr="005C63CD" w:rsidP="005C63CD">
      <w:pPr>
        <w:pStyle w:val="ListBullet"/>
      </w:pPr>
      <w:r w:rsidRPr="005C63CD">
        <w:t>explain typi</w:t>
      </w:r>
      <w:r w:rsidRPr="005C63CD">
        <w:t>cal information found in graphic design briefs</w:t>
      </w:r>
    </w:p>
    <w:p w:rsidR="00000000" w:rsidRPr="005C63CD" w:rsidP="005C63CD">
      <w:pPr>
        <w:pStyle w:val="ListBullet"/>
      </w:pPr>
      <w:r w:rsidRPr="005C63CD">
        <w:t>discuss typical parameters and constraints that need to be considered when interpreting design briefs, including intellectual property considerations, and availability of resources, time and budget</w:t>
      </w:r>
    </w:p>
    <w:p w:rsidR="00000000" w:rsidRPr="005C63CD" w:rsidP="005C63CD">
      <w:pPr>
        <w:pStyle w:val="ListBullet"/>
      </w:pPr>
      <w:r w:rsidRPr="005C63CD">
        <w:t>identify co</w:t>
      </w:r>
      <w:r w:rsidRPr="005C63CD">
        <w:t>mmon techniques, materials, tools and equipment used in graphic design</w:t>
      </w:r>
    </w:p>
    <w:p w:rsidR="00000000" w:rsidRPr="005C63CD" w:rsidP="005C63CD">
      <w:pPr>
        <w:pStyle w:val="ListBullet"/>
      </w:pPr>
      <w:r w:rsidRPr="005C63CD">
        <w:t>briefly describe the health and safety requirements related to establishment of work space and use of materials and equipment  for graphic design work.</w:t>
      </w:r>
    </w:p>
    <w:p w:rsidR="00000000" w:rsidRPr="005C63CD" w:rsidP="005C63CD">
      <w:pPr>
        <w:pStyle w:val="AllowPageBreak"/>
      </w:pPr>
    </w:p>
    <w:p w:rsidR="00000000" w:rsidRPr="005C63CD" w:rsidP="005C63CD">
      <w:pPr>
        <w:pStyle w:val="Heading1"/>
      </w:pPr>
      <w:bookmarkStart w:id="4" w:name="O_792101"/>
      <w:bookmarkEnd w:id="4"/>
      <w:r w:rsidRPr="005C63CD">
        <w:t>Assessment Condi</w:t>
      </w:r>
      <w:r w:rsidRPr="005C63CD">
        <w:t>tions</w:t>
      </w:r>
    </w:p>
    <w:p w:rsidR="00000000" w:rsidRPr="005C63CD" w:rsidP="00913325">
      <w:pPr>
        <w:pStyle w:val="BodyText"/>
      </w:pPr>
      <w:r w:rsidRPr="005C63CD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C63CD" w:rsidP="005C63CD">
      <w:pPr>
        <w:pStyle w:val="ListBullet"/>
      </w:pPr>
      <w:r w:rsidRPr="005C63CD">
        <w:t>graphic desi</w:t>
      </w:r>
      <w:r w:rsidRPr="005C63CD">
        <w:t>gn briefs</w:t>
      </w:r>
    </w:p>
    <w:p w:rsidR="00000000" w:rsidRPr="005C63CD" w:rsidP="005C63CD">
      <w:pPr>
        <w:pStyle w:val="ListBullet"/>
      </w:pPr>
      <w:r w:rsidRPr="005C63CD">
        <w:t>information sources for graphic design research</w:t>
      </w:r>
    </w:p>
    <w:p w:rsidR="00000000" w:rsidRPr="005C63CD" w:rsidP="005C63CD">
      <w:pPr>
        <w:pStyle w:val="ListBullet"/>
      </w:pPr>
      <w:r w:rsidRPr="005C63CD">
        <w:t>equipment and tools used to produce graphic design work</w:t>
      </w:r>
    </w:p>
    <w:p w:rsidR="00000000" w:rsidRPr="005C63CD" w:rsidP="005C63CD">
      <w:pPr>
        <w:pStyle w:val="ListBullet"/>
      </w:pPr>
      <w:r w:rsidRPr="005C63CD">
        <w:t>opportunities for discussion and feedback.</w:t>
      </w:r>
    </w:p>
    <w:p w:rsidR="00000000" w:rsidRPr="005C63CD" w:rsidP="005C63CD">
      <w:pPr>
        <w:pStyle w:val="BodyText"/>
      </w:pPr>
    </w:p>
    <w:p w:rsidR="00000000" w:rsidRPr="005C63CD" w:rsidP="00913325">
      <w:pPr>
        <w:pStyle w:val="BodyText"/>
      </w:pPr>
      <w:r w:rsidRPr="005C63CD">
        <w:t>Assessors of this unit must satisfy the requirements for assessors in applicable vocational educat</w:t>
      </w:r>
      <w:r w:rsidRPr="005C63CD">
        <w:t>ional and training legislation, frameworks and/or standards.</w:t>
      </w:r>
    </w:p>
    <w:p w:rsidR="00000000" w:rsidRPr="005C63CD" w:rsidP="005C63CD">
      <w:pPr>
        <w:pStyle w:val="Heading1"/>
      </w:pPr>
      <w:bookmarkStart w:id="5" w:name="O_792104"/>
      <w:bookmarkEnd w:id="5"/>
      <w:r w:rsidRPr="005C63CD">
        <w:t>Links</w:t>
      </w:r>
    </w:p>
    <w:p w:rsidR="00000000" w:rsidRPr="005C63CD" w:rsidP="00913325">
      <w:pPr>
        <w:pStyle w:val="BodyText"/>
      </w:pPr>
      <w:r w:rsidRPr="005C6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74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63CD" w:rsidP="005C63CD"/>
    <w:sectPr w:rsidSect="005C63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CD" w:rsidRPr="00913325" w:rsidP="00913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5" w:rsidP="005C6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3325" w:rsidP="005C6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3325" w:rsidP="005C6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3CD" w:rsidRPr="00913325" w:rsidP="00913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25" w:rsidRPr="002D2AF8" w:rsidP="005C6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CUAGRD401 Research and apply graphic design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913325" w:rsidP="005C6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C44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86A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3CD"/>
  </w:style>
  <w:style w:type="character" w:customStyle="1" w:styleId="Heading1Char">
    <w:name w:val="Heading 1 Char"/>
    <w:basedOn w:val="DefaultParagraphFont"/>
    <w:link w:val="Heading1"/>
    <w:rsid w:val="005C6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3CD"/>
    <w:rPr>
      <w:b/>
      <w:spacing w:val="0"/>
    </w:rPr>
  </w:style>
  <w:style w:type="paragraph" w:customStyle="1" w:styleId="SuperHeading">
    <w:name w:val="SuperHeading"/>
    <w:basedOn w:val="Normal"/>
    <w:rsid w:val="005C6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3CD"/>
    <w:rPr>
      <w:i/>
    </w:rPr>
  </w:style>
  <w:style w:type="paragraph" w:styleId="Caption">
    <w:name w:val="caption"/>
    <w:basedOn w:val="BodyText"/>
    <w:next w:val="Normal"/>
    <w:qFormat/>
    <w:rsid w:val="005C6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3CD"/>
  </w:style>
  <w:style w:type="paragraph" w:styleId="TableofFigures">
    <w:name w:val="table of figures"/>
    <w:basedOn w:val="Normal"/>
    <w:next w:val="Normal"/>
    <w:semiHidden/>
    <w:rsid w:val="005C6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3CD"/>
    <w:rPr>
      <w:rFonts w:ascii="Wingdings" w:hAnsi="Wingdings"/>
    </w:rPr>
  </w:style>
  <w:style w:type="paragraph" w:customStyle="1" w:styleId="TableHeading">
    <w:name w:val="Table Heading"/>
    <w:basedOn w:val="HeadingBase"/>
    <w:rsid w:val="005C6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3CD"/>
    <w:rPr>
      <w:color w:val="0033CC"/>
      <w:u w:val="none"/>
    </w:rPr>
  </w:style>
  <w:style w:type="paragraph" w:customStyle="1" w:styleId="BodyTextRight">
    <w:name w:val="Body Text Right"/>
    <w:basedOn w:val="BodyText"/>
    <w:rsid w:val="005C6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3CD"/>
    <w:rPr>
      <w:sz w:val="32"/>
    </w:rPr>
  </w:style>
  <w:style w:type="paragraph" w:customStyle="1" w:styleId="HeadingProcedure">
    <w:name w:val="Heading Procedure"/>
    <w:basedOn w:val="HeadingBase"/>
    <w:next w:val="Normal"/>
    <w:rsid w:val="005C6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3CD"/>
    <w:pPr>
      <w:spacing w:before="60" w:after="60"/>
    </w:pPr>
  </w:style>
  <w:style w:type="paragraph" w:styleId="ListContinue">
    <w:name w:val="List Continue"/>
    <w:basedOn w:val="List"/>
    <w:rsid w:val="005C63CD"/>
    <w:pPr>
      <w:ind w:firstLine="0"/>
    </w:pPr>
  </w:style>
  <w:style w:type="paragraph" w:customStyle="1" w:styleId="ListNote">
    <w:name w:val="List Note"/>
    <w:basedOn w:val="List"/>
    <w:rsid w:val="005C6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3CD"/>
    <w:rPr>
      <w:rFonts w:ascii="Courier New" w:hAnsi="Courier New"/>
    </w:rPr>
  </w:style>
  <w:style w:type="paragraph" w:customStyle="1" w:styleId="NoteBullet">
    <w:name w:val="Note Bullet"/>
    <w:basedOn w:val="Note"/>
    <w:rsid w:val="005C6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3CD"/>
    <w:rPr>
      <w:b/>
      <w:smallCaps/>
    </w:rPr>
  </w:style>
  <w:style w:type="paragraph" w:customStyle="1" w:styleId="TableListNumber">
    <w:name w:val="Table List Number"/>
    <w:basedOn w:val="ListNumber"/>
    <w:rsid w:val="005C6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3CD"/>
    <w:pPr>
      <w:numPr>
        <w:numId w:val="8"/>
      </w:numPr>
    </w:pPr>
  </w:style>
  <w:style w:type="paragraph" w:customStyle="1" w:styleId="ListAlpha2">
    <w:name w:val="List Alpha 2"/>
    <w:basedOn w:val="List2"/>
    <w:rsid w:val="005C63CD"/>
    <w:pPr>
      <w:numPr>
        <w:numId w:val="7"/>
      </w:numPr>
    </w:pPr>
  </w:style>
  <w:style w:type="paragraph" w:styleId="List2">
    <w:name w:val="List 2"/>
    <w:basedOn w:val="BodyText"/>
    <w:rsid w:val="005C6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3CD"/>
    <w:pPr>
      <w:numPr>
        <w:numId w:val="3"/>
      </w:numPr>
    </w:pPr>
  </w:style>
  <w:style w:type="paragraph" w:styleId="ListContinue2">
    <w:name w:val="List Continue 2"/>
    <w:basedOn w:val="List2"/>
    <w:rsid w:val="005C63CD"/>
    <w:pPr>
      <w:ind w:firstLine="0"/>
    </w:pPr>
  </w:style>
  <w:style w:type="paragraph" w:styleId="ListContinue3">
    <w:name w:val="List Continue 3"/>
    <w:basedOn w:val="List3"/>
    <w:rsid w:val="005C63CD"/>
    <w:pPr>
      <w:ind w:left="1021" w:firstLine="0"/>
    </w:pPr>
  </w:style>
  <w:style w:type="paragraph" w:styleId="ListContinue4">
    <w:name w:val="List Continue 4"/>
    <w:basedOn w:val="List4"/>
    <w:rsid w:val="005C63CD"/>
    <w:pPr>
      <w:ind w:firstLine="0"/>
    </w:pPr>
  </w:style>
  <w:style w:type="paragraph" w:styleId="ListContinue5">
    <w:name w:val="List Continue 5"/>
    <w:basedOn w:val="List5"/>
    <w:rsid w:val="005C63CD"/>
    <w:pPr>
      <w:ind w:firstLine="0"/>
    </w:pPr>
  </w:style>
  <w:style w:type="paragraph" w:styleId="ListNumber3">
    <w:name w:val="List Number 3"/>
    <w:basedOn w:val="List3"/>
    <w:rsid w:val="005C63CD"/>
    <w:pPr>
      <w:numPr>
        <w:numId w:val="4"/>
      </w:numPr>
    </w:pPr>
  </w:style>
  <w:style w:type="paragraph" w:styleId="ListNumber4">
    <w:name w:val="List Number 4"/>
    <w:basedOn w:val="List4"/>
    <w:rsid w:val="005C63CD"/>
    <w:pPr>
      <w:numPr>
        <w:numId w:val="5"/>
      </w:numPr>
    </w:pPr>
  </w:style>
  <w:style w:type="paragraph" w:styleId="ListNumber5">
    <w:name w:val="List Number 5"/>
    <w:basedOn w:val="List5"/>
    <w:rsid w:val="005C63CD"/>
    <w:pPr>
      <w:numPr>
        <w:numId w:val="6"/>
      </w:numPr>
    </w:pPr>
  </w:style>
  <w:style w:type="paragraph" w:styleId="BlockText">
    <w:name w:val="Block Text"/>
    <w:basedOn w:val="Normal"/>
    <w:rsid w:val="005C6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3CD"/>
    <w:rPr>
      <w:sz w:val="16"/>
      <w:vertAlign w:val="superscript"/>
    </w:rPr>
  </w:style>
  <w:style w:type="character" w:customStyle="1" w:styleId="Symbols">
    <w:name w:val="Symbols"/>
    <w:basedOn w:val="DefaultParagraphFont"/>
    <w:rsid w:val="005C63CD"/>
    <w:rPr>
      <w:rFonts w:ascii="Symbol" w:hAnsi="Symbol"/>
    </w:rPr>
  </w:style>
  <w:style w:type="character" w:customStyle="1" w:styleId="MenuOptions">
    <w:name w:val="Menu Options"/>
    <w:basedOn w:val="DefaultParagraphFont"/>
    <w:rsid w:val="005C6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3CD"/>
    <w:rPr>
      <w:b/>
    </w:rPr>
  </w:style>
  <w:style w:type="character" w:customStyle="1" w:styleId="Underlined">
    <w:name w:val="Underlined"/>
    <w:basedOn w:val="DefaultParagraphFont"/>
    <w:rsid w:val="005C63CD"/>
    <w:rPr>
      <w:u w:val="single"/>
    </w:rPr>
  </w:style>
  <w:style w:type="paragraph" w:customStyle="1" w:styleId="TableBodyTextRight">
    <w:name w:val="Table Body Text Right"/>
    <w:basedOn w:val="TableBodyText"/>
    <w:rsid w:val="005C6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3CD"/>
    <w:rPr>
      <w:sz w:val="18"/>
    </w:rPr>
  </w:style>
  <w:style w:type="paragraph" w:customStyle="1" w:styleId="BodySmallRight">
    <w:name w:val="Body Small Right"/>
    <w:basedOn w:val="BodyTextRight"/>
    <w:rsid w:val="005C63CD"/>
    <w:rPr>
      <w:sz w:val="18"/>
      <w:szCs w:val="18"/>
    </w:rPr>
  </w:style>
  <w:style w:type="paragraph" w:customStyle="1" w:styleId="MarginEdition">
    <w:name w:val="Margin Edition"/>
    <w:basedOn w:val="MarginNote"/>
    <w:rsid w:val="005C6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3CD"/>
    <w:rPr>
      <w:sz w:val="2"/>
      <w:szCs w:val="2"/>
    </w:rPr>
  </w:style>
  <w:style w:type="character" w:customStyle="1" w:styleId="Small">
    <w:name w:val="Small"/>
    <w:basedOn w:val="DefaultParagraphFont"/>
    <w:rsid w:val="005C63CD"/>
    <w:rPr>
      <w:sz w:val="16"/>
    </w:rPr>
  </w:style>
  <w:style w:type="paragraph" w:customStyle="1" w:styleId="WideTable">
    <w:name w:val="Wide Table"/>
    <w:basedOn w:val="Normal"/>
    <w:rsid w:val="005C6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3CD"/>
  </w:style>
  <w:style w:type="paragraph" w:styleId="Quote">
    <w:name w:val="Quote"/>
    <w:basedOn w:val="Heading1"/>
    <w:link w:val="QuoteChar"/>
    <w:qFormat/>
    <w:rsid w:val="005C6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3CD"/>
    <w:pPr>
      <w:pageBreakBefore/>
    </w:pPr>
  </w:style>
  <w:style w:type="paragraph" w:customStyle="1" w:styleId="Border">
    <w:name w:val="Border"/>
    <w:basedOn w:val="Normal"/>
    <w:qFormat/>
    <w:rsid w:val="005C6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3CD"/>
    <w:rPr>
      <w:u w:val="single"/>
    </w:rPr>
  </w:style>
  <w:style w:type="character" w:customStyle="1" w:styleId="BoldandItalics">
    <w:name w:val="Bold and Italics"/>
    <w:qFormat/>
    <w:rsid w:val="005C63CD"/>
    <w:rPr>
      <w:b/>
      <w:i/>
      <w:u w:val="none"/>
    </w:rPr>
  </w:style>
  <w:style w:type="paragraph" w:styleId="BalloonText">
    <w:name w:val="Balloon Text"/>
    <w:basedOn w:val="Normal"/>
    <w:link w:val="BalloonTextChar"/>
    <w:rsid w:val="005C6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3CD"/>
    <w:pPr>
      <w:spacing w:before="0" w:after="0"/>
    </w:pPr>
  </w:style>
  <w:style w:type="paragraph" w:customStyle="1" w:styleId="BodyTextBold">
    <w:name w:val="Body Text Bold"/>
    <w:basedOn w:val="BodyText"/>
    <w:qFormat/>
    <w:rsid w:val="005C63CD"/>
    <w:rPr>
      <w:b/>
    </w:rPr>
  </w:style>
  <w:style w:type="character" w:styleId="Hyperlink">
    <w:name w:val="Hyperlink"/>
    <w:basedOn w:val="DefaultParagraphFont"/>
    <w:uiPriority w:val="99"/>
    <w:unhideWhenUsed/>
    <w:rsid w:val="00913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2104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CUAGRD401 Research and apply graphic design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2020-05-07T02:33:00Z</dcterms:created>
  <dcterms:modified xsi:type="dcterms:W3CDTF">2020-05-07T02:33:00Z</dcterms:modified>
</cp:coreProperties>
</file>