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0D5" w:rsidP="00517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CUAFIM411 Obtain revenue to support operations</w:t>
      </w:r>
      <w:r>
        <w:fldChar w:fldCharType="end"/>
      </w:r>
    </w:p>
    <w:p w:rsidR="005170D5" w:rsidP="005170D5">
      <w:pPr>
        <w:pStyle w:val="Version"/>
        <w:sectPr w:rsidSect="00474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139" w:rsidP="00474139">
      <w:pPr>
        <w:pStyle w:val="SuperHeading"/>
      </w:pPr>
      <w:r w:rsidRPr="00474139">
        <w:t>CUAFIM411 Obtain revenue to support operations</w:t>
      </w:r>
    </w:p>
    <w:p w:rsidR="00000000" w:rsidRPr="00474139" w:rsidP="00474139">
      <w:pPr>
        <w:pStyle w:val="Heading1"/>
      </w:pPr>
      <w:bookmarkStart w:id="1" w:name="O_1143578"/>
      <w:bookmarkEnd w:id="1"/>
      <w:r w:rsidRPr="004741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474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139" w:rsidP="00474139">
            <w:pPr>
              <w:pStyle w:val="BodyText"/>
            </w:pPr>
            <w:r w:rsidRPr="0047413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rPr>
                <w:rStyle w:val="SpecialBold"/>
              </w:rPr>
              <w:t>Comments</w:t>
            </w:r>
          </w:p>
        </w:tc>
      </w:tr>
      <w:tr w:rsidTr="00474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139" w:rsidP="00474139">
            <w:pPr>
              <w:pStyle w:val="BodyText"/>
            </w:pPr>
            <w:r w:rsidRPr="00474139">
              <w:t>This version first released with CUA Creative Arts and Culture Training Package Version 5.0.</w:t>
            </w:r>
          </w:p>
        </w:tc>
      </w:tr>
    </w:tbl>
    <w:p w:rsidR="00000000" w:rsidRPr="00474139" w:rsidP="00474139">
      <w:pPr>
        <w:pStyle w:val="List"/>
      </w:pPr>
    </w:p>
    <w:p w:rsidR="00000000" w:rsidRPr="00474139" w:rsidP="00474139">
      <w:pPr>
        <w:pStyle w:val="AllowPageBreak"/>
      </w:pPr>
    </w:p>
    <w:p w:rsidR="00000000" w:rsidRPr="00474139" w:rsidP="00474139">
      <w:pPr>
        <w:pStyle w:val="Heading1"/>
      </w:pPr>
      <w:bookmarkStart w:id="2" w:name="O_1143583"/>
      <w:bookmarkEnd w:id="2"/>
      <w:r w:rsidRPr="00474139">
        <w:t>Application</w:t>
      </w:r>
    </w:p>
    <w:p w:rsidR="00000000" w:rsidRPr="00474139" w:rsidP="005170D5">
      <w:pPr>
        <w:pStyle w:val="BodyText"/>
      </w:pPr>
      <w:r w:rsidRPr="00474139">
        <w:t>This unit describes the skills and knowledge required to set revenue-rai</w:t>
      </w:r>
      <w:r w:rsidRPr="00474139">
        <w:t>sing goals, identify potential sources of revenue and to proactively work to secure revenue.</w:t>
      </w:r>
    </w:p>
    <w:p w:rsidR="00000000" w:rsidRPr="00474139" w:rsidP="005170D5">
      <w:pPr>
        <w:pStyle w:val="BodyText"/>
      </w:pPr>
      <w:r w:rsidRPr="00474139">
        <w:t>The unit applies to those who work with a large degree of independence and who work in variety of roles from sole practitioners through to senior administrators. R</w:t>
      </w:r>
      <w:r w:rsidRPr="00474139">
        <w:t>evenue could be raised from individual philanthropy, corporate philanthropy, corporate sponsorship or grants from philanthropic trusts or government agencies.</w:t>
      </w:r>
    </w:p>
    <w:p w:rsidR="00000000" w:rsidRPr="00474139" w:rsidP="005170D5">
      <w:pPr>
        <w:pStyle w:val="BodyText"/>
      </w:pPr>
      <w:r w:rsidRPr="00474139">
        <w:t>No licensing, legislative or certification requirements apply to this unit at the time of publica</w:t>
      </w:r>
      <w:r w:rsidRPr="00474139">
        <w:t>tion.</w:t>
      </w:r>
    </w:p>
    <w:p w:rsidR="00000000" w:rsidRPr="00474139" w:rsidP="00474139">
      <w:pPr>
        <w:pStyle w:val="Heading1"/>
      </w:pPr>
      <w:bookmarkStart w:id="3" w:name="O_1143582"/>
      <w:bookmarkEnd w:id="3"/>
      <w:r w:rsidRPr="00474139">
        <w:t>Unit Sector</w:t>
      </w:r>
    </w:p>
    <w:p w:rsidR="00000000" w:rsidRPr="00474139" w:rsidP="005170D5">
      <w:pPr>
        <w:pStyle w:val="BodyText"/>
      </w:pPr>
      <w:r w:rsidRPr="00474139">
        <w:t>Finance – financial management</w:t>
      </w:r>
    </w:p>
    <w:p w:rsidR="00000000" w:rsidRPr="00474139" w:rsidP="00474139">
      <w:pPr>
        <w:pStyle w:val="Heading1"/>
      </w:pPr>
      <w:bookmarkStart w:id="4" w:name="O_1143581"/>
      <w:bookmarkEnd w:id="4"/>
      <w:r w:rsidRPr="0047413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741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139" w:rsidP="00474139">
            <w:pPr>
              <w:pStyle w:val="BodyText"/>
            </w:pPr>
            <w:r w:rsidRPr="0047413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rPr>
                <w:rStyle w:val="SpecialBold"/>
              </w:rPr>
              <w:t>PERFORMANCE CRITERIA</w:t>
            </w:r>
          </w:p>
        </w:tc>
      </w:tr>
      <w:tr w:rsidTr="004741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139" w:rsidP="00474139">
            <w:pPr>
              <w:pStyle w:val="BodyText"/>
            </w:pPr>
            <w:r w:rsidRPr="0047413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41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139">
            <w:pPr>
              <w:pStyle w:val="List"/>
              <w:rPr>
                <w:lang w:val="en-NZ"/>
              </w:rPr>
            </w:pPr>
            <w:r w:rsidRPr="00474139">
              <w:t>1. Set revenue-raising goals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139" w:rsidP="00474139">
            <w:pPr>
              <w:pStyle w:val="List"/>
            </w:pPr>
            <w:r w:rsidRPr="00474139">
              <w:t>1.1 Determine organisational goals, vision and revenue requirements</w:t>
            </w:r>
          </w:p>
          <w:p w:rsidR="00000000" w:rsidRPr="00474139" w:rsidP="00474139">
            <w:pPr>
              <w:pStyle w:val="List"/>
            </w:pPr>
            <w:r w:rsidRPr="00474139">
              <w:t>1.2 Identify potential revenue sources from different informat</w:t>
            </w:r>
            <w:r w:rsidRPr="00474139">
              <w:t>ion sources</w:t>
            </w:r>
          </w:p>
          <w:p w:rsidR="00000000" w:rsidRPr="00474139" w:rsidP="00474139">
            <w:pPr>
              <w:pStyle w:val="List"/>
            </w:pPr>
            <w:r w:rsidRPr="00474139">
              <w:t>1.3 Identify factors that may affect the suitability of potential revenue sources</w:t>
            </w:r>
          </w:p>
          <w:p w:rsidR="00000000" w:rsidRPr="00474139" w:rsidP="00474139">
            <w:pPr>
              <w:pStyle w:val="List"/>
            </w:pPr>
            <w:r w:rsidRPr="00474139">
              <w:t>1.4 Evaluate suitability of revenue sources in relation to organisational goals and vision</w:t>
            </w:r>
          </w:p>
          <w:p w:rsidR="00000000" w:rsidRPr="00474139" w:rsidP="00474139">
            <w:pPr>
              <w:pStyle w:val="List"/>
            </w:pPr>
            <w:r w:rsidRPr="00474139">
              <w:t>1.5 Identify revenue-raising priori</w:t>
            </w:r>
            <w:r w:rsidRPr="00474139">
              <w:t>ties in line with organisational goals and vision in consultation with required personnel</w:t>
            </w:r>
          </w:p>
          <w:p w:rsidR="00000000" w:rsidP="00474139">
            <w:pPr>
              <w:pStyle w:val="List"/>
              <w:rPr>
                <w:lang w:val="en-NZ"/>
              </w:rPr>
            </w:pPr>
            <w:r w:rsidRPr="00474139">
              <w:t>1.6 Determine how and from which sources revenue will be raised</w:t>
            </w:r>
          </w:p>
        </w:tc>
      </w:tr>
      <w:tr w:rsidTr="004741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139">
            <w:pPr>
              <w:pStyle w:val="List"/>
              <w:rPr>
                <w:lang w:val="en-NZ"/>
              </w:rPr>
            </w:pPr>
            <w:r w:rsidRPr="00474139">
              <w:t xml:space="preserve">2. Implement revenue-raising strategies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139" w:rsidP="00474139">
            <w:pPr>
              <w:pStyle w:val="List"/>
            </w:pPr>
            <w:r w:rsidRPr="00474139">
              <w:t>2.1 Identify and follow processes that access potential reve</w:t>
            </w:r>
            <w:r w:rsidRPr="00474139">
              <w:t>nue</w:t>
            </w:r>
          </w:p>
          <w:p w:rsidR="00000000" w:rsidRPr="00474139" w:rsidP="00474139">
            <w:pPr>
              <w:pStyle w:val="List"/>
            </w:pPr>
            <w:r w:rsidRPr="00474139">
              <w:t>2.2 Build and maintain positive relationships with key stakeholders who can provide financial support</w:t>
            </w:r>
          </w:p>
          <w:p w:rsidR="00000000" w:rsidRPr="00474139" w:rsidP="00474139">
            <w:pPr>
              <w:pStyle w:val="List"/>
            </w:pPr>
            <w:r w:rsidRPr="00474139">
              <w:t>2.3 Coordinate funding development according to requirements</w:t>
            </w:r>
          </w:p>
          <w:p w:rsidR="00000000" w:rsidRPr="00474139" w:rsidP="00474139">
            <w:pPr>
              <w:pStyle w:val="List"/>
            </w:pPr>
            <w:r w:rsidRPr="00474139">
              <w:t>2.4 Negotiate terms and conditions of funding agreements</w:t>
            </w:r>
          </w:p>
          <w:p w:rsidR="00000000" w:rsidP="00474139">
            <w:pPr>
              <w:pStyle w:val="List"/>
              <w:rPr>
                <w:lang w:val="en-NZ"/>
              </w:rPr>
            </w:pPr>
            <w:r w:rsidRPr="00474139">
              <w:t xml:space="preserve">2.5 Clarify commitments made by </w:t>
            </w:r>
            <w:r w:rsidRPr="00474139">
              <w:t>both parties and communicate these to required personnel</w:t>
            </w:r>
          </w:p>
        </w:tc>
      </w:tr>
      <w:tr w:rsidTr="004741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139">
            <w:pPr>
              <w:pStyle w:val="List"/>
              <w:rPr>
                <w:lang w:val="en-NZ"/>
              </w:rPr>
            </w:pPr>
            <w:r w:rsidRPr="00474139">
              <w:t>3. Evaluate and document revenue-raising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139" w:rsidP="00474139">
            <w:pPr>
              <w:pStyle w:val="List"/>
            </w:pPr>
            <w:r w:rsidRPr="00474139">
              <w:t>3.1 Monitor all arrangements and confirm compliance with funding requirements</w:t>
            </w:r>
          </w:p>
          <w:p w:rsidR="00000000" w:rsidRPr="00474139" w:rsidP="00474139">
            <w:pPr>
              <w:pStyle w:val="List"/>
            </w:pPr>
            <w:r w:rsidRPr="00474139">
              <w:t>3.2 Review impact of funding on self or organisation</w:t>
            </w:r>
          </w:p>
          <w:p w:rsidR="00000000" w:rsidRPr="00474139" w:rsidP="00474139">
            <w:pPr>
              <w:pStyle w:val="List"/>
            </w:pPr>
            <w:r w:rsidRPr="00474139">
              <w:t>3.3 Review prio</w:t>
            </w:r>
            <w:r w:rsidRPr="00474139">
              <w:t>rities and revenue-raising strategies and amend as required</w:t>
            </w:r>
          </w:p>
          <w:p w:rsidR="00000000" w:rsidRPr="00474139" w:rsidP="00474139">
            <w:pPr>
              <w:pStyle w:val="List"/>
            </w:pPr>
            <w:r w:rsidRPr="00474139">
              <w:t>3.4 Complete workplace documentation according to organisational policies and procedures</w:t>
            </w:r>
          </w:p>
        </w:tc>
      </w:tr>
    </w:tbl>
    <w:p w:rsidR="00000000" w:rsidRPr="00474139" w:rsidP="00474139">
      <w:pPr>
        <w:pStyle w:val="List"/>
      </w:pPr>
    </w:p>
    <w:p w:rsidR="00000000" w:rsidRPr="00474139" w:rsidP="00474139">
      <w:pPr>
        <w:pStyle w:val="AllowPageBreak"/>
      </w:pPr>
    </w:p>
    <w:p w:rsidR="00000000" w:rsidRPr="00474139" w:rsidP="00474139">
      <w:pPr>
        <w:pStyle w:val="Heading1"/>
      </w:pPr>
      <w:bookmarkStart w:id="5" w:name="O_1143580"/>
      <w:bookmarkEnd w:id="5"/>
      <w:r w:rsidRPr="00474139">
        <w:t>Foundation Skills</w:t>
      </w:r>
    </w:p>
    <w:p w:rsidR="00000000" w:rsidRPr="005170D5" w:rsidP="005170D5">
      <w:pPr>
        <w:pStyle w:val="BodyText"/>
        <w:rPr>
          <w:i/>
        </w:rPr>
      </w:pPr>
      <w:r w:rsidRPr="005170D5">
        <w:rPr>
          <w:rStyle w:val="Emphasis"/>
        </w:rPr>
        <w:t>Th</w:t>
      </w:r>
      <w:r w:rsidRPr="005170D5">
        <w:rPr>
          <w:rStyle w:val="Emphasis"/>
        </w:rPr>
        <w:t>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4741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139" w:rsidP="00474139">
            <w:pPr>
              <w:pStyle w:val="BodyText"/>
            </w:pPr>
            <w:r w:rsidRPr="00474139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rPr>
                <w:rStyle w:val="SpecialBold"/>
              </w:rPr>
              <w:t>DESCRIPTION</w:t>
            </w:r>
          </w:p>
        </w:tc>
      </w:tr>
      <w:tr w:rsidTr="004741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139">
            <w:pPr>
              <w:pStyle w:val="ListBullet"/>
              <w:rPr>
                <w:lang w:val="en-NZ"/>
              </w:rPr>
            </w:pPr>
            <w:r w:rsidRPr="00474139">
              <w:t xml:space="preserve">Interprets financial data in different documents </w:t>
            </w:r>
          </w:p>
        </w:tc>
      </w:tr>
      <w:tr w:rsidTr="004741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4139" w:rsidP="00474139">
            <w:pPr>
              <w:pStyle w:val="ListBullet"/>
            </w:pPr>
            <w:r w:rsidRPr="00474139">
              <w:t>Elicits different perspectives about revenue raising priorities using questioning and active listening techniques</w:t>
            </w:r>
          </w:p>
          <w:p w:rsidR="00000000" w:rsidP="00474139">
            <w:pPr>
              <w:pStyle w:val="ListBullet"/>
              <w:rPr>
                <w:lang w:val="en-NZ"/>
              </w:rPr>
            </w:pPr>
            <w:r w:rsidRPr="00474139">
              <w:t>Articulates needs clearly using specific, relevant and persuasive language and liaises and negotiates with financial supporters</w:t>
            </w:r>
          </w:p>
        </w:tc>
      </w:tr>
      <w:tr w:rsidTr="004741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139">
            <w:pPr>
              <w:pStyle w:val="ListBullet"/>
              <w:rPr>
                <w:lang w:val="en-NZ"/>
              </w:rPr>
            </w:pPr>
            <w:r w:rsidRPr="00474139">
              <w:t>In</w:t>
            </w:r>
            <w:r w:rsidRPr="00474139">
              <w:t>terprets and evaluates complex and unfamiliar information about revenue sources, and terms and conditions of funding agreements</w:t>
            </w:r>
          </w:p>
        </w:tc>
      </w:tr>
      <w:tr w:rsidTr="004741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4139" w:rsidP="00474139">
            <w:pPr>
              <w:pStyle w:val="ListBullet"/>
            </w:pPr>
            <w:r w:rsidRPr="00474139">
              <w:t>Plans, organises and takes responsibility for revenue raising activities</w:t>
            </w:r>
          </w:p>
          <w:p w:rsidR="00000000" w:rsidP="00474139">
            <w:pPr>
              <w:pStyle w:val="ListBullet"/>
              <w:rPr>
                <w:lang w:val="en-NZ"/>
              </w:rPr>
            </w:pPr>
            <w:r w:rsidRPr="00474139">
              <w:t xml:space="preserve">Manages logistics associated </w:t>
            </w:r>
            <w:r w:rsidRPr="00474139">
              <w:t>with funding arrangements</w:t>
            </w:r>
          </w:p>
        </w:tc>
      </w:tr>
      <w:tr w:rsidTr="0047413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4139" w:rsidP="00474139">
            <w:pPr>
              <w:pStyle w:val="ListBullet"/>
            </w:pPr>
            <w:r w:rsidRPr="00474139">
              <w:t>Generates ideas for revenue raising priorities and solutions in collaboration with others</w:t>
            </w:r>
          </w:p>
          <w:p w:rsidR="00000000" w:rsidRPr="00474139" w:rsidP="00474139">
            <w:pPr>
              <w:pStyle w:val="ListBullet"/>
            </w:pPr>
            <w:r w:rsidRPr="00474139">
              <w:t>Invests time and energy and builds rapport with financial supporters as an integral part of the business relationship</w:t>
            </w:r>
          </w:p>
        </w:tc>
      </w:tr>
    </w:tbl>
    <w:p w:rsidR="00000000" w:rsidRPr="00474139" w:rsidP="00474139">
      <w:pPr>
        <w:pStyle w:val="List"/>
      </w:pPr>
    </w:p>
    <w:p w:rsidR="00000000" w:rsidRPr="00474139" w:rsidP="00474139">
      <w:pPr>
        <w:pStyle w:val="AllowPageBreak"/>
      </w:pPr>
    </w:p>
    <w:p w:rsidR="00000000" w:rsidRPr="00474139" w:rsidP="00474139">
      <w:pPr>
        <w:pStyle w:val="Heading1"/>
      </w:pPr>
      <w:bookmarkStart w:id="6" w:name="O_1143579"/>
      <w:bookmarkEnd w:id="6"/>
      <w:r w:rsidRPr="00474139">
        <w:t>Unit Mapping Information</w:t>
      </w:r>
    </w:p>
    <w:p w:rsidR="00000000" w:rsidRPr="00474139" w:rsidP="005170D5">
      <w:pPr>
        <w:pStyle w:val="BodyText"/>
      </w:pPr>
      <w:r w:rsidRPr="00474139">
        <w:t>Supersedes and is equivalent to CUAFIM401 Obtain revenue to support operations.</w:t>
      </w:r>
    </w:p>
    <w:p w:rsidR="00000000" w:rsidRPr="00474139" w:rsidP="00474139">
      <w:pPr>
        <w:pStyle w:val="Heading1"/>
      </w:pPr>
      <w:bookmarkStart w:id="7" w:name="O_1143572"/>
      <w:bookmarkEnd w:id="7"/>
      <w:r w:rsidRPr="00474139">
        <w:t>Links</w:t>
      </w:r>
    </w:p>
    <w:p w:rsidR="00000000" w:rsidRPr="00474139" w:rsidP="005170D5">
      <w:pPr>
        <w:pStyle w:val="BodyText"/>
      </w:pPr>
      <w:r w:rsidRPr="004741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747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4139" w:rsidP="005170D5">
      <w:pPr>
        <w:pStyle w:val="BodyText"/>
        <w:sectPr w:rsidSect="004741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4139" w:rsidP="00474139">
      <w:pPr>
        <w:pStyle w:val="SuperHeading"/>
      </w:pPr>
      <w:r w:rsidRPr="00474139">
        <w:t>Assessment Requirements for CUAFIM411 Obtain revenue to support operations</w:t>
      </w:r>
    </w:p>
    <w:p w:rsidR="00000000" w:rsidRPr="00474139" w:rsidP="00474139">
      <w:pPr>
        <w:pStyle w:val="Heading1"/>
      </w:pPr>
      <w:bookmarkStart w:id="8" w:name="O_1143574"/>
      <w:bookmarkEnd w:id="8"/>
      <w:r w:rsidRPr="004741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474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139" w:rsidP="00474139">
            <w:pPr>
              <w:pStyle w:val="BodyText"/>
            </w:pPr>
            <w:r w:rsidRPr="0047413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rPr>
                <w:rStyle w:val="SpecialBold"/>
              </w:rPr>
              <w:t>Comments</w:t>
            </w:r>
          </w:p>
        </w:tc>
      </w:tr>
      <w:tr w:rsidTr="004741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139">
            <w:pPr>
              <w:pStyle w:val="BodyText"/>
              <w:rPr>
                <w:lang w:val="en-NZ"/>
              </w:rPr>
            </w:pPr>
            <w:r w:rsidRPr="0047413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139" w:rsidP="00474139">
            <w:pPr>
              <w:pStyle w:val="BodyText"/>
            </w:pPr>
            <w:r w:rsidRPr="00474139">
              <w:t>This version first released with CUA Creative Arts and Culture Training Package Version 5.0.</w:t>
            </w:r>
          </w:p>
        </w:tc>
      </w:tr>
    </w:tbl>
    <w:p w:rsidR="00000000" w:rsidRPr="00474139" w:rsidP="00474139">
      <w:pPr>
        <w:pStyle w:val="List"/>
      </w:pPr>
    </w:p>
    <w:p w:rsidR="00000000" w:rsidRPr="00474139" w:rsidP="00474139">
      <w:pPr>
        <w:pStyle w:val="AllowPageBreak"/>
      </w:pPr>
    </w:p>
    <w:p w:rsidR="00000000" w:rsidRPr="00474139" w:rsidP="00474139">
      <w:pPr>
        <w:pStyle w:val="Heading1"/>
      </w:pPr>
      <w:bookmarkStart w:id="9" w:name="O_1143577"/>
      <w:bookmarkEnd w:id="9"/>
      <w:r w:rsidRPr="00474139">
        <w:t>Performance Evidence</w:t>
      </w:r>
    </w:p>
    <w:p w:rsidR="00000000" w:rsidRPr="00474139" w:rsidP="005170D5">
      <w:pPr>
        <w:pStyle w:val="BodyText"/>
      </w:pPr>
      <w:r w:rsidRPr="00474139">
        <w:t>The candidate must demonstrate the ability to complete the tasks outlined in the elements, performance criteria and foundation skills of this unit, including evidence of the ability to:</w:t>
      </w:r>
    </w:p>
    <w:p w:rsidR="00000000" w:rsidRPr="00474139" w:rsidP="00474139">
      <w:pPr>
        <w:pStyle w:val="ListBullet"/>
      </w:pPr>
      <w:r w:rsidRPr="00474139">
        <w:t>obtain revenue to support at least two different operations.</w:t>
      </w:r>
    </w:p>
    <w:p w:rsidR="00000000" w:rsidRPr="00474139" w:rsidP="005170D5">
      <w:pPr>
        <w:pStyle w:val="BodyText"/>
      </w:pPr>
      <w:r w:rsidRPr="00474139">
        <w:t>In the course of the above, the candidate must:</w:t>
      </w:r>
    </w:p>
    <w:p w:rsidR="00000000" w:rsidRPr="00474139" w:rsidP="00474139">
      <w:pPr>
        <w:pStyle w:val="ListBullet"/>
      </w:pPr>
      <w:r w:rsidRPr="00474139">
        <w:t>develop and document a plan that outlines strategies for raising revenue for a given organisation or practice</w:t>
      </w:r>
    </w:p>
    <w:p w:rsidR="00000000" w:rsidRPr="00474139" w:rsidP="00474139">
      <w:pPr>
        <w:pStyle w:val="ListBullet"/>
      </w:pPr>
      <w:r w:rsidRPr="00474139">
        <w:t>research revenue-raising opportunities applicable to the organisation or practice</w:t>
      </w:r>
    </w:p>
    <w:p w:rsidR="00000000" w:rsidRPr="00474139" w:rsidP="00474139">
      <w:pPr>
        <w:pStyle w:val="ListBullet"/>
      </w:pPr>
      <w:r w:rsidRPr="00474139">
        <w:t>coordinate fund</w:t>
      </w:r>
      <w:r w:rsidRPr="00474139">
        <w:t>ing development according to requirements</w:t>
      </w:r>
    </w:p>
    <w:p w:rsidR="00000000" w:rsidRPr="00474139" w:rsidP="00474139">
      <w:pPr>
        <w:pStyle w:val="ListBullet"/>
      </w:pPr>
      <w:r w:rsidRPr="00474139">
        <w:t>monitor and review revenue-raising strategies.</w:t>
      </w:r>
    </w:p>
    <w:p w:rsidR="00000000" w:rsidRPr="00474139" w:rsidP="00474139">
      <w:pPr>
        <w:pStyle w:val="AllowPageBreak"/>
      </w:pPr>
    </w:p>
    <w:p w:rsidR="00000000" w:rsidRPr="00474139" w:rsidP="00474139">
      <w:pPr>
        <w:pStyle w:val="Heading1"/>
      </w:pPr>
      <w:bookmarkStart w:id="10" w:name="O_1143576"/>
      <w:bookmarkEnd w:id="10"/>
      <w:r w:rsidRPr="00474139">
        <w:t>Knowledge Evidence</w:t>
      </w:r>
    </w:p>
    <w:p w:rsidR="00000000" w:rsidRPr="00474139" w:rsidP="005170D5">
      <w:pPr>
        <w:pStyle w:val="BodyText"/>
      </w:pPr>
      <w:r w:rsidRPr="00474139">
        <w:t>The candidate must be able to demonstrate knowledge to complete the tasks outlined in the elements, performance criteria and foun</w:t>
      </w:r>
      <w:r w:rsidRPr="00474139">
        <w:t>dation skills of this unit, including knowledge of:</w:t>
      </w:r>
    </w:p>
    <w:p w:rsidR="00000000" w:rsidRPr="00474139" w:rsidP="00474139">
      <w:pPr>
        <w:pStyle w:val="ListBullet"/>
      </w:pPr>
      <w:r w:rsidRPr="00474139">
        <w:t>sources of information for potential funding</w:t>
      </w:r>
    </w:p>
    <w:p w:rsidR="00000000" w:rsidRPr="00474139" w:rsidP="00474139">
      <w:pPr>
        <w:pStyle w:val="ListBullet"/>
      </w:pPr>
      <w:r w:rsidRPr="00474139">
        <w:t>techniques for interpreting a range of financial data, including evaluating suitability of revenue sources in relation to organisational goals and vision</w:t>
      </w:r>
    </w:p>
    <w:p w:rsidR="00000000" w:rsidRPr="00474139" w:rsidP="00474139">
      <w:pPr>
        <w:pStyle w:val="ListBullet"/>
      </w:pPr>
      <w:r w:rsidRPr="00474139">
        <w:t>orga</w:t>
      </w:r>
      <w:r w:rsidRPr="00474139">
        <w:t>nisational policies and procedures for obtaining revenue to support operations, including those relating to:</w:t>
      </w:r>
    </w:p>
    <w:p w:rsidR="00000000" w:rsidRPr="00474139" w:rsidP="00474139">
      <w:pPr>
        <w:pStyle w:val="ListBullet2"/>
      </w:pPr>
      <w:r w:rsidRPr="00474139">
        <w:t>workplace documentation</w:t>
      </w:r>
    </w:p>
    <w:p w:rsidR="00000000" w:rsidRPr="00474139" w:rsidP="00474139">
      <w:pPr>
        <w:pStyle w:val="ListBullet"/>
      </w:pPr>
      <w:r w:rsidRPr="00474139">
        <w:t>avenues through which revenue can be raised and their typical objectives and expectations, including:</w:t>
      </w:r>
    </w:p>
    <w:p w:rsidR="00000000" w:rsidRPr="00474139" w:rsidP="00474139">
      <w:pPr>
        <w:pStyle w:val="ListBullet2"/>
      </w:pPr>
      <w:r w:rsidRPr="00474139">
        <w:t>individual philanthropy</w:t>
      </w:r>
    </w:p>
    <w:p w:rsidR="00000000" w:rsidRPr="00474139" w:rsidP="00474139">
      <w:pPr>
        <w:pStyle w:val="ListBullet2"/>
      </w:pPr>
      <w:r w:rsidRPr="00474139">
        <w:t>corporate philanthropy</w:t>
      </w:r>
    </w:p>
    <w:p w:rsidR="00000000" w:rsidRPr="00474139" w:rsidP="00474139">
      <w:pPr>
        <w:pStyle w:val="ListBullet2"/>
      </w:pPr>
      <w:r w:rsidRPr="00474139">
        <w:t xml:space="preserve">corporate sponsorship </w:t>
      </w:r>
    </w:p>
    <w:p w:rsidR="00000000" w:rsidRPr="00474139" w:rsidP="00474139">
      <w:pPr>
        <w:pStyle w:val="ListBullet2"/>
      </w:pPr>
      <w:r w:rsidRPr="00474139">
        <w:t>grant writing</w:t>
      </w:r>
    </w:p>
    <w:p w:rsidR="00000000" w:rsidRPr="00474139" w:rsidP="00474139">
      <w:pPr>
        <w:pStyle w:val="ListBullet"/>
      </w:pPr>
      <w:r w:rsidRPr="00474139">
        <w:t>emerging trends and different models for revenue-raising activities</w:t>
      </w:r>
    </w:p>
    <w:p w:rsidR="00000000" w:rsidRPr="00474139" w:rsidP="00474139">
      <w:pPr>
        <w:pStyle w:val="ListBullet"/>
      </w:pPr>
      <w:r w:rsidRPr="00474139">
        <w:t>issues and challenges that typically arise in revenue raising activities</w:t>
      </w:r>
    </w:p>
    <w:p w:rsidR="00000000" w:rsidRPr="00474139" w:rsidP="00474139">
      <w:pPr>
        <w:pStyle w:val="ListBullet"/>
      </w:pPr>
      <w:r w:rsidRPr="00474139">
        <w:t>techniques for building and ma</w:t>
      </w:r>
      <w:r w:rsidRPr="00474139">
        <w:t>intaining business relationships with stakeholders</w:t>
      </w:r>
    </w:p>
    <w:p w:rsidR="00000000" w:rsidRPr="00474139" w:rsidP="00474139">
      <w:pPr>
        <w:pStyle w:val="ListBullet"/>
      </w:pPr>
      <w:r w:rsidRPr="00474139">
        <w:t>key obligations generally associated with funding agreements, including:</w:t>
      </w:r>
    </w:p>
    <w:p w:rsidR="00000000" w:rsidRPr="00474139" w:rsidP="00474139">
      <w:pPr>
        <w:pStyle w:val="ListBullet2"/>
      </w:pPr>
      <w:r w:rsidRPr="00474139">
        <w:t>legal requirements to supply services as contracted and ramifications of failure to comply</w:t>
      </w:r>
    </w:p>
    <w:p w:rsidR="00000000" w:rsidRPr="00474139" w:rsidP="00474139">
      <w:pPr>
        <w:pStyle w:val="ListBullet2"/>
      </w:pPr>
      <w:r w:rsidRPr="00474139">
        <w:t>audit of expenditure</w:t>
      </w:r>
    </w:p>
    <w:p w:rsidR="00000000" w:rsidRPr="00474139" w:rsidP="00474139">
      <w:pPr>
        <w:pStyle w:val="ListBullet2"/>
      </w:pPr>
      <w:r w:rsidRPr="00474139">
        <w:t>reporting requireme</w:t>
      </w:r>
      <w:r w:rsidRPr="00474139">
        <w:t>nts.</w:t>
      </w:r>
    </w:p>
    <w:p w:rsidR="00000000" w:rsidRPr="00474139" w:rsidP="00474139">
      <w:pPr>
        <w:pStyle w:val="AllowPageBreak"/>
      </w:pPr>
    </w:p>
    <w:p w:rsidR="00000000" w:rsidRPr="00474139" w:rsidP="00474139">
      <w:pPr>
        <w:pStyle w:val="Heading1"/>
      </w:pPr>
      <w:bookmarkStart w:id="11" w:name="O_1143575"/>
      <w:bookmarkEnd w:id="11"/>
      <w:r w:rsidRPr="00474139">
        <w:t>Assessment Conditions</w:t>
      </w:r>
    </w:p>
    <w:p w:rsidR="00000000" w:rsidRPr="00474139" w:rsidP="005170D5">
      <w:pPr>
        <w:pStyle w:val="BodyText"/>
      </w:pPr>
      <w:r w:rsidRPr="00474139">
        <w:t xml:space="preserve">Skills in this unit must be demonstrated in a workplace or simulated environment where the conditions are typical of those in a working environment in this industry. </w:t>
      </w:r>
    </w:p>
    <w:p w:rsidR="00000000" w:rsidRPr="00474139" w:rsidP="005170D5">
      <w:pPr>
        <w:pStyle w:val="BodyText"/>
      </w:pPr>
      <w:r w:rsidRPr="00474139">
        <w:t>This includes access to:</w:t>
      </w:r>
    </w:p>
    <w:p w:rsidR="00000000" w:rsidRPr="00474139" w:rsidP="00474139">
      <w:pPr>
        <w:pStyle w:val="ListBullet"/>
      </w:pPr>
      <w:r w:rsidRPr="00474139">
        <w:t>interaction with stakeholders</w:t>
      </w:r>
    </w:p>
    <w:p w:rsidR="00000000" w:rsidRPr="00474139" w:rsidP="00474139">
      <w:pPr>
        <w:pStyle w:val="ListBullet"/>
      </w:pPr>
      <w:r w:rsidRPr="00474139">
        <w:t>organisational goals and visions for which revenue is required.</w:t>
      </w:r>
    </w:p>
    <w:p w:rsidR="00000000" w:rsidRPr="00474139" w:rsidP="005170D5">
      <w:pPr>
        <w:pStyle w:val="BodyText"/>
      </w:pPr>
      <w:r w:rsidRPr="00474139">
        <w:t>Assessors of this unit must satisfy the requirements for assessors in applicable vocational educational and training legislation, frameworks and/or standards.</w:t>
      </w:r>
    </w:p>
    <w:p w:rsidR="00000000" w:rsidRPr="00474139" w:rsidP="00474139">
      <w:pPr>
        <w:pStyle w:val="Heading1"/>
      </w:pPr>
      <w:bookmarkStart w:id="12" w:name="O_1143573"/>
      <w:bookmarkEnd w:id="12"/>
      <w:r w:rsidRPr="00474139">
        <w:t>Links</w:t>
      </w:r>
    </w:p>
    <w:p w:rsidR="00000000" w:rsidRPr="00474139" w:rsidP="005170D5">
      <w:pPr>
        <w:pStyle w:val="BodyText"/>
      </w:pPr>
      <w:r w:rsidRPr="004741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747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4139" w:rsidP="00474139"/>
    <w:sectPr w:rsidSect="004741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39" w:rsidRPr="005170D5" w:rsidP="00517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D5" w:rsidP="00474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0D5" w:rsidP="00474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170D5" w:rsidP="004741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39" w:rsidP="00474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70D5">
      <w:t>Approved</w:t>
    </w:r>
    <w:r w:rsidR="005170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70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70D5">
      <w:rPr>
        <w:noProof/>
      </w:rPr>
      <w:t>4</w:t>
    </w:r>
    <w:r>
      <w:rPr>
        <w:noProof/>
      </w:rPr>
      <w:fldChar w:fldCharType="end"/>
    </w:r>
  </w:p>
  <w:p w:rsidR="00474139" w:rsidP="00474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70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70D5">
      <w:t>Service and Creative Skills Australia</w:t>
    </w:r>
    <w:r w:rsidR="005170D5">
      <w:fldChar w:fldCharType="end"/>
    </w:r>
  </w:p>
  <w:p w:rsidR="00474139" w:rsidP="004741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139" w:rsidRPr="005170D5" w:rsidP="00517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0D5" w:rsidRPr="002D2AF8" w:rsidP="00474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CUAFIM411 Obtain revenue to support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70D5" w:rsidP="004741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39" w:rsidRPr="002D2AF8" w:rsidP="00474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70D5">
      <w:t>CUAFIM411 Obtain revenue to support operations</w:t>
    </w:r>
    <w:r w:rsidR="005170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70D5">
      <w:rPr>
        <w:noProof/>
      </w:rPr>
      <w:t>2 March 2025</w:t>
    </w:r>
    <w:r>
      <w:fldChar w:fldCharType="end"/>
    </w:r>
  </w:p>
  <w:p w:rsidR="00474139" w:rsidP="004741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C8BE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B27F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9C0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139"/>
  </w:style>
  <w:style w:type="character" w:customStyle="1" w:styleId="Heading1Char">
    <w:name w:val="Heading 1 Char"/>
    <w:basedOn w:val="DefaultParagraphFont"/>
    <w:link w:val="Heading1"/>
    <w:rsid w:val="00474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1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1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41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41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139"/>
    <w:rPr>
      <w:b/>
      <w:spacing w:val="0"/>
    </w:rPr>
  </w:style>
  <w:style w:type="paragraph" w:styleId="ListBullet2">
    <w:name w:val="List Bullet 2"/>
    <w:basedOn w:val="List2"/>
    <w:rsid w:val="004741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4139"/>
    <w:rPr>
      <w:i/>
    </w:rPr>
  </w:style>
  <w:style w:type="paragraph" w:customStyle="1" w:styleId="SuperHeading">
    <w:name w:val="SuperHeading"/>
    <w:basedOn w:val="Normal"/>
    <w:rsid w:val="004741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1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1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1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1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4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4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1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1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4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139"/>
  </w:style>
  <w:style w:type="paragraph" w:styleId="TableofFigures">
    <w:name w:val="table of figures"/>
    <w:basedOn w:val="Normal"/>
    <w:next w:val="Normal"/>
    <w:semiHidden/>
    <w:rsid w:val="00474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1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4139"/>
    <w:rPr>
      <w:rFonts w:ascii="Wingdings" w:hAnsi="Wingdings"/>
    </w:rPr>
  </w:style>
  <w:style w:type="paragraph" w:customStyle="1" w:styleId="TableHeading">
    <w:name w:val="Table Heading"/>
    <w:basedOn w:val="HeadingBase"/>
    <w:rsid w:val="004741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139"/>
    <w:rPr>
      <w:color w:val="0033CC"/>
      <w:u w:val="none"/>
    </w:rPr>
  </w:style>
  <w:style w:type="paragraph" w:customStyle="1" w:styleId="BodyTextRight">
    <w:name w:val="Body Text Right"/>
    <w:basedOn w:val="BodyText"/>
    <w:rsid w:val="00474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1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1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139"/>
    <w:rPr>
      <w:sz w:val="32"/>
    </w:rPr>
  </w:style>
  <w:style w:type="paragraph" w:customStyle="1" w:styleId="HeadingProcedure">
    <w:name w:val="Heading Procedure"/>
    <w:basedOn w:val="HeadingBase"/>
    <w:next w:val="Normal"/>
    <w:rsid w:val="00474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139"/>
    <w:pPr>
      <w:spacing w:before="60" w:after="60"/>
    </w:pPr>
  </w:style>
  <w:style w:type="paragraph" w:styleId="ListContinue">
    <w:name w:val="List Continue"/>
    <w:basedOn w:val="List"/>
    <w:rsid w:val="00474139"/>
    <w:pPr>
      <w:ind w:firstLine="0"/>
    </w:pPr>
  </w:style>
  <w:style w:type="paragraph" w:customStyle="1" w:styleId="ListNote">
    <w:name w:val="List Note"/>
    <w:basedOn w:val="List"/>
    <w:rsid w:val="00474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139"/>
    <w:rPr>
      <w:rFonts w:ascii="Courier New" w:hAnsi="Courier New"/>
    </w:rPr>
  </w:style>
  <w:style w:type="paragraph" w:customStyle="1" w:styleId="NoteBullet">
    <w:name w:val="Note Bullet"/>
    <w:basedOn w:val="Note"/>
    <w:rsid w:val="00474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1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1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139"/>
    <w:rPr>
      <w:b/>
      <w:smallCaps/>
    </w:rPr>
  </w:style>
  <w:style w:type="paragraph" w:customStyle="1" w:styleId="TableListNumber">
    <w:name w:val="Table List Number"/>
    <w:basedOn w:val="ListNumber"/>
    <w:rsid w:val="00474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139"/>
    <w:pPr>
      <w:numPr>
        <w:numId w:val="9"/>
      </w:numPr>
    </w:pPr>
  </w:style>
  <w:style w:type="paragraph" w:customStyle="1" w:styleId="ListAlpha2">
    <w:name w:val="List Alpha 2"/>
    <w:basedOn w:val="List2"/>
    <w:rsid w:val="00474139"/>
    <w:pPr>
      <w:numPr>
        <w:numId w:val="8"/>
      </w:numPr>
    </w:pPr>
  </w:style>
  <w:style w:type="paragraph" w:styleId="List2">
    <w:name w:val="List 2"/>
    <w:basedOn w:val="BodyText"/>
    <w:rsid w:val="00474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1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1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4139"/>
    <w:pPr>
      <w:numPr>
        <w:numId w:val="4"/>
      </w:numPr>
    </w:pPr>
  </w:style>
  <w:style w:type="paragraph" w:styleId="ListContinue2">
    <w:name w:val="List Continue 2"/>
    <w:basedOn w:val="List2"/>
    <w:rsid w:val="00474139"/>
    <w:pPr>
      <w:ind w:firstLine="0"/>
    </w:pPr>
  </w:style>
  <w:style w:type="paragraph" w:styleId="ListContinue3">
    <w:name w:val="List Continue 3"/>
    <w:basedOn w:val="List3"/>
    <w:rsid w:val="00474139"/>
    <w:pPr>
      <w:ind w:left="1021" w:firstLine="0"/>
    </w:pPr>
  </w:style>
  <w:style w:type="paragraph" w:styleId="ListContinue4">
    <w:name w:val="List Continue 4"/>
    <w:basedOn w:val="List4"/>
    <w:rsid w:val="00474139"/>
    <w:pPr>
      <w:ind w:firstLine="0"/>
    </w:pPr>
  </w:style>
  <w:style w:type="paragraph" w:styleId="ListContinue5">
    <w:name w:val="List Continue 5"/>
    <w:basedOn w:val="List5"/>
    <w:rsid w:val="00474139"/>
    <w:pPr>
      <w:ind w:firstLine="0"/>
    </w:pPr>
  </w:style>
  <w:style w:type="paragraph" w:styleId="ListNumber3">
    <w:name w:val="List Number 3"/>
    <w:basedOn w:val="List3"/>
    <w:rsid w:val="00474139"/>
    <w:pPr>
      <w:numPr>
        <w:numId w:val="5"/>
      </w:numPr>
    </w:pPr>
  </w:style>
  <w:style w:type="paragraph" w:styleId="ListNumber4">
    <w:name w:val="List Number 4"/>
    <w:basedOn w:val="List4"/>
    <w:rsid w:val="00474139"/>
    <w:pPr>
      <w:numPr>
        <w:numId w:val="6"/>
      </w:numPr>
    </w:pPr>
  </w:style>
  <w:style w:type="paragraph" w:styleId="ListNumber5">
    <w:name w:val="List Number 5"/>
    <w:basedOn w:val="List5"/>
    <w:rsid w:val="00474139"/>
    <w:pPr>
      <w:numPr>
        <w:numId w:val="7"/>
      </w:numPr>
    </w:pPr>
  </w:style>
  <w:style w:type="paragraph" w:styleId="BlockText">
    <w:name w:val="Block Text"/>
    <w:basedOn w:val="Normal"/>
    <w:rsid w:val="00474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139"/>
    <w:rPr>
      <w:sz w:val="16"/>
      <w:vertAlign w:val="superscript"/>
    </w:rPr>
  </w:style>
  <w:style w:type="character" w:customStyle="1" w:styleId="Symbols">
    <w:name w:val="Symbols"/>
    <w:basedOn w:val="DefaultParagraphFont"/>
    <w:rsid w:val="00474139"/>
    <w:rPr>
      <w:rFonts w:ascii="Symbol" w:hAnsi="Symbol"/>
    </w:rPr>
  </w:style>
  <w:style w:type="character" w:customStyle="1" w:styleId="MenuOptions">
    <w:name w:val="Menu Options"/>
    <w:basedOn w:val="DefaultParagraphFont"/>
    <w:rsid w:val="00474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139"/>
    <w:rPr>
      <w:b/>
    </w:rPr>
  </w:style>
  <w:style w:type="character" w:customStyle="1" w:styleId="Underlined">
    <w:name w:val="Underlined"/>
    <w:basedOn w:val="DefaultParagraphFont"/>
    <w:rsid w:val="00474139"/>
    <w:rPr>
      <w:u w:val="single"/>
    </w:rPr>
  </w:style>
  <w:style w:type="paragraph" w:customStyle="1" w:styleId="TableBodyTextRight">
    <w:name w:val="Table Body Text Right"/>
    <w:basedOn w:val="TableBodyText"/>
    <w:rsid w:val="00474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139"/>
    <w:rPr>
      <w:sz w:val="18"/>
    </w:rPr>
  </w:style>
  <w:style w:type="paragraph" w:customStyle="1" w:styleId="BodySmallRight">
    <w:name w:val="Body Small Right"/>
    <w:basedOn w:val="BodyTextRight"/>
    <w:rsid w:val="00474139"/>
    <w:rPr>
      <w:sz w:val="18"/>
      <w:szCs w:val="18"/>
    </w:rPr>
  </w:style>
  <w:style w:type="paragraph" w:customStyle="1" w:styleId="MarginEdition">
    <w:name w:val="Margin Edition"/>
    <w:basedOn w:val="MarginNote"/>
    <w:rsid w:val="00474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139"/>
    <w:rPr>
      <w:sz w:val="2"/>
      <w:szCs w:val="2"/>
    </w:rPr>
  </w:style>
  <w:style w:type="character" w:customStyle="1" w:styleId="Small">
    <w:name w:val="Small"/>
    <w:basedOn w:val="DefaultParagraphFont"/>
    <w:rsid w:val="00474139"/>
    <w:rPr>
      <w:sz w:val="16"/>
    </w:rPr>
  </w:style>
  <w:style w:type="paragraph" w:customStyle="1" w:styleId="WideTable">
    <w:name w:val="Wide Table"/>
    <w:basedOn w:val="Normal"/>
    <w:rsid w:val="00474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139"/>
  </w:style>
  <w:style w:type="paragraph" w:styleId="Quote">
    <w:name w:val="Quote"/>
    <w:basedOn w:val="Heading1"/>
    <w:link w:val="QuoteChar"/>
    <w:qFormat/>
    <w:rsid w:val="00474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139"/>
    <w:pPr>
      <w:pageBreakBefore/>
    </w:pPr>
  </w:style>
  <w:style w:type="paragraph" w:customStyle="1" w:styleId="Border">
    <w:name w:val="Border"/>
    <w:basedOn w:val="Normal"/>
    <w:qFormat/>
    <w:rsid w:val="00474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1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139"/>
    <w:rPr>
      <w:u w:val="single"/>
    </w:rPr>
  </w:style>
  <w:style w:type="character" w:customStyle="1" w:styleId="BoldandItalics">
    <w:name w:val="Bold and Italics"/>
    <w:qFormat/>
    <w:rsid w:val="00474139"/>
    <w:rPr>
      <w:b/>
      <w:i/>
      <w:u w:val="none"/>
    </w:rPr>
  </w:style>
  <w:style w:type="paragraph" w:styleId="BalloonText">
    <w:name w:val="Balloon Text"/>
    <w:basedOn w:val="Normal"/>
    <w:link w:val="BalloonTextChar"/>
    <w:rsid w:val="00474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1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1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1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1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1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139"/>
    <w:pPr>
      <w:spacing w:before="0" w:after="0"/>
    </w:pPr>
  </w:style>
  <w:style w:type="paragraph" w:customStyle="1" w:styleId="BodyTextBold">
    <w:name w:val="Body Text Bold"/>
    <w:basedOn w:val="BodyText"/>
    <w:qFormat/>
    <w:rsid w:val="00474139"/>
    <w:rPr>
      <w:b/>
    </w:rPr>
  </w:style>
  <w:style w:type="character" w:styleId="Hyperlink">
    <w:name w:val="Hyperlink"/>
    <w:basedOn w:val="DefaultParagraphFont"/>
    <w:uiPriority w:val="99"/>
    <w:unhideWhenUsed/>
    <w:rsid w:val="00517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5710</Characters>
  <Application>Microsoft Office Word</Application>
  <DocSecurity>0</DocSecurity>
  <Lines>167</Lines>
  <Paragraphs>117</Paragraphs>
  <ScaleCrop>false</ScaleCrop>
  <Company>Author-it Software Corporation Ltd.</Company>
  <LinksUpToDate>false</LinksUpToDate>
  <CharactersWithSpaces>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CUAFIM411 Obtain revenue to support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2025-03-01T21:43:00Z</dcterms:created>
  <dcterms:modified xsi:type="dcterms:W3CDTF">2025-03-01T21:43:00Z</dcterms:modified>
</cp:coreProperties>
</file>