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D01" w:rsidP="00665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CUADTM611 Teach high level classical ballet dance techniques</w:t>
      </w:r>
      <w:r>
        <w:fldChar w:fldCharType="end"/>
      </w:r>
    </w:p>
    <w:p w:rsidR="00665D01" w:rsidP="00665D01">
      <w:pPr>
        <w:pStyle w:val="Version"/>
        <w:sectPr w:rsidSect="00450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82F" w:rsidP="0045082F">
      <w:pPr>
        <w:pStyle w:val="SuperHeading"/>
      </w:pPr>
      <w:r w:rsidRPr="0045082F">
        <w:t>Assessment Requirements for CUADTM611 Teach high level classical ballet dance techniques</w:t>
      </w:r>
    </w:p>
    <w:p w:rsidR="00000000" w:rsidRPr="0045082F" w:rsidP="0045082F">
      <w:pPr>
        <w:pStyle w:val="Heading1"/>
      </w:pPr>
      <w:bookmarkStart w:id="1" w:name="O_1146470"/>
      <w:bookmarkEnd w:id="1"/>
      <w:r w:rsidRPr="0045082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08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82F" w:rsidP="0045082F">
            <w:pPr>
              <w:pStyle w:val="BodyText"/>
            </w:pPr>
            <w:r w:rsidRPr="0045082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2F">
            <w:pPr>
              <w:pStyle w:val="BodyText"/>
              <w:rPr>
                <w:lang w:val="en-NZ"/>
              </w:rPr>
            </w:pPr>
            <w:r w:rsidRPr="0045082F">
              <w:rPr>
                <w:rStyle w:val="SpecialBold"/>
              </w:rPr>
              <w:t>Comments</w:t>
            </w:r>
          </w:p>
        </w:tc>
      </w:tr>
      <w:tr w:rsidTr="0045082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82F">
            <w:pPr>
              <w:pStyle w:val="BodyText"/>
              <w:rPr>
                <w:lang w:val="en-NZ"/>
              </w:rPr>
            </w:pPr>
            <w:r w:rsidRPr="0045082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82F" w:rsidP="0045082F">
            <w:pPr>
              <w:pStyle w:val="BodyText"/>
            </w:pPr>
            <w:r w:rsidRPr="0045082F">
              <w:t>This version first released with CUA Creative Arts and Culture Training Package Version 5.0.</w:t>
            </w:r>
          </w:p>
        </w:tc>
      </w:tr>
    </w:tbl>
    <w:p w:rsidR="00000000" w:rsidRPr="0045082F" w:rsidP="0045082F">
      <w:pPr>
        <w:pStyle w:val="BodyText"/>
      </w:pPr>
    </w:p>
    <w:p w:rsidR="00000000" w:rsidRPr="0045082F" w:rsidP="0045082F">
      <w:pPr>
        <w:pStyle w:val="AllowPageBreak"/>
      </w:pPr>
    </w:p>
    <w:p w:rsidR="00000000" w:rsidRPr="0045082F" w:rsidP="0045082F">
      <w:pPr>
        <w:pStyle w:val="Heading1"/>
      </w:pPr>
      <w:bookmarkStart w:id="2" w:name="O_1146473"/>
      <w:bookmarkEnd w:id="2"/>
      <w:r w:rsidRPr="0045082F">
        <w:t>Performance Evidence</w:t>
      </w:r>
    </w:p>
    <w:p w:rsidR="00000000" w:rsidRPr="0045082F" w:rsidP="00665D01">
      <w:pPr>
        <w:pStyle w:val="BodyText"/>
      </w:pPr>
      <w:r w:rsidRPr="0045082F">
        <w:t>The candidate must demonstrate the ability to complete the tasks outlined in the elements, performance criteria and foundation skills of this unit, including evidence of the ability to:</w:t>
      </w:r>
    </w:p>
    <w:p w:rsidR="00000000" w:rsidRPr="0045082F" w:rsidP="0045082F">
      <w:pPr>
        <w:pStyle w:val="ListBullet"/>
      </w:pPr>
      <w:r w:rsidRPr="0045082F">
        <w:t>teach at least four dance clas</w:t>
      </w:r>
      <w:r w:rsidRPr="0045082F">
        <w:t>ses of high level classical ballet techniques.</w:t>
      </w:r>
    </w:p>
    <w:p w:rsidR="00000000" w:rsidRPr="0045082F" w:rsidP="0045082F">
      <w:pPr>
        <w:pStyle w:val="List"/>
      </w:pPr>
    </w:p>
    <w:p w:rsidR="00000000" w:rsidRPr="0045082F" w:rsidP="00665D01">
      <w:pPr>
        <w:pStyle w:val="BodyText"/>
      </w:pPr>
      <w:r w:rsidRPr="0045082F">
        <w:t xml:space="preserve">In the course of the above, the candidate must: </w:t>
      </w:r>
    </w:p>
    <w:p w:rsidR="00000000" w:rsidRPr="0045082F" w:rsidP="0045082F">
      <w:pPr>
        <w:pStyle w:val="ListBullet"/>
      </w:pPr>
      <w:r w:rsidRPr="0045082F">
        <w:t>teach warm-up and cool-down techniques required for high level classical ballet dance techniques</w:t>
      </w:r>
    </w:p>
    <w:p w:rsidR="00000000" w:rsidRPr="0045082F" w:rsidP="0045082F">
      <w:pPr>
        <w:pStyle w:val="ListBullet"/>
      </w:pPr>
      <w:r w:rsidRPr="0045082F">
        <w:t>follow safe dance practices in teaching activities</w:t>
      </w:r>
    </w:p>
    <w:p w:rsidR="00000000" w:rsidRPr="0045082F" w:rsidP="0045082F">
      <w:pPr>
        <w:pStyle w:val="ListBullet"/>
      </w:pPr>
      <w:r w:rsidRPr="0045082F">
        <w:t xml:space="preserve">deliver class according to identified learning outcomes </w:t>
      </w:r>
    </w:p>
    <w:p w:rsidR="00000000" w:rsidRPr="0045082F" w:rsidP="0045082F">
      <w:pPr>
        <w:pStyle w:val="ListBullet"/>
      </w:pPr>
      <w:r w:rsidRPr="0045082F">
        <w:t>develop teaching resources from identified resource gaps</w:t>
      </w:r>
    </w:p>
    <w:p w:rsidR="00000000" w:rsidRPr="0045082F" w:rsidP="0045082F">
      <w:pPr>
        <w:pStyle w:val="ListBullet"/>
      </w:pPr>
      <w:r w:rsidRPr="0045082F">
        <w:t>teach highly complex enchaînements</w:t>
      </w:r>
    </w:p>
    <w:p w:rsidR="00000000" w:rsidRPr="0045082F" w:rsidP="0045082F">
      <w:pPr>
        <w:pStyle w:val="ListBullet"/>
      </w:pPr>
      <w:r w:rsidRPr="0045082F">
        <w:t>teach musicality, expression, phrasing and correct timing in movement sequences</w:t>
      </w:r>
    </w:p>
    <w:p w:rsidR="00000000" w:rsidRPr="0045082F" w:rsidP="0045082F">
      <w:pPr>
        <w:pStyle w:val="ListBullet"/>
      </w:pPr>
      <w:r w:rsidRPr="0045082F">
        <w:t>interact constructively wit</w:t>
      </w:r>
      <w:r w:rsidRPr="0045082F">
        <w:t>h learners and demonstrate respect for individual learning needs</w:t>
      </w:r>
    </w:p>
    <w:p w:rsidR="00000000" w:rsidRPr="0045082F" w:rsidP="0045082F">
      <w:pPr>
        <w:pStyle w:val="ListBullet"/>
      </w:pPr>
      <w:r w:rsidRPr="0045082F">
        <w:t>evaluate own teaching practice and identify opportunities for improvement.</w:t>
      </w:r>
    </w:p>
    <w:p w:rsidR="00000000" w:rsidRPr="0045082F" w:rsidP="0045082F">
      <w:pPr>
        <w:pStyle w:val="AllowPageBreak"/>
      </w:pPr>
    </w:p>
    <w:p w:rsidR="00000000" w:rsidRPr="0045082F" w:rsidP="0045082F">
      <w:pPr>
        <w:pStyle w:val="Heading1"/>
      </w:pPr>
      <w:bookmarkStart w:id="3" w:name="O_1146472"/>
      <w:bookmarkEnd w:id="3"/>
      <w:r w:rsidRPr="0045082F">
        <w:t>Knowledge Evidence</w:t>
      </w:r>
    </w:p>
    <w:p w:rsidR="00000000" w:rsidRPr="0045082F" w:rsidP="00665D01">
      <w:pPr>
        <w:pStyle w:val="BodyText"/>
      </w:pPr>
      <w:r w:rsidRPr="0045082F">
        <w:t>The candidate must be able to demonstrate knowledge to complete the tasks outl</w:t>
      </w:r>
      <w:r w:rsidRPr="0045082F">
        <w:t>ined in the elements, performance criteria and foundation skills of this unit, including knowledge of:</w:t>
      </w:r>
    </w:p>
    <w:p w:rsidR="00000000" w:rsidRPr="0045082F" w:rsidP="0045082F">
      <w:pPr>
        <w:pStyle w:val="ListBullet"/>
      </w:pPr>
      <w:r w:rsidRPr="0045082F">
        <w:t>significance of the following anatomical foundations in the context of teaching dance techniques:</w:t>
      </w:r>
    </w:p>
    <w:p w:rsidR="00000000" w:rsidRPr="0045082F" w:rsidP="0045082F">
      <w:pPr>
        <w:pStyle w:val="ListBullet2"/>
      </w:pPr>
      <w:r w:rsidRPr="0045082F">
        <w:t xml:space="preserve">spine articulation </w:t>
      </w:r>
    </w:p>
    <w:p w:rsidR="00000000" w:rsidRPr="0045082F" w:rsidP="0045082F">
      <w:pPr>
        <w:pStyle w:val="ListBullet2"/>
      </w:pPr>
      <w:r w:rsidRPr="0045082F">
        <w:t>feet engagement</w:t>
      </w:r>
    </w:p>
    <w:p w:rsidR="00000000" w:rsidRPr="0045082F" w:rsidP="0045082F">
      <w:pPr>
        <w:pStyle w:val="ListBullet2"/>
      </w:pPr>
      <w:r w:rsidRPr="0045082F">
        <w:t>bases of support, including feet, legs, hands, arms, and torso</w:t>
      </w:r>
    </w:p>
    <w:p w:rsidR="00000000" w:rsidRPr="0045082F" w:rsidP="0045082F">
      <w:pPr>
        <w:pStyle w:val="ListBullet2"/>
      </w:pPr>
      <w:r w:rsidRPr="0045082F">
        <w:t>range of motion of joints</w:t>
      </w:r>
    </w:p>
    <w:p w:rsidR="00000000" w:rsidRPr="0045082F" w:rsidP="0045082F">
      <w:pPr>
        <w:pStyle w:val="ListBullet2"/>
      </w:pPr>
      <w:r w:rsidRPr="0045082F">
        <w:t>differentiation of legs and pelvis</w:t>
      </w:r>
    </w:p>
    <w:p w:rsidR="00000000" w:rsidRPr="0045082F" w:rsidP="0045082F">
      <w:pPr>
        <w:pStyle w:val="ListBullet"/>
      </w:pPr>
      <w:r w:rsidRPr="0045082F">
        <w:t>key principles in the Australian Guidelines for Dance Teachers and Dance Industry Code of Ethics</w:t>
      </w:r>
    </w:p>
    <w:p w:rsidR="00000000" w:rsidRPr="0045082F" w:rsidP="0045082F">
      <w:pPr>
        <w:pStyle w:val="ListBullet"/>
      </w:pPr>
      <w:r w:rsidRPr="0045082F">
        <w:t>processes for formulating class pl</w:t>
      </w:r>
      <w:r w:rsidRPr="0045082F">
        <w:t>ans according to learning outcomes</w:t>
      </w:r>
    </w:p>
    <w:p w:rsidR="00000000" w:rsidRPr="0045082F" w:rsidP="0045082F">
      <w:pPr>
        <w:pStyle w:val="ListBullet"/>
      </w:pPr>
      <w:r w:rsidRPr="0045082F">
        <w:t>strategies for developing teaching resources that address identified gaps in material</w:t>
      </w:r>
    </w:p>
    <w:p w:rsidR="00000000" w:rsidRPr="0045082F" w:rsidP="0045082F">
      <w:pPr>
        <w:pStyle w:val="ListBullet"/>
      </w:pPr>
      <w:r w:rsidRPr="0045082F">
        <w:t xml:space="preserve">strategies to evaluate feedback and develop plan to improve teaching practice </w:t>
      </w:r>
    </w:p>
    <w:p w:rsidR="00000000" w:rsidRPr="0045082F" w:rsidP="0045082F">
      <w:pPr>
        <w:pStyle w:val="ListBullet"/>
      </w:pPr>
      <w:r w:rsidRPr="0045082F">
        <w:t xml:space="preserve">processes for participating in professional development </w:t>
      </w:r>
      <w:r w:rsidRPr="0045082F">
        <w:t>activities</w:t>
      </w:r>
    </w:p>
    <w:p w:rsidR="00000000" w:rsidRPr="0045082F" w:rsidP="0045082F">
      <w:pPr>
        <w:pStyle w:val="ListBullet"/>
      </w:pPr>
      <w:r w:rsidRPr="0045082F">
        <w:t>techniques for researching, sourcing and using current industry issues, trends and codes of practice</w:t>
      </w:r>
    </w:p>
    <w:p w:rsidR="00000000" w:rsidRPr="0045082F" w:rsidP="0045082F">
      <w:pPr>
        <w:pStyle w:val="ListBullet"/>
      </w:pPr>
      <w:r w:rsidRPr="0045082F">
        <w:t>classical ballet principles and techniques</w:t>
      </w:r>
    </w:p>
    <w:p w:rsidR="00000000" w:rsidRPr="0045082F" w:rsidP="0045082F">
      <w:pPr>
        <w:pStyle w:val="ListBullet"/>
      </w:pPr>
      <w:r w:rsidRPr="0045082F">
        <w:t>features of commonly performed classical ballet repertoire</w:t>
      </w:r>
    </w:p>
    <w:p w:rsidR="00000000" w:rsidRPr="0045082F" w:rsidP="0045082F">
      <w:pPr>
        <w:pStyle w:val="ListBullet"/>
      </w:pPr>
      <w:r w:rsidRPr="0045082F">
        <w:t>key aspects of safe dance practice</w:t>
      </w:r>
    </w:p>
    <w:p w:rsidR="00000000" w:rsidRPr="0045082F" w:rsidP="0045082F">
      <w:pPr>
        <w:pStyle w:val="ListBullet"/>
      </w:pPr>
      <w:r w:rsidRPr="0045082F">
        <w:t>classic</w:t>
      </w:r>
      <w:r w:rsidRPr="0045082F">
        <w:t>al ballet techniques taught at a highly competent classical ballet level, including those relating to:</w:t>
      </w:r>
    </w:p>
    <w:p w:rsidR="00000000" w:rsidRPr="0045082F" w:rsidP="0045082F">
      <w:pPr>
        <w:pStyle w:val="ListBullet2"/>
      </w:pPr>
      <w:r w:rsidRPr="0045082F">
        <w:t>allegro:</w:t>
      </w:r>
    </w:p>
    <w:p w:rsidR="00000000" w:rsidRPr="0045082F" w:rsidP="0045082F">
      <w:pPr>
        <w:pStyle w:val="ListBullet3"/>
      </w:pPr>
      <w:r w:rsidRPr="0045082F">
        <w:t>pas assemblé with ½ turns</w:t>
      </w:r>
    </w:p>
    <w:p w:rsidR="00000000" w:rsidRPr="0045082F" w:rsidP="0045082F">
      <w:pPr>
        <w:pStyle w:val="ListBullet3"/>
      </w:pPr>
      <w:r w:rsidRPr="0045082F">
        <w:t>assemblé battu with ½ turns</w:t>
      </w:r>
    </w:p>
    <w:p w:rsidR="00000000" w:rsidRPr="0045082F" w:rsidP="0045082F">
      <w:pPr>
        <w:pStyle w:val="ListBullet3"/>
      </w:pPr>
      <w:r w:rsidRPr="0045082F">
        <w:t>double assemblé battu</w:t>
      </w:r>
    </w:p>
    <w:p w:rsidR="00000000" w:rsidRPr="0045082F" w:rsidP="0045082F">
      <w:pPr>
        <w:pStyle w:val="ListBullet3"/>
      </w:pPr>
      <w:r w:rsidRPr="0045082F">
        <w:t>jeté battu with ½ turns</w:t>
      </w:r>
    </w:p>
    <w:p w:rsidR="00000000" w:rsidRPr="0045082F" w:rsidP="0045082F">
      <w:pPr>
        <w:pStyle w:val="ListBullet3"/>
      </w:pPr>
      <w:r w:rsidRPr="0045082F">
        <w:t>brisé volé 2 in a series (1 = volé</w:t>
      </w:r>
      <w:r w:rsidRPr="0045082F">
        <w:t xml:space="preserve"> front and back)</w:t>
      </w:r>
    </w:p>
    <w:p w:rsidR="00000000" w:rsidRPr="0045082F" w:rsidP="0045082F">
      <w:pPr>
        <w:pStyle w:val="ListBullet3"/>
      </w:pPr>
      <w:r w:rsidRPr="0045082F">
        <w:t>pas ballonné en tournant</w:t>
      </w:r>
    </w:p>
    <w:p w:rsidR="00000000" w:rsidRPr="0045082F" w:rsidP="0045082F">
      <w:pPr>
        <w:pStyle w:val="ListBullet3"/>
      </w:pPr>
      <w:r w:rsidRPr="0045082F">
        <w:t>ballotté at 90 degrees</w:t>
      </w:r>
    </w:p>
    <w:p w:rsidR="00000000" w:rsidRPr="0045082F" w:rsidP="0045082F">
      <w:pPr>
        <w:pStyle w:val="ListBullet3"/>
      </w:pPr>
      <w:r w:rsidRPr="0045082F">
        <w:t>rond de jambe saute en tournant</w:t>
      </w:r>
    </w:p>
    <w:p w:rsidR="00000000" w:rsidRPr="0045082F" w:rsidP="0045082F">
      <w:pPr>
        <w:pStyle w:val="ListBullet3"/>
      </w:pPr>
      <w:r w:rsidRPr="0045082F">
        <w:t>double rond de jambe saute</w:t>
      </w:r>
    </w:p>
    <w:p w:rsidR="00000000" w:rsidRPr="0045082F" w:rsidP="0045082F">
      <w:pPr>
        <w:pStyle w:val="ListBullet3"/>
      </w:pPr>
      <w:r w:rsidRPr="0045082F">
        <w:t>sissonne collée</w:t>
      </w:r>
    </w:p>
    <w:p w:rsidR="00000000" w:rsidRPr="0045082F" w:rsidP="0045082F">
      <w:pPr>
        <w:pStyle w:val="ListBullet3"/>
      </w:pPr>
      <w:r w:rsidRPr="0045082F">
        <w:t>grand pas de chat</w:t>
      </w:r>
    </w:p>
    <w:p w:rsidR="00000000" w:rsidRPr="0045082F" w:rsidP="0045082F">
      <w:pPr>
        <w:pStyle w:val="ListBullet3"/>
      </w:pPr>
      <w:r w:rsidRPr="0045082F">
        <w:t>six de volé</w:t>
      </w:r>
    </w:p>
    <w:p w:rsidR="00000000" w:rsidRPr="0045082F" w:rsidP="0045082F">
      <w:pPr>
        <w:pStyle w:val="ListBullet3"/>
      </w:pPr>
      <w:r w:rsidRPr="0045082F">
        <w:t>grande sissonne ouverte en tournant</w:t>
      </w:r>
    </w:p>
    <w:p w:rsidR="00000000" w:rsidRPr="0045082F" w:rsidP="0045082F">
      <w:pPr>
        <w:pStyle w:val="ListBullet3"/>
      </w:pPr>
      <w:r w:rsidRPr="0045082F">
        <w:t>fouetté saute from de côté to de côté</w:t>
      </w:r>
    </w:p>
    <w:p w:rsidR="00000000" w:rsidRPr="0045082F" w:rsidP="0045082F">
      <w:pPr>
        <w:pStyle w:val="ListBullet3"/>
      </w:pPr>
      <w:r w:rsidRPr="0045082F">
        <w:t>grand fouett</w:t>
      </w:r>
      <w:r w:rsidRPr="0045082F">
        <w:t>é effacé saute</w:t>
      </w:r>
    </w:p>
    <w:p w:rsidR="00000000" w:rsidRPr="0045082F" w:rsidP="0045082F">
      <w:pPr>
        <w:pStyle w:val="ListBullet3"/>
      </w:pPr>
      <w:r w:rsidRPr="0045082F">
        <w:t>grand jeté passé développé</w:t>
      </w:r>
    </w:p>
    <w:p w:rsidR="00000000" w:rsidRPr="0045082F" w:rsidP="0045082F">
      <w:pPr>
        <w:pStyle w:val="ListBullet3"/>
      </w:pPr>
      <w:r w:rsidRPr="0045082F">
        <w:t xml:space="preserve">grand jeté renversé </w:t>
      </w:r>
    </w:p>
    <w:p w:rsidR="00000000" w:rsidRPr="0045082F" w:rsidP="0045082F">
      <w:pPr>
        <w:pStyle w:val="ListBullet3"/>
      </w:pPr>
      <w:r w:rsidRPr="0045082F">
        <w:t>grand jeté en tournant to croisé or effacé</w:t>
      </w:r>
    </w:p>
    <w:p w:rsidR="00000000" w:rsidRPr="0045082F" w:rsidP="0045082F">
      <w:pPr>
        <w:pStyle w:val="ListBullet3"/>
      </w:pPr>
      <w:r w:rsidRPr="0045082F">
        <w:t>grande cabriole fermée and ouverte in directions at 90 degrees</w:t>
      </w:r>
    </w:p>
    <w:p w:rsidR="00000000" w:rsidRPr="0045082F" w:rsidP="0045082F">
      <w:pPr>
        <w:pStyle w:val="ListBullet3"/>
      </w:pPr>
      <w:r w:rsidRPr="0045082F">
        <w:t>temps levé à la seconde with a ½ turn en dedans</w:t>
      </w:r>
    </w:p>
    <w:p w:rsidR="00000000" w:rsidRPr="0045082F" w:rsidP="0045082F">
      <w:pPr>
        <w:pStyle w:val="ListBullet2"/>
      </w:pPr>
      <w:r w:rsidRPr="0045082F">
        <w:t>barre:</w:t>
      </w:r>
    </w:p>
    <w:p w:rsidR="00000000" w:rsidRPr="0045082F" w:rsidP="0045082F">
      <w:pPr>
        <w:pStyle w:val="ListBullet3"/>
      </w:pPr>
      <w:r w:rsidRPr="0045082F">
        <w:t>battement tendu jeté in all di</w:t>
      </w:r>
      <w:r w:rsidRPr="0045082F">
        <w:t>rections with and without plié in ¼ counts</w:t>
      </w:r>
    </w:p>
    <w:p w:rsidR="00000000" w:rsidRPr="0045082F" w:rsidP="0045082F">
      <w:pPr>
        <w:pStyle w:val="ListBullet3"/>
      </w:pPr>
      <w:r w:rsidRPr="0045082F">
        <w:t>battement tendu jeté in all directions with ⅛ and ¼ turns in ½ counts (3 in a series)</w:t>
      </w:r>
    </w:p>
    <w:p w:rsidR="00000000" w:rsidRPr="0045082F" w:rsidP="0045082F">
      <w:pPr>
        <w:pStyle w:val="ListBullet3"/>
      </w:pPr>
      <w:r w:rsidRPr="0045082F">
        <w:t>battement tendu pour batterie in 1 count</w:t>
      </w:r>
    </w:p>
    <w:p w:rsidR="00000000" w:rsidRPr="0045082F" w:rsidP="0045082F">
      <w:pPr>
        <w:pStyle w:val="ListBullet3"/>
      </w:pPr>
      <w:r w:rsidRPr="0045082F">
        <w:t>battement piqué en rond in ½ counts</w:t>
      </w:r>
    </w:p>
    <w:p w:rsidR="00000000" w:rsidRPr="0045082F" w:rsidP="0045082F">
      <w:pPr>
        <w:pStyle w:val="ListBullet3"/>
      </w:pPr>
      <w:r w:rsidRPr="0045082F">
        <w:t>rond de jambe par terre with ½ turns in 1 count</w:t>
      </w:r>
    </w:p>
    <w:p w:rsidR="00000000" w:rsidRPr="0045082F" w:rsidP="0045082F">
      <w:pPr>
        <w:pStyle w:val="ListBullet3"/>
      </w:pPr>
      <w:r w:rsidRPr="0045082F">
        <w:t>ro</w:t>
      </w:r>
      <w:r w:rsidRPr="0045082F">
        <w:t>nd de jambe par terre combined with soutenu en tournant in 1 count</w:t>
      </w:r>
    </w:p>
    <w:p w:rsidR="00000000" w:rsidRPr="0045082F" w:rsidP="0045082F">
      <w:pPr>
        <w:pStyle w:val="ListBullet3"/>
      </w:pPr>
      <w:r w:rsidRPr="0045082F">
        <w:t>battement fondu in all directions to 90 degrees in 1 count</w:t>
      </w:r>
    </w:p>
    <w:p w:rsidR="00000000" w:rsidRPr="0045082F" w:rsidP="0045082F">
      <w:pPr>
        <w:pStyle w:val="ListBullet3"/>
      </w:pPr>
      <w:r w:rsidRPr="0045082F">
        <w:t>battement fondu with tombé en tournant in 2 counts</w:t>
      </w:r>
    </w:p>
    <w:p w:rsidR="00000000" w:rsidRPr="0045082F" w:rsidP="0045082F">
      <w:pPr>
        <w:pStyle w:val="ListBullet3"/>
      </w:pPr>
      <w:r w:rsidRPr="0045082F">
        <w:t>battement fondu with fouetté in 1 count</w:t>
      </w:r>
    </w:p>
    <w:p w:rsidR="00000000" w:rsidRPr="0045082F" w:rsidP="0045082F">
      <w:pPr>
        <w:pStyle w:val="ListBullet3"/>
      </w:pPr>
      <w:r w:rsidRPr="0045082F">
        <w:t>double battement fondu in all directions at 45 degrees in 1 countrenversé saute</w:t>
      </w:r>
    </w:p>
    <w:p w:rsidR="00000000" w:rsidRPr="0045082F" w:rsidP="0045082F">
      <w:pPr>
        <w:pStyle w:val="ListBullet3"/>
      </w:pPr>
      <w:r w:rsidRPr="0045082F">
        <w:t>pas ciseaux en avant and en arrière</w:t>
      </w:r>
    </w:p>
    <w:p w:rsidR="00000000" w:rsidRPr="0045082F" w:rsidP="0045082F">
      <w:pPr>
        <w:pStyle w:val="ListBullet3"/>
      </w:pPr>
      <w:r w:rsidRPr="0045082F">
        <w:t>jeté élancé en diagonale and en manège</w:t>
      </w:r>
    </w:p>
    <w:p w:rsidR="00000000" w:rsidRPr="0045082F" w:rsidP="0045082F">
      <w:pPr>
        <w:pStyle w:val="ListBullet3"/>
      </w:pPr>
      <w:r w:rsidRPr="0045082F">
        <w:t>révérence</w:t>
      </w:r>
    </w:p>
    <w:p w:rsidR="00000000" w:rsidRPr="0045082F" w:rsidP="0045082F">
      <w:pPr>
        <w:pStyle w:val="ListBullet3"/>
      </w:pPr>
      <w:r w:rsidRPr="0045082F">
        <w:t>temps de poisson</w:t>
      </w:r>
    </w:p>
    <w:p w:rsidR="00000000" w:rsidRPr="0045082F" w:rsidP="0045082F">
      <w:pPr>
        <w:pStyle w:val="ListBullet3"/>
      </w:pPr>
      <w:r w:rsidRPr="0045082F">
        <w:t>brisé volé 4 in a series (1 = volé front and back)</w:t>
      </w:r>
    </w:p>
    <w:p w:rsidR="00000000" w:rsidRPr="0045082F" w:rsidP="0045082F">
      <w:pPr>
        <w:pStyle w:val="ListBullet3"/>
      </w:pPr>
      <w:r w:rsidRPr="0045082F">
        <w:t>double sissonne en tour</w:t>
      </w:r>
      <w:r w:rsidRPr="0045082F">
        <w:t xml:space="preserve">nant also finished in open poses (male students only) </w:t>
      </w:r>
    </w:p>
    <w:p w:rsidR="00000000" w:rsidRPr="0045082F" w:rsidP="0045082F">
      <w:pPr>
        <w:pStyle w:val="ListBullet3"/>
      </w:pPr>
      <w:r w:rsidRPr="0045082F">
        <w:t xml:space="preserve">double sissonne tombée en tournant (male students only) </w:t>
      </w:r>
    </w:p>
    <w:p w:rsidR="00000000" w:rsidRPr="0045082F" w:rsidP="0045082F">
      <w:pPr>
        <w:pStyle w:val="ListBullet3"/>
      </w:pPr>
      <w:r w:rsidRPr="0045082F">
        <w:t>fouetté saute battu</w:t>
      </w:r>
    </w:p>
    <w:p w:rsidR="00000000" w:rsidRPr="0045082F" w:rsidP="0045082F">
      <w:pPr>
        <w:pStyle w:val="ListBullet3"/>
      </w:pPr>
      <w:r w:rsidRPr="0045082F">
        <w:t>grand fouetté saute with ½ and ¾ turns</w:t>
      </w:r>
    </w:p>
    <w:p w:rsidR="00000000" w:rsidRPr="0045082F" w:rsidP="0045082F">
      <w:pPr>
        <w:pStyle w:val="ListBullet3"/>
      </w:pPr>
      <w:r w:rsidRPr="0045082F">
        <w:t>grand fouetté saute battu (male students only)</w:t>
      </w:r>
    </w:p>
    <w:p w:rsidR="00000000" w:rsidRPr="0045082F" w:rsidP="0045082F">
      <w:pPr>
        <w:pStyle w:val="ListBullet3"/>
      </w:pPr>
      <w:r w:rsidRPr="0045082F">
        <w:t>grand jeté entrelacé with fouetté</w:t>
      </w:r>
    </w:p>
    <w:p w:rsidR="00000000" w:rsidRPr="0045082F" w:rsidP="0045082F">
      <w:pPr>
        <w:pStyle w:val="ListBullet3"/>
      </w:pPr>
      <w:r w:rsidRPr="0045082F">
        <w:t>gran</w:t>
      </w:r>
      <w:r w:rsidRPr="0045082F">
        <w:t>d jeté entrelacé battu</w:t>
      </w:r>
    </w:p>
    <w:p w:rsidR="00000000" w:rsidRPr="0045082F" w:rsidP="0045082F">
      <w:pPr>
        <w:pStyle w:val="ListBullet3"/>
      </w:pPr>
      <w:r w:rsidRPr="0045082F">
        <w:t>double tours en l’air to the knee (male students only)</w:t>
      </w:r>
    </w:p>
    <w:p w:rsidR="00000000" w:rsidRPr="0045082F" w:rsidP="0045082F">
      <w:pPr>
        <w:pStyle w:val="ListBullet3"/>
      </w:pPr>
      <w:r w:rsidRPr="0045082F">
        <w:t>double grand assemblé en tournant (male students only)</w:t>
      </w:r>
    </w:p>
    <w:p w:rsidR="00000000" w:rsidRPr="0045082F" w:rsidP="0045082F">
      <w:pPr>
        <w:pStyle w:val="ListBullet3"/>
      </w:pPr>
      <w:r w:rsidRPr="0045082F">
        <w:t>double saute de basque (male students only)</w:t>
      </w:r>
    </w:p>
    <w:p w:rsidR="00000000" w:rsidRPr="0045082F" w:rsidP="0045082F">
      <w:pPr>
        <w:pStyle w:val="ListBullet3"/>
      </w:pPr>
      <w:r w:rsidRPr="0045082F">
        <w:t>double demi-caractère saute de basque (male students only)</w:t>
      </w:r>
    </w:p>
    <w:p w:rsidR="00000000" w:rsidRPr="0045082F" w:rsidP="0045082F">
      <w:pPr>
        <w:pStyle w:val="ListBullet3"/>
      </w:pPr>
      <w:r w:rsidRPr="0045082F">
        <w:t>saute de biche</w:t>
      </w:r>
    </w:p>
    <w:p w:rsidR="00000000" w:rsidRPr="0045082F" w:rsidP="0045082F">
      <w:pPr>
        <w:pStyle w:val="ListBullet3"/>
      </w:pPr>
      <w:r w:rsidRPr="0045082F">
        <w:t>grand</w:t>
      </w:r>
      <w:r w:rsidRPr="0045082F">
        <w:t xml:space="preserve"> rond de jambe sauté</w:t>
      </w:r>
    </w:p>
    <w:p w:rsidR="00000000" w:rsidRPr="0045082F" w:rsidP="0045082F">
      <w:pPr>
        <w:pStyle w:val="ListBullet3"/>
      </w:pPr>
      <w:r w:rsidRPr="0045082F">
        <w:t>½ tours in all open positions at 45 and 90 degrees in 1 count</w:t>
      </w:r>
    </w:p>
    <w:p w:rsidR="00000000" w:rsidRPr="0045082F" w:rsidP="0045082F">
      <w:pPr>
        <w:pStyle w:val="ListBullet3"/>
      </w:pPr>
      <w:r w:rsidRPr="0045082F">
        <w:t>single and double battement frappé in all directions in ½ counts</w:t>
      </w:r>
    </w:p>
    <w:p w:rsidR="00000000" w:rsidRPr="0045082F" w:rsidP="0045082F">
      <w:pPr>
        <w:pStyle w:val="ListBullet3"/>
      </w:pPr>
      <w:r w:rsidRPr="0045082F">
        <w:t>single and double battement frappé in all directions with ¼ and ½ turns in 1 count</w:t>
      </w:r>
    </w:p>
    <w:p w:rsidR="00000000" w:rsidRPr="0045082F" w:rsidP="0045082F">
      <w:pPr>
        <w:pStyle w:val="ListBullet3"/>
      </w:pPr>
      <w:r w:rsidRPr="0045082F">
        <w:t>petit battement serré</w:t>
      </w:r>
      <w:r w:rsidRPr="0045082F">
        <w:t xml:space="preserve"> sur le cou-de-pied en fondu</w:t>
      </w:r>
    </w:p>
    <w:p w:rsidR="00000000" w:rsidRPr="0045082F" w:rsidP="0045082F">
      <w:pPr>
        <w:pStyle w:val="ListBullet3"/>
      </w:pPr>
      <w:r w:rsidRPr="0045082F">
        <w:t>battement battu serré devant and derrière</w:t>
      </w:r>
    </w:p>
    <w:p w:rsidR="00000000" w:rsidRPr="0045082F" w:rsidP="0045082F">
      <w:pPr>
        <w:pStyle w:val="ListBullet3"/>
      </w:pPr>
      <w:r w:rsidRPr="0045082F">
        <w:t>grand temps relevé en tournant to the grand poses</w:t>
      </w:r>
    </w:p>
    <w:p w:rsidR="00000000" w:rsidRPr="0045082F" w:rsidP="0045082F">
      <w:pPr>
        <w:pStyle w:val="ListBullet3"/>
      </w:pPr>
      <w:r w:rsidRPr="0045082F">
        <w:t>flic flac en tournant to the grand poses</w:t>
      </w:r>
    </w:p>
    <w:p w:rsidR="00000000" w:rsidRPr="0045082F" w:rsidP="0045082F">
      <w:pPr>
        <w:pStyle w:val="ListBullet3"/>
      </w:pPr>
      <w:r w:rsidRPr="0045082F">
        <w:t>développé in all directions preceded by a single pirouette</w:t>
      </w:r>
    </w:p>
    <w:p w:rsidR="00000000" w:rsidRPr="0045082F" w:rsidP="0045082F">
      <w:pPr>
        <w:pStyle w:val="ListBullet3"/>
      </w:pPr>
      <w:r w:rsidRPr="0045082F">
        <w:t>développé passé in all directions i</w:t>
      </w:r>
      <w:r w:rsidRPr="0045082F">
        <w:t>n 1 count</w:t>
      </w:r>
    </w:p>
    <w:p w:rsidR="00000000" w:rsidRPr="0045082F" w:rsidP="0045082F">
      <w:pPr>
        <w:pStyle w:val="ListBullet3"/>
      </w:pPr>
      <w:r w:rsidRPr="0045082F">
        <w:t xml:space="preserve">développé passé en tournant in all directions </w:t>
      </w:r>
    </w:p>
    <w:p w:rsidR="00000000" w:rsidRPr="0045082F" w:rsidP="0045082F">
      <w:pPr>
        <w:pStyle w:val="ListBullet3"/>
      </w:pPr>
      <w:r w:rsidRPr="0045082F">
        <w:t>développé ballotté in all directions in 2 counts</w:t>
      </w:r>
    </w:p>
    <w:p w:rsidR="00000000" w:rsidRPr="0045082F" w:rsidP="0045082F">
      <w:pPr>
        <w:pStyle w:val="ListBullet3"/>
      </w:pPr>
      <w:r w:rsidRPr="0045082F">
        <w:t>développé balancé in all directions in 2 counts</w:t>
      </w:r>
    </w:p>
    <w:p w:rsidR="00000000" w:rsidRPr="0045082F" w:rsidP="0045082F">
      <w:pPr>
        <w:pStyle w:val="ListBullet3"/>
      </w:pPr>
      <w:r w:rsidRPr="0045082F">
        <w:t>grand fouetté in 1 count</w:t>
      </w:r>
    </w:p>
    <w:p w:rsidR="00000000" w:rsidRPr="0045082F" w:rsidP="0045082F">
      <w:pPr>
        <w:pStyle w:val="ListBullet3"/>
      </w:pPr>
      <w:r w:rsidRPr="0045082F">
        <w:t>grand rond de jambe in 2 counts</w:t>
      </w:r>
    </w:p>
    <w:p w:rsidR="00000000" w:rsidRPr="0045082F" w:rsidP="0045082F">
      <w:pPr>
        <w:pStyle w:val="ListBullet3"/>
      </w:pPr>
      <w:r w:rsidRPr="0045082F">
        <w:t>passé par terre en tournant at 90 degrees</w:t>
      </w:r>
    </w:p>
    <w:p w:rsidR="00000000" w:rsidRPr="0045082F" w:rsidP="0045082F">
      <w:pPr>
        <w:pStyle w:val="ListBullet3"/>
      </w:pPr>
      <w:r w:rsidRPr="0045082F">
        <w:t>gra</w:t>
      </w:r>
      <w:r w:rsidRPr="0045082F">
        <w:t>nd battement jeté balançoire in 1 count</w:t>
      </w:r>
    </w:p>
    <w:p w:rsidR="00000000" w:rsidRPr="0045082F" w:rsidP="0045082F">
      <w:pPr>
        <w:pStyle w:val="ListBullet3"/>
      </w:pPr>
      <w:r w:rsidRPr="0045082F">
        <w:t>grand battement jeté développé and enveloppé in all directions in 1 count</w:t>
      </w:r>
    </w:p>
    <w:p w:rsidR="00000000" w:rsidRPr="0045082F" w:rsidP="0045082F">
      <w:pPr>
        <w:pStyle w:val="ListBullet3"/>
      </w:pPr>
      <w:r w:rsidRPr="0045082F">
        <w:t>grand battement jeté piqué with demi-rond in 1 count</w:t>
      </w:r>
    </w:p>
    <w:p w:rsidR="00000000" w:rsidRPr="0045082F" w:rsidP="0045082F">
      <w:pPr>
        <w:pStyle w:val="ListBullet3"/>
      </w:pPr>
      <w:r w:rsidRPr="0045082F">
        <w:t>grand battement jeté with grand fouetté in 1 count</w:t>
      </w:r>
    </w:p>
    <w:p w:rsidR="00000000" w:rsidRPr="0045082F" w:rsidP="0045082F">
      <w:pPr>
        <w:pStyle w:val="ListBullet3"/>
      </w:pPr>
      <w:r w:rsidRPr="0045082F">
        <w:t>single pirouettes finished in the gran</w:t>
      </w:r>
      <w:r w:rsidRPr="0045082F">
        <w:t>d poses</w:t>
      </w:r>
    </w:p>
    <w:p w:rsidR="00000000" w:rsidRPr="0045082F" w:rsidP="0045082F">
      <w:pPr>
        <w:pStyle w:val="ListBullet3"/>
      </w:pPr>
      <w:r w:rsidRPr="0045082F">
        <w:t>double pirouettes sur le cou-de-pied and retiré also finished in the small and grand poses</w:t>
      </w:r>
    </w:p>
    <w:p w:rsidR="00000000" w:rsidRPr="0045082F" w:rsidP="0045082F">
      <w:pPr>
        <w:pStyle w:val="ListBullet3"/>
      </w:pPr>
      <w:r w:rsidRPr="0045082F">
        <w:t>single tours piqué en dehors and single tours jeté en dedans</w:t>
      </w:r>
    </w:p>
    <w:p w:rsidR="00000000" w:rsidRPr="0045082F" w:rsidP="0045082F">
      <w:pPr>
        <w:pStyle w:val="ListBullet3"/>
      </w:pPr>
      <w:r w:rsidRPr="0045082F">
        <w:t>battement tendu jeté on the demi-pointe in all directions in ½ counts</w:t>
      </w:r>
    </w:p>
    <w:p w:rsidR="00000000" w:rsidRPr="0045082F" w:rsidP="0045082F">
      <w:pPr>
        <w:pStyle w:val="ListBullet3"/>
      </w:pPr>
      <w:r w:rsidRPr="0045082F">
        <w:t>grand rond de jambe jeté</w:t>
      </w:r>
      <w:r w:rsidRPr="0045082F">
        <w:t xml:space="preserve"> with relevé in 1 count</w:t>
      </w:r>
    </w:p>
    <w:p w:rsidR="00000000" w:rsidRPr="0045082F" w:rsidP="0045082F">
      <w:pPr>
        <w:pStyle w:val="ListBullet3"/>
      </w:pPr>
      <w:r w:rsidRPr="0045082F">
        <w:t>battement fondu in all directions to 45 or 90 degrees with ¼ turns and ½ turns</w:t>
      </w:r>
    </w:p>
    <w:p w:rsidR="00000000" w:rsidRPr="0045082F" w:rsidP="0045082F">
      <w:pPr>
        <w:pStyle w:val="ListBullet3"/>
      </w:pPr>
      <w:r w:rsidRPr="0045082F">
        <w:t>battement frappé to à la seconde only in ¼ counts</w:t>
      </w:r>
    </w:p>
    <w:p w:rsidR="00000000" w:rsidRPr="0045082F" w:rsidP="0045082F">
      <w:pPr>
        <w:pStyle w:val="ListBullet3"/>
      </w:pPr>
      <w:r w:rsidRPr="0045082F">
        <w:t>triple frappés in all forms as double frappé</w:t>
      </w:r>
    </w:p>
    <w:p w:rsidR="00000000" w:rsidRPr="0045082F" w:rsidP="0045082F">
      <w:pPr>
        <w:pStyle w:val="ListBullet3"/>
      </w:pPr>
      <w:r w:rsidRPr="0045082F">
        <w:t>temps relevé en tournant with a double turn at the discret</w:t>
      </w:r>
      <w:r w:rsidRPr="0045082F">
        <w:t>ion of the teacher</w:t>
      </w:r>
    </w:p>
    <w:p w:rsidR="00000000" w:rsidRPr="0045082F" w:rsidP="0045082F">
      <w:pPr>
        <w:pStyle w:val="ListBullet3"/>
      </w:pPr>
      <w:r w:rsidRPr="0045082F">
        <w:t>temps relevé en tournant in the grand poses</w:t>
      </w:r>
    </w:p>
    <w:p w:rsidR="00000000" w:rsidRPr="0045082F" w:rsidP="0045082F">
      <w:pPr>
        <w:pStyle w:val="ListBullet3"/>
      </w:pPr>
      <w:r w:rsidRPr="0045082F">
        <w:t>arabesque penchée and en arrière on the demi-pointe</w:t>
      </w:r>
    </w:p>
    <w:p w:rsidR="00000000" w:rsidRPr="0045082F" w:rsidP="0045082F">
      <w:pPr>
        <w:pStyle w:val="ListBullet3"/>
      </w:pPr>
      <w:r w:rsidRPr="0045082F">
        <w:t>développé in all directions preceded by a double pirouette</w:t>
      </w:r>
    </w:p>
    <w:p w:rsidR="00000000" w:rsidRPr="0045082F" w:rsidP="0045082F">
      <w:pPr>
        <w:pStyle w:val="ListBullet3"/>
      </w:pPr>
      <w:r w:rsidRPr="0045082F">
        <w:t>développé d’ici-delà on the demi-pointe</w:t>
      </w:r>
    </w:p>
    <w:p w:rsidR="00000000" w:rsidRPr="0045082F" w:rsidP="0045082F">
      <w:pPr>
        <w:pStyle w:val="ListBullet3"/>
      </w:pPr>
      <w:r w:rsidRPr="0045082F">
        <w:t>grand battement jeté with full rond en deh</w:t>
      </w:r>
      <w:r w:rsidRPr="0045082F">
        <w:t>ors and en dedans to 90 degrees in 2 counts</w:t>
      </w:r>
    </w:p>
    <w:p w:rsidR="00000000" w:rsidRPr="0045082F" w:rsidP="0045082F">
      <w:pPr>
        <w:pStyle w:val="ListBullet3"/>
      </w:pPr>
      <w:r w:rsidRPr="0045082F">
        <w:t>double pirouettes finished in the grand poses</w:t>
      </w:r>
    </w:p>
    <w:p w:rsidR="00000000" w:rsidRPr="0045082F" w:rsidP="0045082F">
      <w:pPr>
        <w:pStyle w:val="ListBullet3"/>
      </w:pPr>
      <w:r w:rsidRPr="0045082F">
        <w:t>double pirouettes sur le cou-de-pied and retiré from grand plié</w:t>
      </w:r>
    </w:p>
    <w:p w:rsidR="00000000" w:rsidRPr="0045082F" w:rsidP="0045082F">
      <w:pPr>
        <w:pStyle w:val="ListBullet3"/>
      </w:pPr>
      <w:r w:rsidRPr="0045082F">
        <w:t>up to 32 in series</w:t>
      </w:r>
    </w:p>
    <w:p w:rsidR="00000000" w:rsidRPr="0045082F" w:rsidP="0045082F">
      <w:pPr>
        <w:pStyle w:val="ListBullet2"/>
      </w:pPr>
      <w:r w:rsidRPr="0045082F">
        <w:t>centre practice:</w:t>
      </w:r>
    </w:p>
    <w:p w:rsidR="00000000" w:rsidRPr="0045082F" w:rsidP="0045082F">
      <w:pPr>
        <w:pStyle w:val="ListBullet3"/>
      </w:pPr>
      <w:r w:rsidRPr="0045082F">
        <w:t>rond de jambe par terre with ½ turns in 1 count</w:t>
      </w:r>
    </w:p>
    <w:p w:rsidR="00000000" w:rsidRPr="0045082F" w:rsidP="0045082F">
      <w:pPr>
        <w:pStyle w:val="ListBullet3"/>
      </w:pPr>
      <w:r w:rsidRPr="0045082F">
        <w:t>single and double battement frappé in all directions with ⅛ turns in 1 count</w:t>
      </w:r>
    </w:p>
    <w:p w:rsidR="00000000" w:rsidRPr="0045082F" w:rsidP="0045082F">
      <w:pPr>
        <w:pStyle w:val="ListBullet3"/>
      </w:pPr>
      <w:r w:rsidRPr="0045082F">
        <w:t>flic flac en tournant finishing demi-pointe</w:t>
      </w:r>
    </w:p>
    <w:p w:rsidR="00000000" w:rsidRPr="0045082F" w:rsidP="0045082F">
      <w:pPr>
        <w:pStyle w:val="ListBullet3"/>
      </w:pPr>
      <w:r w:rsidRPr="0045082F">
        <w:t>arabesque penchée in 4</w:t>
      </w:r>
      <w:r w:rsidRPr="0045082F">
        <w:rPr>
          <w:rStyle w:val="Superscript"/>
        </w:rPr>
        <w:t>th</w:t>
      </w:r>
      <w:r w:rsidRPr="0045082F">
        <w:t xml:space="preserve"> arabesque</w:t>
      </w:r>
    </w:p>
    <w:p w:rsidR="00000000" w:rsidRPr="0045082F" w:rsidP="0045082F">
      <w:pPr>
        <w:pStyle w:val="ListBullet3"/>
      </w:pPr>
      <w:r w:rsidRPr="0045082F">
        <w:t>développé passé in 1 count</w:t>
      </w:r>
    </w:p>
    <w:p w:rsidR="00000000" w:rsidRPr="0045082F" w:rsidP="0045082F">
      <w:pPr>
        <w:pStyle w:val="ListBullet3"/>
      </w:pPr>
      <w:r w:rsidRPr="0045082F">
        <w:t>développé en tournant to effacé devant</w:t>
      </w:r>
    </w:p>
    <w:p w:rsidR="00000000" w:rsidRPr="0045082F" w:rsidP="0045082F">
      <w:pPr>
        <w:pStyle w:val="ListBullet3"/>
      </w:pPr>
      <w:r w:rsidRPr="0045082F">
        <w:t>grand fouetté with ½ and ¾ turns i</w:t>
      </w:r>
      <w:r w:rsidRPr="0045082F">
        <w:t>n 1 count</w:t>
      </w:r>
    </w:p>
    <w:p w:rsidR="00000000" w:rsidRPr="0045082F" w:rsidP="0045082F">
      <w:pPr>
        <w:pStyle w:val="ListBullet3"/>
      </w:pPr>
      <w:r w:rsidRPr="0045082F">
        <w:t>grand fouetté écarté in 2 counts</w:t>
      </w:r>
    </w:p>
    <w:p w:rsidR="00000000" w:rsidRPr="0045082F" w:rsidP="0045082F">
      <w:pPr>
        <w:pStyle w:val="ListBullet3"/>
      </w:pPr>
      <w:r w:rsidRPr="0045082F">
        <w:t>grand rond de jambe in 2 counts</w:t>
      </w:r>
    </w:p>
    <w:p w:rsidR="00000000" w:rsidRPr="0045082F" w:rsidP="0045082F">
      <w:pPr>
        <w:pStyle w:val="ListBullet3"/>
      </w:pPr>
      <w:r w:rsidRPr="0045082F">
        <w:t>double pirouettes into double tour passé</w:t>
      </w:r>
    </w:p>
    <w:p w:rsidR="00000000" w:rsidRPr="0045082F" w:rsidP="0045082F">
      <w:pPr>
        <w:pStyle w:val="ListBullet3"/>
      </w:pPr>
      <w:r w:rsidRPr="0045082F">
        <w:t>double grandes pirouettes</w:t>
      </w:r>
    </w:p>
    <w:p w:rsidR="00000000" w:rsidRPr="0045082F" w:rsidP="0045082F">
      <w:pPr>
        <w:pStyle w:val="ListBullet3"/>
      </w:pPr>
      <w:r w:rsidRPr="0045082F">
        <w:t>single and double grandes pirouettes finished with a fouetté</w:t>
      </w:r>
    </w:p>
    <w:p w:rsidR="00000000" w:rsidRPr="0045082F" w:rsidP="0045082F">
      <w:pPr>
        <w:pStyle w:val="ListBullet3"/>
      </w:pPr>
      <w:r w:rsidRPr="0045082F">
        <w:t>consecutive grandes pirouettes with plié-relevé up to</w:t>
      </w:r>
      <w:r w:rsidRPr="0045082F">
        <w:t xml:space="preserve"> 16 in a series</w:t>
      </w:r>
    </w:p>
    <w:p w:rsidR="00000000" w:rsidRPr="0045082F" w:rsidP="0045082F">
      <w:pPr>
        <w:pStyle w:val="ListBullet3"/>
      </w:pPr>
      <w:r w:rsidRPr="0045082F">
        <w:t>grande pirouette sautillée in all the grand poses up to 16 counts</w:t>
      </w:r>
    </w:p>
    <w:p w:rsidR="00000000" w:rsidRPr="0045082F" w:rsidP="0045082F">
      <w:pPr>
        <w:pStyle w:val="ListBullet3"/>
      </w:pPr>
      <w:r w:rsidRPr="0045082F">
        <w:t>fouetté rond de jambe en dehors up to 16 in series</w:t>
      </w:r>
    </w:p>
    <w:p w:rsidR="00000000" w:rsidRPr="0045082F" w:rsidP="0045082F">
      <w:pPr>
        <w:pStyle w:val="ListBullet3"/>
      </w:pPr>
      <w:r w:rsidRPr="0045082F">
        <w:t>grand battement jeté in all forms as at the barre for this level, excluding grand battement jeté balançoire</w:t>
      </w:r>
    </w:p>
    <w:p w:rsidR="00000000" w:rsidRPr="0045082F" w:rsidP="0045082F">
      <w:pPr>
        <w:pStyle w:val="ListBullet3"/>
      </w:pPr>
      <w:r w:rsidRPr="0045082F">
        <w:t>temps lié</w:t>
      </w:r>
      <w:r w:rsidRPr="0045082F">
        <w:t xml:space="preserve"> en tournant en l’air from grand plié in 8 counts</w:t>
      </w:r>
    </w:p>
    <w:p w:rsidR="00000000" w:rsidRPr="0045082F" w:rsidP="0045082F">
      <w:pPr>
        <w:pStyle w:val="ListBullet3"/>
      </w:pPr>
      <w:r w:rsidRPr="0045082F">
        <w:t>grand plié with double pirouettes also finished in the grand poses</w:t>
      </w:r>
    </w:p>
    <w:p w:rsidR="00000000" w:rsidRPr="0045082F" w:rsidP="0045082F">
      <w:pPr>
        <w:pStyle w:val="ListBullet3"/>
      </w:pPr>
      <w:r w:rsidRPr="0045082F">
        <w:t>grand plié with single grandes pirouettes</w:t>
      </w:r>
    </w:p>
    <w:p w:rsidR="00000000" w:rsidRPr="0045082F" w:rsidP="0045082F">
      <w:pPr>
        <w:pStyle w:val="ListBullet3"/>
      </w:pPr>
      <w:r w:rsidRPr="0045082F">
        <w:t>grand fouetté écarté in 2 counts 16 in a series</w:t>
      </w:r>
    </w:p>
    <w:p w:rsidR="00000000" w:rsidRPr="0045082F" w:rsidP="0045082F">
      <w:pPr>
        <w:pStyle w:val="ListBullet3"/>
      </w:pPr>
      <w:r w:rsidRPr="0045082F">
        <w:t>demi rond de jambe on the demi-pointe</w:t>
      </w:r>
    </w:p>
    <w:p w:rsidR="00000000" w:rsidRPr="0045082F" w:rsidP="0045082F">
      <w:pPr>
        <w:pStyle w:val="ListBullet3"/>
      </w:pPr>
      <w:r w:rsidRPr="0045082F">
        <w:t xml:space="preserve">battements </w:t>
      </w:r>
      <w:r w:rsidRPr="0045082F">
        <w:t>divisés en quatre in all directions and alignments with a ½ turn</w:t>
      </w:r>
    </w:p>
    <w:p w:rsidR="00000000" w:rsidRPr="0045082F" w:rsidP="0045082F">
      <w:pPr>
        <w:pStyle w:val="ListBullet3"/>
      </w:pPr>
      <w:r w:rsidRPr="0045082F">
        <w:t>triple pirouettes en dehors and en dedans</w:t>
      </w:r>
    </w:p>
    <w:p w:rsidR="00000000" w:rsidRPr="0045082F" w:rsidP="0045082F">
      <w:pPr>
        <w:pStyle w:val="ListBullet3"/>
      </w:pPr>
      <w:r w:rsidRPr="0045082F">
        <w:t>pirouettes en dehors and en dedans finished in all open positions on the demi-pointe</w:t>
      </w:r>
    </w:p>
    <w:p w:rsidR="00000000" w:rsidRPr="0045082F" w:rsidP="0045082F">
      <w:pPr>
        <w:pStyle w:val="ListBullet3"/>
      </w:pPr>
      <w:r w:rsidRPr="0045082F">
        <w:t>fouetté rond de jambe en dehors.</w:t>
      </w:r>
    </w:p>
    <w:p w:rsidR="00000000" w:rsidRPr="0045082F" w:rsidP="0045082F">
      <w:pPr>
        <w:pStyle w:val="AllowPageBreak"/>
      </w:pPr>
    </w:p>
    <w:p w:rsidR="00000000" w:rsidRPr="0045082F" w:rsidP="0045082F">
      <w:pPr>
        <w:pStyle w:val="Heading1"/>
      </w:pPr>
      <w:bookmarkStart w:id="4" w:name="O_1146471"/>
      <w:bookmarkEnd w:id="4"/>
      <w:r w:rsidRPr="0045082F">
        <w:t>Assessment C</w:t>
      </w:r>
      <w:r w:rsidRPr="0045082F">
        <w:t>onditions</w:t>
      </w:r>
    </w:p>
    <w:p w:rsidR="00000000" w:rsidRPr="0045082F" w:rsidP="00665D01">
      <w:pPr>
        <w:pStyle w:val="BodyText"/>
      </w:pPr>
      <w:r w:rsidRPr="0045082F">
        <w:t xml:space="preserve">Skills in this unit must be demonstrated in a workplace or simulated environment where the conditions are typical of those in a working environment in this industry. </w:t>
      </w:r>
    </w:p>
    <w:p w:rsidR="00000000" w:rsidRPr="0045082F" w:rsidP="00665D01">
      <w:pPr>
        <w:pStyle w:val="BodyText"/>
      </w:pPr>
      <w:r w:rsidRPr="0045082F">
        <w:t>This includes access to:</w:t>
      </w:r>
    </w:p>
    <w:p w:rsidR="00000000" w:rsidRPr="0045082F" w:rsidP="0045082F">
      <w:pPr>
        <w:pStyle w:val="ListBullet"/>
      </w:pPr>
      <w:r w:rsidRPr="0045082F">
        <w:t>teaching resources and equipment</w:t>
      </w:r>
    </w:p>
    <w:p w:rsidR="00000000" w:rsidRPr="0045082F" w:rsidP="0045082F">
      <w:pPr>
        <w:pStyle w:val="ListBullet"/>
      </w:pPr>
      <w:r w:rsidRPr="0045082F">
        <w:t>opportunities for teaching high level classical ballet techniques in classes</w:t>
      </w:r>
    </w:p>
    <w:p w:rsidR="00000000" w:rsidRPr="0045082F" w:rsidP="0045082F">
      <w:pPr>
        <w:pStyle w:val="ListBullet"/>
      </w:pPr>
      <w:r w:rsidRPr="0045082F">
        <w:t>a venue with space required for teaching classical ballet and ballet barres that contains a sprung or tarkett floor.</w:t>
      </w:r>
    </w:p>
    <w:p w:rsidR="00000000" w:rsidRPr="0045082F" w:rsidP="0045082F">
      <w:pPr>
        <w:pStyle w:val="List"/>
      </w:pPr>
    </w:p>
    <w:p w:rsidR="00000000" w:rsidRPr="0045082F" w:rsidP="00665D01">
      <w:pPr>
        <w:pStyle w:val="BodyText"/>
      </w:pPr>
      <w:r w:rsidRPr="0045082F">
        <w:t>Assessors of this unit must satisfy the requirements for asse</w:t>
      </w:r>
      <w:r w:rsidRPr="0045082F">
        <w:t>ssors in applicable vocational educational and training legislation, frameworks and/or standards.</w:t>
      </w:r>
    </w:p>
    <w:p w:rsidR="00000000" w:rsidRPr="0045082F" w:rsidP="0045082F">
      <w:pPr>
        <w:pStyle w:val="Heading1"/>
      </w:pPr>
      <w:bookmarkStart w:id="5" w:name="O_1146469"/>
      <w:bookmarkEnd w:id="5"/>
      <w:r w:rsidRPr="0045082F">
        <w:t>Links</w:t>
      </w:r>
    </w:p>
    <w:p w:rsidR="00000000" w:rsidRPr="0045082F" w:rsidP="00665D01">
      <w:pPr>
        <w:pStyle w:val="BodyText"/>
      </w:pPr>
      <w:r w:rsidRPr="004508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C42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082F" w:rsidP="0045082F"/>
    <w:sectPr w:rsidSect="004508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2F" w:rsidRPr="00665D01" w:rsidP="00665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01" w:rsidP="00450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D01" w:rsidP="00450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5D01" w:rsidP="00450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82F" w:rsidRPr="00665D01" w:rsidP="00665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01" w:rsidRPr="002D2AF8" w:rsidP="00450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CUADTM611 Teach high level classical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65D01" w:rsidP="00450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E80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E60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788F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82F"/>
  </w:style>
  <w:style w:type="character" w:customStyle="1" w:styleId="Heading1Char">
    <w:name w:val="Heading 1 Char"/>
    <w:basedOn w:val="DefaultParagraphFont"/>
    <w:link w:val="Heading1"/>
    <w:rsid w:val="00450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8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8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8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82F"/>
    <w:rPr>
      <w:b/>
      <w:spacing w:val="0"/>
    </w:rPr>
  </w:style>
  <w:style w:type="paragraph" w:styleId="ListBullet2">
    <w:name w:val="List Bullet 2"/>
    <w:basedOn w:val="List2"/>
    <w:rsid w:val="004508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08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45082F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50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8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82F"/>
    <w:rPr>
      <w:i/>
    </w:rPr>
  </w:style>
  <w:style w:type="paragraph" w:styleId="Caption">
    <w:name w:val="caption"/>
    <w:basedOn w:val="BodyText"/>
    <w:next w:val="Normal"/>
    <w:qFormat/>
    <w:rsid w:val="00450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82F"/>
  </w:style>
  <w:style w:type="paragraph" w:styleId="TableofFigures">
    <w:name w:val="table of figures"/>
    <w:basedOn w:val="Normal"/>
    <w:next w:val="Normal"/>
    <w:semiHidden/>
    <w:rsid w:val="00450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8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082F"/>
    <w:rPr>
      <w:rFonts w:ascii="Wingdings" w:hAnsi="Wingdings"/>
    </w:rPr>
  </w:style>
  <w:style w:type="paragraph" w:customStyle="1" w:styleId="TableHeading">
    <w:name w:val="Table Heading"/>
    <w:basedOn w:val="HeadingBase"/>
    <w:rsid w:val="00450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82F"/>
    <w:rPr>
      <w:color w:val="0033CC"/>
      <w:u w:val="none"/>
    </w:rPr>
  </w:style>
  <w:style w:type="paragraph" w:customStyle="1" w:styleId="BodyTextRight">
    <w:name w:val="Body Text Right"/>
    <w:basedOn w:val="BodyText"/>
    <w:rsid w:val="00450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8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82F"/>
    <w:rPr>
      <w:sz w:val="32"/>
    </w:rPr>
  </w:style>
  <w:style w:type="paragraph" w:customStyle="1" w:styleId="HeadingProcedure">
    <w:name w:val="Heading Procedure"/>
    <w:basedOn w:val="HeadingBase"/>
    <w:next w:val="Normal"/>
    <w:rsid w:val="00450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82F"/>
    <w:pPr>
      <w:spacing w:before="60" w:after="60"/>
    </w:pPr>
  </w:style>
  <w:style w:type="paragraph" w:styleId="ListContinue">
    <w:name w:val="List Continue"/>
    <w:basedOn w:val="List"/>
    <w:rsid w:val="0045082F"/>
    <w:pPr>
      <w:ind w:firstLine="0"/>
    </w:pPr>
  </w:style>
  <w:style w:type="paragraph" w:customStyle="1" w:styleId="ListNote">
    <w:name w:val="List Note"/>
    <w:basedOn w:val="List"/>
    <w:rsid w:val="00450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82F"/>
    <w:rPr>
      <w:rFonts w:ascii="Courier New" w:hAnsi="Courier New"/>
    </w:rPr>
  </w:style>
  <w:style w:type="paragraph" w:customStyle="1" w:styleId="NoteBullet">
    <w:name w:val="Note Bullet"/>
    <w:basedOn w:val="Note"/>
    <w:rsid w:val="00450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8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0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82F"/>
    <w:rPr>
      <w:b/>
      <w:smallCaps/>
    </w:rPr>
  </w:style>
  <w:style w:type="paragraph" w:customStyle="1" w:styleId="TableListNumber">
    <w:name w:val="Table List Number"/>
    <w:basedOn w:val="ListNumber"/>
    <w:rsid w:val="00450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82F"/>
    <w:pPr>
      <w:numPr>
        <w:numId w:val="10"/>
      </w:numPr>
    </w:pPr>
  </w:style>
  <w:style w:type="paragraph" w:customStyle="1" w:styleId="ListAlpha2">
    <w:name w:val="List Alpha 2"/>
    <w:basedOn w:val="List2"/>
    <w:rsid w:val="0045082F"/>
    <w:pPr>
      <w:numPr>
        <w:numId w:val="9"/>
      </w:numPr>
    </w:pPr>
  </w:style>
  <w:style w:type="paragraph" w:styleId="List2">
    <w:name w:val="List 2"/>
    <w:basedOn w:val="BodyText"/>
    <w:rsid w:val="00450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8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08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082F"/>
    <w:pPr>
      <w:numPr>
        <w:numId w:val="5"/>
      </w:numPr>
    </w:pPr>
  </w:style>
  <w:style w:type="paragraph" w:styleId="ListContinue2">
    <w:name w:val="List Continue 2"/>
    <w:basedOn w:val="List2"/>
    <w:rsid w:val="0045082F"/>
    <w:pPr>
      <w:ind w:firstLine="0"/>
    </w:pPr>
  </w:style>
  <w:style w:type="paragraph" w:styleId="ListContinue3">
    <w:name w:val="List Continue 3"/>
    <w:basedOn w:val="List3"/>
    <w:rsid w:val="0045082F"/>
    <w:pPr>
      <w:ind w:left="1021" w:firstLine="0"/>
    </w:pPr>
  </w:style>
  <w:style w:type="paragraph" w:styleId="ListContinue4">
    <w:name w:val="List Continue 4"/>
    <w:basedOn w:val="List4"/>
    <w:rsid w:val="0045082F"/>
    <w:pPr>
      <w:ind w:firstLine="0"/>
    </w:pPr>
  </w:style>
  <w:style w:type="paragraph" w:styleId="ListContinue5">
    <w:name w:val="List Continue 5"/>
    <w:basedOn w:val="List5"/>
    <w:rsid w:val="0045082F"/>
    <w:pPr>
      <w:ind w:firstLine="0"/>
    </w:pPr>
  </w:style>
  <w:style w:type="paragraph" w:styleId="ListNumber3">
    <w:name w:val="List Number 3"/>
    <w:basedOn w:val="List3"/>
    <w:rsid w:val="0045082F"/>
    <w:pPr>
      <w:numPr>
        <w:numId w:val="6"/>
      </w:numPr>
    </w:pPr>
  </w:style>
  <w:style w:type="paragraph" w:styleId="ListNumber4">
    <w:name w:val="List Number 4"/>
    <w:basedOn w:val="List4"/>
    <w:rsid w:val="0045082F"/>
    <w:pPr>
      <w:numPr>
        <w:numId w:val="7"/>
      </w:numPr>
    </w:pPr>
  </w:style>
  <w:style w:type="paragraph" w:styleId="ListNumber5">
    <w:name w:val="List Number 5"/>
    <w:basedOn w:val="List5"/>
    <w:rsid w:val="0045082F"/>
    <w:pPr>
      <w:numPr>
        <w:numId w:val="8"/>
      </w:numPr>
    </w:pPr>
  </w:style>
  <w:style w:type="paragraph" w:styleId="BlockText">
    <w:name w:val="Block Text"/>
    <w:basedOn w:val="Normal"/>
    <w:rsid w:val="00450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82F"/>
    <w:rPr>
      <w:sz w:val="16"/>
      <w:vertAlign w:val="subscript"/>
    </w:rPr>
  </w:style>
  <w:style w:type="character" w:customStyle="1" w:styleId="Symbols">
    <w:name w:val="Symbols"/>
    <w:basedOn w:val="DefaultParagraphFont"/>
    <w:rsid w:val="0045082F"/>
    <w:rPr>
      <w:rFonts w:ascii="Symbol" w:hAnsi="Symbol"/>
    </w:rPr>
  </w:style>
  <w:style w:type="character" w:customStyle="1" w:styleId="MenuOptions">
    <w:name w:val="Menu Options"/>
    <w:basedOn w:val="DefaultParagraphFont"/>
    <w:rsid w:val="00450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82F"/>
    <w:rPr>
      <w:b/>
    </w:rPr>
  </w:style>
  <w:style w:type="character" w:customStyle="1" w:styleId="Underlined">
    <w:name w:val="Underlined"/>
    <w:basedOn w:val="DefaultParagraphFont"/>
    <w:rsid w:val="0045082F"/>
    <w:rPr>
      <w:u w:val="single"/>
    </w:rPr>
  </w:style>
  <w:style w:type="paragraph" w:customStyle="1" w:styleId="TableBodyTextRight">
    <w:name w:val="Table Body Text Right"/>
    <w:basedOn w:val="TableBodyText"/>
    <w:rsid w:val="00450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82F"/>
    <w:rPr>
      <w:sz w:val="18"/>
    </w:rPr>
  </w:style>
  <w:style w:type="paragraph" w:customStyle="1" w:styleId="BodySmallRight">
    <w:name w:val="Body Small Right"/>
    <w:basedOn w:val="BodyTextRight"/>
    <w:rsid w:val="0045082F"/>
    <w:rPr>
      <w:sz w:val="18"/>
      <w:szCs w:val="18"/>
    </w:rPr>
  </w:style>
  <w:style w:type="paragraph" w:customStyle="1" w:styleId="MarginEdition">
    <w:name w:val="Margin Edition"/>
    <w:basedOn w:val="MarginNote"/>
    <w:rsid w:val="00450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82F"/>
    <w:rPr>
      <w:sz w:val="2"/>
      <w:szCs w:val="2"/>
    </w:rPr>
  </w:style>
  <w:style w:type="character" w:customStyle="1" w:styleId="Small">
    <w:name w:val="Small"/>
    <w:basedOn w:val="DefaultParagraphFont"/>
    <w:rsid w:val="0045082F"/>
    <w:rPr>
      <w:sz w:val="16"/>
    </w:rPr>
  </w:style>
  <w:style w:type="paragraph" w:customStyle="1" w:styleId="WideTable">
    <w:name w:val="Wide Table"/>
    <w:basedOn w:val="Normal"/>
    <w:rsid w:val="00450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82F"/>
  </w:style>
  <w:style w:type="paragraph" w:styleId="Quote">
    <w:name w:val="Quote"/>
    <w:basedOn w:val="Heading1"/>
    <w:link w:val="QuoteChar"/>
    <w:qFormat/>
    <w:rsid w:val="00450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82F"/>
    <w:pPr>
      <w:pageBreakBefore/>
    </w:pPr>
  </w:style>
  <w:style w:type="paragraph" w:customStyle="1" w:styleId="Border">
    <w:name w:val="Border"/>
    <w:basedOn w:val="Normal"/>
    <w:qFormat/>
    <w:rsid w:val="00450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82F"/>
    <w:rPr>
      <w:u w:val="single"/>
    </w:rPr>
  </w:style>
  <w:style w:type="character" w:customStyle="1" w:styleId="BoldandItalics">
    <w:name w:val="Bold and Italics"/>
    <w:qFormat/>
    <w:rsid w:val="0045082F"/>
    <w:rPr>
      <w:b/>
      <w:i/>
      <w:u w:val="none"/>
    </w:rPr>
  </w:style>
  <w:style w:type="paragraph" w:styleId="BalloonText">
    <w:name w:val="Balloon Text"/>
    <w:basedOn w:val="Normal"/>
    <w:link w:val="BalloonTextChar"/>
    <w:rsid w:val="00450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82F"/>
    <w:pPr>
      <w:spacing w:before="0" w:after="0"/>
    </w:pPr>
  </w:style>
  <w:style w:type="paragraph" w:customStyle="1" w:styleId="BodyTextBold">
    <w:name w:val="Body Text Bold"/>
    <w:basedOn w:val="BodyText"/>
    <w:qFormat/>
    <w:rsid w:val="0045082F"/>
    <w:rPr>
      <w:b/>
    </w:rPr>
  </w:style>
  <w:style w:type="character" w:styleId="Hyperlink">
    <w:name w:val="Hyperlink"/>
    <w:basedOn w:val="DefaultParagraphFont"/>
    <w:uiPriority w:val="99"/>
    <w:unhideWhenUsed/>
    <w:rsid w:val="00665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1342</Words>
  <Characters>7159</Characters>
  <Application>Microsoft Office Word</Application>
  <DocSecurity>0</DocSecurity>
  <Lines>188</Lines>
  <Paragraphs>188</Paragraphs>
  <ScaleCrop>false</ScaleCrop>
  <Company>Author-it Software Corporation Ltd.</Company>
  <LinksUpToDate>false</LinksUpToDate>
  <CharactersWithSpaces>8313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CUADTM611 Teach high level classical ballet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