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973" w:rsidP="00422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CUADTM531 Develop professional dance management practice and manage operations in a dance environment</w:t>
      </w:r>
      <w:r>
        <w:fldChar w:fldCharType="end"/>
      </w:r>
    </w:p>
    <w:p w:rsidR="00422973" w:rsidP="00422973">
      <w:pPr>
        <w:pStyle w:val="Version"/>
        <w:sectPr w:rsidSect="002C19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9C6" w:rsidP="002C19C6">
      <w:pPr>
        <w:pStyle w:val="SuperHeading"/>
      </w:pPr>
      <w:r w:rsidRPr="002C19C6">
        <w:t>CUADTM531 Develop professional dance management practice and manage operations in a dance environment</w:t>
      </w:r>
    </w:p>
    <w:p w:rsidR="00000000" w:rsidRPr="002C19C6" w:rsidP="002C19C6">
      <w:pPr>
        <w:pStyle w:val="Heading1"/>
      </w:pPr>
      <w:bookmarkStart w:id="1" w:name="O_1146265"/>
      <w:bookmarkEnd w:id="1"/>
      <w:r w:rsidRPr="002C19C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C19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BodyText"/>
            </w:pPr>
            <w:r w:rsidRPr="002C19C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rPr>
                <w:rStyle w:val="SpecialBold"/>
              </w:rPr>
              <w:t>Comments</w:t>
            </w:r>
          </w:p>
        </w:tc>
      </w:tr>
      <w:tr w:rsidTr="002C19C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BodyText"/>
            </w:pPr>
            <w:r w:rsidRPr="002C19C6">
              <w:t>This version first released with CUA Creative Arts and Culture Training Package Version 5.0.</w:t>
            </w:r>
          </w:p>
        </w:tc>
      </w:tr>
    </w:tbl>
    <w:p w:rsidR="00000000" w:rsidRPr="002C19C6" w:rsidP="002C19C6">
      <w:pPr>
        <w:pStyle w:val="BodyText"/>
      </w:pPr>
    </w:p>
    <w:p w:rsidR="00000000" w:rsidRPr="002C19C6" w:rsidP="002C19C6">
      <w:pPr>
        <w:pStyle w:val="AllowPageBreak"/>
      </w:pPr>
    </w:p>
    <w:p w:rsidR="00000000" w:rsidRPr="002C19C6" w:rsidP="002C19C6">
      <w:pPr>
        <w:pStyle w:val="Heading1"/>
      </w:pPr>
      <w:bookmarkStart w:id="2" w:name="O_1146272"/>
      <w:bookmarkEnd w:id="2"/>
      <w:r w:rsidRPr="002C19C6">
        <w:t>Application</w:t>
      </w:r>
    </w:p>
    <w:p w:rsidR="00000000" w:rsidRPr="002C19C6" w:rsidP="00422973">
      <w:pPr>
        <w:pStyle w:val="BodyText"/>
      </w:pPr>
      <w:r w:rsidRPr="002C19C6">
        <w:t xml:space="preserve">This unit describes the skills and knowledge required to develop professional dance management practices and manage operations in </w:t>
      </w:r>
      <w:r w:rsidRPr="002C19C6">
        <w:t xml:space="preserve">a dance school or studio setting. </w:t>
      </w:r>
    </w:p>
    <w:p w:rsidR="00000000" w:rsidRPr="002C19C6" w:rsidP="00422973">
      <w:pPr>
        <w:pStyle w:val="BodyText"/>
      </w:pPr>
      <w:r w:rsidRPr="002C19C6">
        <w:t>The unit applies to those who seeking the skills to manage dance schools as a business. The process includes the application of initiative and organisational skills to plan and participate in management initiatives, as we</w:t>
      </w:r>
      <w:r w:rsidRPr="002C19C6">
        <w:t>ll as organising and evaluating the work of others.</w:t>
      </w:r>
    </w:p>
    <w:p w:rsidR="00000000" w:rsidRPr="002C19C6" w:rsidP="00422973">
      <w:pPr>
        <w:pStyle w:val="BodyText"/>
      </w:pPr>
      <w:r w:rsidRPr="002C19C6">
        <w:t>No licensing, legislative or certification requirements apply to this unit at the time of publication.</w:t>
      </w:r>
    </w:p>
    <w:p w:rsidR="00000000" w:rsidRPr="002C19C6" w:rsidP="002C19C6">
      <w:pPr>
        <w:pStyle w:val="Heading1"/>
      </w:pPr>
      <w:bookmarkStart w:id="3" w:name="O_1146271"/>
      <w:bookmarkEnd w:id="3"/>
      <w:r w:rsidRPr="002C19C6">
        <w:t>Unit Sector</w:t>
      </w:r>
    </w:p>
    <w:p w:rsidR="00000000" w:rsidRPr="002C19C6" w:rsidP="00422973">
      <w:pPr>
        <w:pStyle w:val="BodyText"/>
      </w:pPr>
      <w:r w:rsidRPr="002C19C6">
        <w:t>Performing arts – Dance teaching and management</w:t>
      </w:r>
    </w:p>
    <w:p w:rsidR="00000000" w:rsidRPr="002C19C6" w:rsidP="002C19C6">
      <w:pPr>
        <w:pStyle w:val="Heading1"/>
      </w:pPr>
      <w:bookmarkStart w:id="4" w:name="O_1146270"/>
      <w:bookmarkEnd w:id="4"/>
      <w:r w:rsidRPr="002C19C6">
        <w:t>Ele</w:t>
      </w:r>
      <w:r w:rsidRPr="002C19C6">
        <w:t>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BodyText"/>
            </w:pPr>
            <w:r w:rsidRPr="002C19C6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rPr>
                <w:rStyle w:val="SpecialBold"/>
              </w:rPr>
              <w:t>PERFORMANCE CRITERIA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BodyText"/>
            </w:pPr>
            <w:r w:rsidRPr="002C19C6">
              <w:rPr>
                <w:rStyle w:val="Emphasis"/>
              </w:rPr>
              <w:t>Elements describe the essential outcomes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List"/>
              <w:rPr>
                <w:lang w:val="en-NZ"/>
              </w:rPr>
            </w:pPr>
            <w:r w:rsidRPr="002C19C6">
              <w:t>1. Develop and demonstrate professional dance management practices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List"/>
            </w:pPr>
            <w:r w:rsidRPr="002C19C6">
              <w:t>1.1 Adhere to the Dance Industry Code of Ethics when interacting with key stakeholders including students, parents, carers and staff.</w:t>
            </w:r>
          </w:p>
          <w:p w:rsidR="00000000" w:rsidRPr="002C19C6" w:rsidP="002C19C6">
            <w:pPr>
              <w:pStyle w:val="List"/>
            </w:pPr>
            <w:r w:rsidRPr="002C19C6">
              <w:t>1.2 Communicate professionally when interacting with ke</w:t>
            </w:r>
            <w:r w:rsidRPr="002C19C6">
              <w:t xml:space="preserve">y stakeholders </w:t>
            </w:r>
          </w:p>
          <w:p w:rsidR="00000000" w:rsidRPr="002C19C6" w:rsidP="002C19C6">
            <w:pPr>
              <w:pStyle w:val="List"/>
            </w:pPr>
            <w:r w:rsidRPr="002C19C6">
              <w:t>1.3 Create a school or studio prospectus that allows people to choose programs that best meets their needs</w:t>
            </w:r>
          </w:p>
          <w:p w:rsidR="00000000" w:rsidRPr="002C19C6" w:rsidP="002C19C6">
            <w:pPr>
              <w:pStyle w:val="List"/>
            </w:pPr>
            <w:r w:rsidRPr="002C19C6">
              <w:t>1.4 Identify and communicate the policies and procedures of school or studio to key stakeholders</w:t>
            </w:r>
          </w:p>
          <w:p w:rsidR="00000000" w:rsidRPr="002C19C6" w:rsidP="002C19C6">
            <w:pPr>
              <w:pStyle w:val="List"/>
            </w:pPr>
            <w:r w:rsidRPr="002C19C6">
              <w:t xml:space="preserve">1.5 Review and fulfil statutory and </w:t>
            </w:r>
            <w:r w:rsidRPr="002C19C6">
              <w:t>legal responsibilities required for dance facilities</w:t>
            </w:r>
          </w:p>
          <w:p w:rsidR="00000000" w:rsidRPr="002C19C6" w:rsidP="002C19C6">
            <w:pPr>
              <w:pStyle w:val="List"/>
            </w:pPr>
            <w:r w:rsidRPr="002C19C6">
              <w:t xml:space="preserve">1.6 Apply risk-management principles, including risk identification and assessment strategies </w:t>
            </w:r>
          </w:p>
          <w:p w:rsidR="00000000" w:rsidP="002C19C6">
            <w:pPr>
              <w:pStyle w:val="List"/>
              <w:rPr>
                <w:lang w:val="en-NZ"/>
              </w:rPr>
            </w:pPr>
            <w:r w:rsidRPr="002C19C6">
              <w:t>1.7 Implement complaint management procedures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List"/>
              <w:rPr>
                <w:lang w:val="en-NZ"/>
              </w:rPr>
            </w:pPr>
            <w:r w:rsidRPr="002C19C6">
              <w:t>2. Recruit and induct staff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List"/>
            </w:pPr>
            <w:r w:rsidRPr="002C19C6">
              <w:t>2.1 Identify skill and scheduling</w:t>
            </w:r>
            <w:r w:rsidRPr="002C19C6">
              <w:t xml:space="preserve"> gaps from a staffing and business requirement perspective</w:t>
            </w:r>
          </w:p>
          <w:p w:rsidR="00000000" w:rsidRPr="002C19C6" w:rsidP="002C19C6">
            <w:pPr>
              <w:pStyle w:val="List"/>
            </w:pPr>
            <w:r w:rsidRPr="002C19C6">
              <w:t>2.2 Create a staff induction plan suited to business requirements</w:t>
            </w:r>
          </w:p>
          <w:p w:rsidR="00000000" w:rsidRPr="002C19C6" w:rsidP="002C19C6">
            <w:pPr>
              <w:pStyle w:val="List"/>
            </w:pPr>
            <w:r w:rsidRPr="002C19C6">
              <w:t xml:space="preserve">2.3 Identify sources for posting recruitment material </w:t>
            </w:r>
          </w:p>
          <w:p w:rsidR="00000000" w:rsidRPr="002C19C6" w:rsidP="002C19C6">
            <w:pPr>
              <w:pStyle w:val="List"/>
            </w:pPr>
            <w:r w:rsidRPr="002C19C6">
              <w:t>2.4 Complete key aspects of recruitment according to business requirements</w:t>
            </w:r>
          </w:p>
          <w:p w:rsidR="00000000" w:rsidRPr="002C19C6" w:rsidP="002C19C6">
            <w:pPr>
              <w:pStyle w:val="List"/>
            </w:pPr>
            <w:r w:rsidRPr="002C19C6">
              <w:t>2.5 Complete key aspects of staff induction according to business requirements</w:t>
            </w:r>
          </w:p>
          <w:p w:rsidR="00000000" w:rsidP="002C19C6">
            <w:pPr>
              <w:pStyle w:val="List"/>
              <w:rPr>
                <w:lang w:val="en-NZ"/>
              </w:rPr>
            </w:pPr>
            <w:r w:rsidRPr="002C19C6">
              <w:t>2.6 Confirm workplace rights and obligations of employers and employees with staff, according to legal requirements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List"/>
              <w:rPr>
                <w:lang w:val="en-NZ"/>
              </w:rPr>
            </w:pPr>
            <w:r w:rsidRPr="002C19C6">
              <w:t>3. Manage 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List"/>
            </w:pPr>
            <w:r w:rsidRPr="002C19C6">
              <w:t>3.1 Communicate with staff in non-discr</w:t>
            </w:r>
            <w:r w:rsidRPr="002C19C6">
              <w:t>iminatory and respectful manner</w:t>
            </w:r>
          </w:p>
          <w:p w:rsidR="00000000" w:rsidRPr="002C19C6" w:rsidP="002C19C6">
            <w:pPr>
              <w:pStyle w:val="List"/>
            </w:pPr>
            <w:r w:rsidRPr="002C19C6">
              <w:t>3.2 Conduct constructive performance appraisals and record outcomes</w:t>
            </w:r>
          </w:p>
          <w:p w:rsidR="00000000" w:rsidRPr="002C19C6" w:rsidP="002C19C6">
            <w:pPr>
              <w:pStyle w:val="List"/>
            </w:pPr>
            <w:r w:rsidRPr="002C19C6">
              <w:t>3.3 Keep accurate records and payroll system operations according to confidentiality and legal requirements</w:t>
            </w:r>
          </w:p>
          <w:p w:rsidR="00000000" w:rsidRPr="002C19C6" w:rsidP="002C19C6">
            <w:pPr>
              <w:pStyle w:val="List"/>
            </w:pPr>
            <w:r w:rsidRPr="002C19C6">
              <w:t>3.4 Monitor, review and correct staff allocation</w:t>
            </w:r>
            <w:r w:rsidRPr="002C19C6">
              <w:t xml:space="preserve"> to particular tasks or functions according to business requirements</w:t>
            </w:r>
          </w:p>
          <w:p w:rsidR="00000000" w:rsidRPr="002C19C6" w:rsidP="002C19C6">
            <w:pPr>
              <w:pStyle w:val="List"/>
            </w:pPr>
            <w:r w:rsidRPr="002C19C6">
              <w:t>3.5 Calculate and monitor student retention rates</w:t>
            </w:r>
          </w:p>
          <w:p w:rsidR="00000000" w:rsidRPr="002C19C6" w:rsidP="002C19C6">
            <w:pPr>
              <w:pStyle w:val="List"/>
            </w:pPr>
            <w:r w:rsidRPr="002C19C6">
              <w:t>3.6 Provide regular opportunities for staff to discuss work-related issues and share information and ideas</w:t>
            </w:r>
          </w:p>
          <w:p w:rsidR="00000000" w:rsidRPr="002C19C6" w:rsidP="002C19C6">
            <w:pPr>
              <w:pStyle w:val="List"/>
            </w:pPr>
            <w:r w:rsidRPr="002C19C6">
              <w:t xml:space="preserve">3.7 Develop contingency plans </w:t>
            </w:r>
            <w:r w:rsidRPr="002C19C6">
              <w:t>and follow as required</w:t>
            </w:r>
          </w:p>
        </w:tc>
      </w:tr>
    </w:tbl>
    <w:p w:rsidR="00000000" w:rsidRPr="002C19C6" w:rsidP="002C19C6">
      <w:pPr>
        <w:pStyle w:val="BodyText"/>
      </w:pPr>
    </w:p>
    <w:p w:rsidR="00000000" w:rsidRPr="002C19C6" w:rsidP="002C19C6">
      <w:pPr>
        <w:pStyle w:val="AllowPageBreak"/>
      </w:pPr>
    </w:p>
    <w:p w:rsidR="00000000" w:rsidRPr="002C19C6" w:rsidP="002C19C6">
      <w:pPr>
        <w:pStyle w:val="Heading1"/>
      </w:pPr>
      <w:bookmarkStart w:id="5" w:name="O_1146268"/>
      <w:bookmarkEnd w:id="5"/>
      <w:r w:rsidRPr="002C19C6">
        <w:t>Foundation Skills</w:t>
      </w:r>
    </w:p>
    <w:p w:rsidR="00000000" w:rsidRPr="00422973" w:rsidP="00422973">
      <w:pPr>
        <w:pStyle w:val="BodyText"/>
        <w:rPr>
          <w:i/>
        </w:rPr>
      </w:pPr>
      <w:r w:rsidRPr="00422973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9C6" w:rsidP="002C19C6">
            <w:pPr>
              <w:pStyle w:val="BodyText"/>
            </w:pPr>
            <w:r w:rsidRPr="002C19C6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rPr>
                <w:rStyle w:val="SpecialBold"/>
              </w:rPr>
              <w:t>DESCRIPTION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19C6" w:rsidP="002C19C6">
            <w:pPr>
              <w:pStyle w:val="ListBullet"/>
            </w:pPr>
            <w:r w:rsidRPr="002C19C6">
              <w:t>Seeks the views and opinions of others</w:t>
            </w:r>
          </w:p>
          <w:p w:rsidR="00000000" w:rsidRPr="002C19C6" w:rsidP="002C19C6">
            <w:pPr>
              <w:pStyle w:val="ListBullet"/>
            </w:pPr>
            <w:r w:rsidRPr="002C19C6">
              <w:t>Obtains information by listening and questioning</w:t>
            </w:r>
          </w:p>
          <w:p w:rsidR="00000000" w:rsidRPr="002C19C6" w:rsidP="002C19C6">
            <w:pPr>
              <w:pStyle w:val="ListBullet"/>
            </w:pPr>
            <w:r w:rsidRPr="002C19C6">
              <w:t>Discusses ideas and solutions</w:t>
            </w:r>
          </w:p>
          <w:p w:rsidR="00000000" w:rsidP="002C19C6">
            <w:pPr>
              <w:pStyle w:val="ListBullet"/>
              <w:rPr>
                <w:lang w:val="en-NZ"/>
              </w:rPr>
            </w:pPr>
            <w:r w:rsidRPr="002C19C6">
              <w:t xml:space="preserve">Contributes information and expresses requirements using clear language 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19C6">
            <w:pPr>
              <w:pStyle w:val="ListBullet"/>
              <w:rPr>
                <w:lang w:val="en-NZ"/>
              </w:rPr>
            </w:pPr>
            <w:r w:rsidRPr="002C19C6">
              <w:t>Interprets information from written</w:t>
            </w:r>
            <w:r w:rsidRPr="002C19C6">
              <w:t xml:space="preserve"> sources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19C6">
            <w:pPr>
              <w:pStyle w:val="ListBullet"/>
              <w:rPr>
                <w:lang w:val="en-NZ"/>
              </w:rPr>
            </w:pPr>
            <w:r w:rsidRPr="002C19C6">
              <w:t>Generates and distributes workplace documentation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19C6">
            <w:pPr>
              <w:pStyle w:val="ListBullet"/>
              <w:rPr>
                <w:lang w:val="en-NZ"/>
              </w:rPr>
            </w:pPr>
            <w:r w:rsidRPr="002C19C6">
              <w:t>Adopts a methodical and logical approach to managing dance school operations in a professional and ethical manner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19C6" w:rsidP="002C19C6">
            <w:pPr>
              <w:pStyle w:val="ListBullet"/>
            </w:pPr>
            <w:r w:rsidRPr="002C19C6">
              <w:t>Anticipates problems that might arise when managing a dance studio and takes action to minimise their impact</w:t>
            </w:r>
          </w:p>
          <w:p w:rsidR="00000000" w:rsidP="002C19C6">
            <w:pPr>
              <w:pStyle w:val="ListBullet"/>
              <w:rPr>
                <w:lang w:val="en-NZ"/>
              </w:rPr>
            </w:pPr>
            <w:r w:rsidRPr="002C19C6">
              <w:t>Seeks input into problem solving and decision making, and encourages sharing of ideas and different perspectives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3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19C6" w:rsidP="002C19C6">
            <w:pPr>
              <w:pStyle w:val="ListBullet"/>
            </w:pPr>
            <w:r w:rsidRPr="002C19C6">
              <w:t>Works independe</w:t>
            </w:r>
            <w:r w:rsidRPr="002C19C6">
              <w:t>ntly and collectively with a strong sense of responsibility for goals, plans, decisions and outcomes</w:t>
            </w:r>
          </w:p>
          <w:p w:rsidR="00000000" w:rsidRPr="002C19C6" w:rsidP="002C19C6">
            <w:pPr>
              <w:pStyle w:val="ListBullet"/>
            </w:pPr>
            <w:r w:rsidRPr="002C19C6">
              <w:t>Takes responsibility for meeting legal and regulatory requirements within scope of own role</w:t>
            </w:r>
          </w:p>
          <w:p w:rsidR="00000000" w:rsidRPr="002C19C6" w:rsidP="002C19C6">
            <w:pPr>
              <w:pStyle w:val="ListBullet"/>
            </w:pPr>
            <w:r w:rsidRPr="002C19C6">
              <w:t>Applies organisational procedures when managing a dance studio</w:t>
            </w:r>
          </w:p>
          <w:p w:rsidR="00000000" w:rsidP="002C19C6">
            <w:pPr>
              <w:pStyle w:val="ListBullet"/>
              <w:rPr>
                <w:lang w:val="en-NZ"/>
              </w:rPr>
            </w:pPr>
            <w:r w:rsidRPr="002C19C6">
              <w:t>Manages time efficiently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19C6">
            <w:pPr>
              <w:pStyle w:val="ListBullet"/>
              <w:rPr>
                <w:lang w:val="en-NZ"/>
              </w:rPr>
            </w:pPr>
            <w:r w:rsidRPr="002C19C6">
              <w:t xml:space="preserve">Collaborates to achieve joint outcomes and helps facilitate effective group interaction </w:t>
            </w:r>
          </w:p>
        </w:tc>
      </w:tr>
      <w:tr w:rsidTr="002C19C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4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9C6">
            <w:pPr>
              <w:pStyle w:val="BodyText"/>
              <w:rPr>
                <w:lang w:val="en-NZ"/>
              </w:rPr>
            </w:pPr>
            <w:r w:rsidRPr="002C19C6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19C6" w:rsidP="002C19C6">
            <w:pPr>
              <w:pStyle w:val="ListBullet"/>
            </w:pPr>
            <w:r w:rsidRPr="002C19C6">
              <w:t>Distributes information electronically</w:t>
            </w:r>
          </w:p>
          <w:p w:rsidR="00000000" w:rsidRPr="002C19C6" w:rsidP="002C19C6">
            <w:pPr>
              <w:pStyle w:val="ListBullet"/>
            </w:pPr>
            <w:r w:rsidRPr="002C19C6">
              <w:t>Prepares workplace documentation using standard word processing and spreadsheet applications</w:t>
            </w:r>
          </w:p>
        </w:tc>
      </w:tr>
    </w:tbl>
    <w:p w:rsidR="00000000" w:rsidRPr="002C19C6" w:rsidP="002C19C6">
      <w:pPr>
        <w:pStyle w:val="BodyText"/>
      </w:pPr>
    </w:p>
    <w:p w:rsidR="00000000" w:rsidRPr="002C19C6" w:rsidP="002C19C6">
      <w:pPr>
        <w:pStyle w:val="AllowPageBreak"/>
      </w:pPr>
    </w:p>
    <w:p w:rsidR="00000000" w:rsidRPr="002C19C6" w:rsidP="002C19C6">
      <w:pPr>
        <w:pStyle w:val="Heading1"/>
      </w:pPr>
      <w:bookmarkStart w:id="6" w:name="O_1146266"/>
      <w:bookmarkEnd w:id="6"/>
      <w:r w:rsidRPr="002C19C6">
        <w:t>Unit Mapping Information</w:t>
      </w:r>
    </w:p>
    <w:p w:rsidR="00000000" w:rsidRPr="002C19C6" w:rsidP="00422973">
      <w:pPr>
        <w:pStyle w:val="BodyText"/>
      </w:pPr>
      <w:r w:rsidRPr="002C19C6">
        <w:t>Supersedes and is equivalent to CUADTM501 Maintain professional practice as a dance school or studio manager.</w:t>
      </w:r>
    </w:p>
    <w:p w:rsidR="00000000" w:rsidRPr="002C19C6" w:rsidP="002C19C6">
      <w:pPr>
        <w:pStyle w:val="Heading1"/>
      </w:pPr>
      <w:bookmarkStart w:id="7" w:name="O_1146256"/>
      <w:bookmarkEnd w:id="7"/>
      <w:r w:rsidRPr="002C19C6">
        <w:t>Links</w:t>
      </w:r>
    </w:p>
    <w:p w:rsidR="00000000" w:rsidRPr="002C19C6" w:rsidP="00422973">
      <w:pPr>
        <w:pStyle w:val="BodyText"/>
      </w:pPr>
      <w:r w:rsidRPr="002C19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0248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19C6" w:rsidP="002C19C6"/>
    <w:sectPr w:rsidSect="002C19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C6" w:rsidRPr="00422973" w:rsidP="00422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73" w:rsidP="002C19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973" w:rsidP="002C19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2973" w:rsidP="002C19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9C6" w:rsidRPr="00422973" w:rsidP="004229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9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73" w:rsidRPr="002D2AF8" w:rsidP="002C19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CUADTM531 Develop professional dance management practice and manage operations in a dance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22973" w:rsidP="002C19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3ED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26E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9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9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9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9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9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9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9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9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9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9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9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9C6"/>
  </w:style>
  <w:style w:type="character" w:customStyle="1" w:styleId="Heading1Char">
    <w:name w:val="Heading 1 Char"/>
    <w:basedOn w:val="DefaultParagraphFont"/>
    <w:link w:val="Heading1"/>
    <w:rsid w:val="002C19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9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9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19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9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9C6"/>
    <w:rPr>
      <w:b/>
      <w:spacing w:val="0"/>
    </w:rPr>
  </w:style>
  <w:style w:type="character" w:styleId="Emphasis">
    <w:name w:val="Emphasis"/>
    <w:basedOn w:val="DefaultParagraphFont"/>
    <w:qFormat/>
    <w:rsid w:val="002C19C6"/>
    <w:rPr>
      <w:i/>
    </w:rPr>
  </w:style>
  <w:style w:type="paragraph" w:customStyle="1" w:styleId="SuperHeading">
    <w:name w:val="SuperHeading"/>
    <w:basedOn w:val="Normal"/>
    <w:rsid w:val="002C19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9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9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9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9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9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9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9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9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9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9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9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9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9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9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9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9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9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19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9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9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9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9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9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9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9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9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9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9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9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9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9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9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9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9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9C6"/>
  </w:style>
  <w:style w:type="paragraph" w:styleId="TableofFigures">
    <w:name w:val="table of figures"/>
    <w:basedOn w:val="Normal"/>
    <w:next w:val="Normal"/>
    <w:semiHidden/>
    <w:rsid w:val="002C19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9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19C6"/>
    <w:rPr>
      <w:rFonts w:ascii="Wingdings" w:hAnsi="Wingdings"/>
    </w:rPr>
  </w:style>
  <w:style w:type="paragraph" w:customStyle="1" w:styleId="TableHeading">
    <w:name w:val="Table Heading"/>
    <w:basedOn w:val="HeadingBase"/>
    <w:rsid w:val="002C19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9C6"/>
    <w:rPr>
      <w:color w:val="0033CC"/>
      <w:u w:val="none"/>
    </w:rPr>
  </w:style>
  <w:style w:type="paragraph" w:customStyle="1" w:styleId="BodyTextRight">
    <w:name w:val="Body Text Right"/>
    <w:basedOn w:val="BodyText"/>
    <w:rsid w:val="002C19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9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9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9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9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9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9C6"/>
    <w:rPr>
      <w:sz w:val="32"/>
    </w:rPr>
  </w:style>
  <w:style w:type="paragraph" w:customStyle="1" w:styleId="HeadingProcedure">
    <w:name w:val="Heading Procedure"/>
    <w:basedOn w:val="HeadingBase"/>
    <w:next w:val="Normal"/>
    <w:rsid w:val="002C19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9C6"/>
    <w:pPr>
      <w:spacing w:before="60" w:after="60"/>
    </w:pPr>
  </w:style>
  <w:style w:type="paragraph" w:styleId="ListContinue">
    <w:name w:val="List Continue"/>
    <w:basedOn w:val="List"/>
    <w:rsid w:val="002C19C6"/>
    <w:pPr>
      <w:ind w:firstLine="0"/>
    </w:pPr>
  </w:style>
  <w:style w:type="paragraph" w:customStyle="1" w:styleId="ListNote">
    <w:name w:val="List Note"/>
    <w:basedOn w:val="List"/>
    <w:rsid w:val="002C19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9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9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9C6"/>
    <w:rPr>
      <w:rFonts w:ascii="Courier New" w:hAnsi="Courier New"/>
    </w:rPr>
  </w:style>
  <w:style w:type="paragraph" w:customStyle="1" w:styleId="NoteBullet">
    <w:name w:val="Note Bullet"/>
    <w:basedOn w:val="Note"/>
    <w:rsid w:val="002C19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9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9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9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9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9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9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9C6"/>
    <w:rPr>
      <w:b/>
      <w:smallCaps/>
    </w:rPr>
  </w:style>
  <w:style w:type="paragraph" w:customStyle="1" w:styleId="TableListNumber">
    <w:name w:val="Table List Number"/>
    <w:basedOn w:val="ListNumber"/>
    <w:rsid w:val="002C19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9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9C6"/>
    <w:pPr>
      <w:numPr>
        <w:numId w:val="8"/>
      </w:numPr>
    </w:pPr>
  </w:style>
  <w:style w:type="paragraph" w:customStyle="1" w:styleId="ListAlpha2">
    <w:name w:val="List Alpha 2"/>
    <w:basedOn w:val="List2"/>
    <w:rsid w:val="002C19C6"/>
    <w:pPr>
      <w:numPr>
        <w:numId w:val="7"/>
      </w:numPr>
    </w:pPr>
  </w:style>
  <w:style w:type="paragraph" w:styleId="List2">
    <w:name w:val="List 2"/>
    <w:basedOn w:val="BodyText"/>
    <w:rsid w:val="002C19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9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9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9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9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9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19C6"/>
    <w:pPr>
      <w:numPr>
        <w:numId w:val="3"/>
      </w:numPr>
    </w:pPr>
  </w:style>
  <w:style w:type="paragraph" w:styleId="ListContinue2">
    <w:name w:val="List Continue 2"/>
    <w:basedOn w:val="List2"/>
    <w:rsid w:val="002C19C6"/>
    <w:pPr>
      <w:ind w:firstLine="0"/>
    </w:pPr>
  </w:style>
  <w:style w:type="paragraph" w:styleId="ListContinue3">
    <w:name w:val="List Continue 3"/>
    <w:basedOn w:val="List3"/>
    <w:rsid w:val="002C19C6"/>
    <w:pPr>
      <w:ind w:left="1021" w:firstLine="0"/>
    </w:pPr>
  </w:style>
  <w:style w:type="paragraph" w:styleId="ListContinue4">
    <w:name w:val="List Continue 4"/>
    <w:basedOn w:val="List4"/>
    <w:rsid w:val="002C19C6"/>
    <w:pPr>
      <w:ind w:firstLine="0"/>
    </w:pPr>
  </w:style>
  <w:style w:type="paragraph" w:styleId="ListContinue5">
    <w:name w:val="List Continue 5"/>
    <w:basedOn w:val="List5"/>
    <w:rsid w:val="002C19C6"/>
    <w:pPr>
      <w:ind w:firstLine="0"/>
    </w:pPr>
  </w:style>
  <w:style w:type="paragraph" w:styleId="ListNumber3">
    <w:name w:val="List Number 3"/>
    <w:basedOn w:val="List3"/>
    <w:rsid w:val="002C19C6"/>
    <w:pPr>
      <w:numPr>
        <w:numId w:val="4"/>
      </w:numPr>
    </w:pPr>
  </w:style>
  <w:style w:type="paragraph" w:styleId="ListNumber4">
    <w:name w:val="List Number 4"/>
    <w:basedOn w:val="List4"/>
    <w:rsid w:val="002C19C6"/>
    <w:pPr>
      <w:numPr>
        <w:numId w:val="5"/>
      </w:numPr>
    </w:pPr>
  </w:style>
  <w:style w:type="paragraph" w:styleId="ListNumber5">
    <w:name w:val="List Number 5"/>
    <w:basedOn w:val="List5"/>
    <w:rsid w:val="002C19C6"/>
    <w:pPr>
      <w:numPr>
        <w:numId w:val="6"/>
      </w:numPr>
    </w:pPr>
  </w:style>
  <w:style w:type="paragraph" w:styleId="BlockText">
    <w:name w:val="Block Text"/>
    <w:basedOn w:val="Normal"/>
    <w:rsid w:val="002C19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9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9C6"/>
    <w:rPr>
      <w:sz w:val="16"/>
      <w:vertAlign w:val="superscript"/>
    </w:rPr>
  </w:style>
  <w:style w:type="character" w:customStyle="1" w:styleId="Symbols">
    <w:name w:val="Symbols"/>
    <w:basedOn w:val="DefaultParagraphFont"/>
    <w:rsid w:val="002C19C6"/>
    <w:rPr>
      <w:rFonts w:ascii="Symbol" w:hAnsi="Symbol"/>
    </w:rPr>
  </w:style>
  <w:style w:type="character" w:customStyle="1" w:styleId="MenuOptions">
    <w:name w:val="Menu Options"/>
    <w:basedOn w:val="DefaultParagraphFont"/>
    <w:rsid w:val="002C19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9C6"/>
    <w:rPr>
      <w:b/>
    </w:rPr>
  </w:style>
  <w:style w:type="character" w:customStyle="1" w:styleId="Underlined">
    <w:name w:val="Underlined"/>
    <w:basedOn w:val="DefaultParagraphFont"/>
    <w:rsid w:val="002C19C6"/>
    <w:rPr>
      <w:u w:val="single"/>
    </w:rPr>
  </w:style>
  <w:style w:type="paragraph" w:customStyle="1" w:styleId="TableBodyTextRight">
    <w:name w:val="Table Body Text Right"/>
    <w:basedOn w:val="TableBodyText"/>
    <w:rsid w:val="002C19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9C6"/>
    <w:rPr>
      <w:sz w:val="18"/>
    </w:rPr>
  </w:style>
  <w:style w:type="paragraph" w:customStyle="1" w:styleId="BodySmallRight">
    <w:name w:val="Body Small Right"/>
    <w:basedOn w:val="BodyTextRight"/>
    <w:rsid w:val="002C19C6"/>
    <w:rPr>
      <w:sz w:val="18"/>
      <w:szCs w:val="18"/>
    </w:rPr>
  </w:style>
  <w:style w:type="paragraph" w:customStyle="1" w:styleId="MarginEdition">
    <w:name w:val="Margin Edition"/>
    <w:basedOn w:val="MarginNote"/>
    <w:rsid w:val="002C19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9C6"/>
    <w:rPr>
      <w:sz w:val="2"/>
      <w:szCs w:val="2"/>
    </w:rPr>
  </w:style>
  <w:style w:type="character" w:customStyle="1" w:styleId="Small">
    <w:name w:val="Small"/>
    <w:basedOn w:val="DefaultParagraphFont"/>
    <w:rsid w:val="002C19C6"/>
    <w:rPr>
      <w:sz w:val="16"/>
    </w:rPr>
  </w:style>
  <w:style w:type="paragraph" w:customStyle="1" w:styleId="WideTable">
    <w:name w:val="Wide Table"/>
    <w:basedOn w:val="Normal"/>
    <w:rsid w:val="002C19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9C6"/>
  </w:style>
  <w:style w:type="paragraph" w:styleId="Quote">
    <w:name w:val="Quote"/>
    <w:basedOn w:val="Heading1"/>
    <w:link w:val="QuoteChar"/>
    <w:qFormat/>
    <w:rsid w:val="002C19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9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9C6"/>
    <w:pPr>
      <w:pageBreakBefore/>
    </w:pPr>
  </w:style>
  <w:style w:type="paragraph" w:customStyle="1" w:styleId="Border">
    <w:name w:val="Border"/>
    <w:basedOn w:val="Normal"/>
    <w:qFormat/>
    <w:rsid w:val="002C19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9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9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9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9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9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9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9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9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9C6"/>
    <w:rPr>
      <w:u w:val="single"/>
    </w:rPr>
  </w:style>
  <w:style w:type="character" w:customStyle="1" w:styleId="BoldandItalics">
    <w:name w:val="Bold and Italics"/>
    <w:qFormat/>
    <w:rsid w:val="002C19C6"/>
    <w:rPr>
      <w:b/>
      <w:i/>
      <w:u w:val="none"/>
    </w:rPr>
  </w:style>
  <w:style w:type="paragraph" w:styleId="BalloonText">
    <w:name w:val="Balloon Text"/>
    <w:basedOn w:val="Normal"/>
    <w:link w:val="BalloonTextChar"/>
    <w:rsid w:val="002C1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9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9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9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9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9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9C6"/>
    <w:pPr>
      <w:spacing w:before="0" w:after="0"/>
    </w:pPr>
  </w:style>
  <w:style w:type="paragraph" w:customStyle="1" w:styleId="BodyTextBold">
    <w:name w:val="Body Text Bold"/>
    <w:basedOn w:val="BodyText"/>
    <w:qFormat/>
    <w:rsid w:val="002C19C6"/>
    <w:rPr>
      <w:b/>
    </w:rPr>
  </w:style>
  <w:style w:type="character" w:styleId="Hyperlink">
    <w:name w:val="Hyperlink"/>
    <w:basedOn w:val="DefaultParagraphFont"/>
    <w:uiPriority w:val="99"/>
    <w:unhideWhenUsed/>
    <w:rsid w:val="004229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4255</Characters>
  <Application>Microsoft Office Word</Application>
  <DocSecurity>0</DocSecurity>
  <Lines>128</Lines>
  <Paragraphs>87</Paragraphs>
  <ScaleCrop>false</ScaleCrop>
  <Company>Author-it Software Corporation Ltd.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CUADTM531 Develop professional dance management practice and manage operations in a dance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2022-10-19T12:59:00Z</dcterms:created>
  <dcterms:modified xsi:type="dcterms:W3CDTF">2022-10-19T13:00:00Z</dcterms:modified>
</cp:coreProperties>
</file>