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4F0" w:rsidP="00BC24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CUADTM531 Develop professional dance management practice and manage operations in a dance environment</w:t>
      </w:r>
      <w:r>
        <w:fldChar w:fldCharType="end"/>
      </w:r>
    </w:p>
    <w:p w:rsidR="00BC24F0" w:rsidP="00BC24F0">
      <w:pPr>
        <w:pStyle w:val="Version"/>
        <w:sectPr w:rsidSect="00F633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33D3" w:rsidP="00F633D3">
      <w:pPr>
        <w:pStyle w:val="SuperHeading"/>
      </w:pPr>
      <w:r w:rsidRPr="00F633D3">
        <w:t>Assessment Requirements for CUADTM531 Develop professional dance management practice and manage operations in a dance environment</w:t>
      </w:r>
    </w:p>
    <w:p w:rsidR="00000000" w:rsidRPr="00F633D3" w:rsidP="00F633D3">
      <w:pPr>
        <w:pStyle w:val="Heading1"/>
      </w:pPr>
      <w:bookmarkStart w:id="1" w:name="O_1146261"/>
      <w:bookmarkEnd w:id="1"/>
      <w:r w:rsidRPr="00F633D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633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3D3" w:rsidP="00F633D3">
            <w:pPr>
              <w:pStyle w:val="BodyText"/>
            </w:pPr>
            <w:r w:rsidRPr="00F633D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D3">
            <w:pPr>
              <w:pStyle w:val="BodyText"/>
              <w:rPr>
                <w:lang w:val="en-NZ"/>
              </w:rPr>
            </w:pPr>
            <w:r w:rsidRPr="00F633D3">
              <w:rPr>
                <w:rStyle w:val="SpecialBold"/>
              </w:rPr>
              <w:t>Comments</w:t>
            </w:r>
          </w:p>
        </w:tc>
      </w:tr>
      <w:tr w:rsidTr="00F633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D3">
            <w:pPr>
              <w:pStyle w:val="BodyText"/>
              <w:rPr>
                <w:lang w:val="en-NZ"/>
              </w:rPr>
            </w:pPr>
            <w:r w:rsidRPr="00F633D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3D3" w:rsidP="00F633D3">
            <w:pPr>
              <w:pStyle w:val="BodyText"/>
            </w:pPr>
            <w:r w:rsidRPr="00F633D3">
              <w:t>This version first released with CUA Creative Arts and Culture Training Package Version 5.0.</w:t>
            </w:r>
          </w:p>
        </w:tc>
      </w:tr>
    </w:tbl>
    <w:p w:rsidR="00000000" w:rsidRPr="00F633D3" w:rsidP="00F633D3">
      <w:pPr>
        <w:pStyle w:val="BodyText"/>
      </w:pPr>
    </w:p>
    <w:p w:rsidR="00000000" w:rsidRPr="00F633D3" w:rsidP="00F633D3">
      <w:pPr>
        <w:pStyle w:val="AllowPageBreak"/>
      </w:pPr>
    </w:p>
    <w:p w:rsidR="00000000" w:rsidRPr="00F633D3" w:rsidP="00F633D3">
      <w:pPr>
        <w:pStyle w:val="Heading1"/>
      </w:pPr>
      <w:bookmarkStart w:id="2" w:name="O_1146264"/>
      <w:bookmarkEnd w:id="2"/>
      <w:r w:rsidRPr="00F633D3">
        <w:t>Performance Evidence</w:t>
      </w:r>
    </w:p>
    <w:p w:rsidR="00000000" w:rsidRPr="00F633D3" w:rsidP="00BC24F0">
      <w:pPr>
        <w:pStyle w:val="BodyText"/>
      </w:pPr>
      <w:r w:rsidRPr="00F633D3">
        <w:t>The candidate must demonstrate the ability to complete the tasks outlined in the elements, performance criteria and found</w:t>
      </w:r>
      <w:r w:rsidRPr="00F633D3">
        <w:t>ation skills of this unit, including evidence of the ability to:</w:t>
      </w:r>
    </w:p>
    <w:p w:rsidR="00000000" w:rsidRPr="00F633D3" w:rsidP="00F633D3">
      <w:pPr>
        <w:pStyle w:val="ListBullet"/>
      </w:pPr>
      <w:r w:rsidRPr="00F633D3">
        <w:t>demonstrate development of own professional dance management practices in a dance environment on at least different three occasions.</w:t>
      </w:r>
    </w:p>
    <w:p w:rsidR="00000000" w:rsidRPr="00F633D3" w:rsidP="00F633D3">
      <w:pPr>
        <w:pStyle w:val="List"/>
      </w:pPr>
    </w:p>
    <w:p w:rsidR="00000000" w:rsidRPr="00F633D3" w:rsidP="00BC24F0">
      <w:pPr>
        <w:pStyle w:val="BodyText"/>
      </w:pPr>
      <w:r w:rsidRPr="00F633D3">
        <w:t>In the course of the above, the candidate must:</w:t>
      </w:r>
    </w:p>
    <w:p w:rsidR="00000000" w:rsidRPr="00F633D3" w:rsidP="00F633D3">
      <w:pPr>
        <w:pStyle w:val="ListBullet"/>
      </w:pPr>
      <w:r w:rsidRPr="00F633D3">
        <w:t>communicate effectively with key stakeholders on at least one occasion, about:</w:t>
      </w:r>
    </w:p>
    <w:p w:rsidR="00000000" w:rsidRPr="00F633D3" w:rsidP="00F633D3">
      <w:pPr>
        <w:pStyle w:val="ListBullet2"/>
      </w:pPr>
      <w:r w:rsidRPr="00F633D3">
        <w:t>school or studio’s policies and procedures</w:t>
      </w:r>
    </w:p>
    <w:p w:rsidR="00000000" w:rsidRPr="00F633D3" w:rsidP="00F633D3">
      <w:pPr>
        <w:pStyle w:val="ListBullet2"/>
      </w:pPr>
      <w:r w:rsidRPr="00F633D3">
        <w:t>clear arrangements concerning legal responsibilities, such as late collection of children</w:t>
      </w:r>
    </w:p>
    <w:p w:rsidR="00000000" w:rsidRPr="00F633D3" w:rsidP="00F633D3">
      <w:pPr>
        <w:pStyle w:val="ListBullet2"/>
      </w:pPr>
      <w:r w:rsidRPr="00F633D3">
        <w:t>school or studio’s prospectus</w:t>
      </w:r>
    </w:p>
    <w:p w:rsidR="00000000" w:rsidRPr="00F633D3" w:rsidP="00F633D3">
      <w:pPr>
        <w:pStyle w:val="ListBullet2"/>
      </w:pPr>
      <w:r w:rsidRPr="00F633D3">
        <w:t>complaint-han</w:t>
      </w:r>
      <w:r w:rsidRPr="00F633D3">
        <w:t>dling procedures</w:t>
      </w:r>
    </w:p>
    <w:p w:rsidR="00000000" w:rsidRPr="00F633D3" w:rsidP="00F633D3">
      <w:pPr>
        <w:pStyle w:val="ListBullet2"/>
      </w:pPr>
      <w:r w:rsidRPr="00F633D3">
        <w:t>plan to handle issues of integrity.</w:t>
      </w:r>
    </w:p>
    <w:p w:rsidR="00000000" w:rsidRPr="00F633D3" w:rsidP="00F633D3">
      <w:pPr>
        <w:pStyle w:val="ListBullet"/>
      </w:pPr>
      <w:r w:rsidRPr="00F633D3">
        <w:t>review and adhere to the Dance Industry Code of Ethics</w:t>
      </w:r>
    </w:p>
    <w:p w:rsidR="00000000" w:rsidRPr="00F633D3" w:rsidP="00F633D3">
      <w:pPr>
        <w:pStyle w:val="ListBullet"/>
      </w:pPr>
      <w:r w:rsidRPr="00F633D3">
        <w:t>demonstrate professional management practices</w:t>
      </w:r>
    </w:p>
    <w:p w:rsidR="00000000" w:rsidRPr="00F633D3" w:rsidP="00F633D3">
      <w:pPr>
        <w:pStyle w:val="ListBullet"/>
      </w:pPr>
      <w:r w:rsidRPr="00F633D3">
        <w:t>review and adhere to statutory and legal requirements relevant to managing operations in a dance envi</w:t>
      </w:r>
      <w:r w:rsidRPr="00F633D3">
        <w:t>ronment.</w:t>
      </w:r>
    </w:p>
    <w:p w:rsidR="00000000" w:rsidRPr="00F633D3" w:rsidP="00F633D3">
      <w:pPr>
        <w:pStyle w:val="AllowPageBreak"/>
      </w:pPr>
    </w:p>
    <w:p w:rsidR="00000000" w:rsidRPr="00F633D3" w:rsidP="00F633D3">
      <w:pPr>
        <w:pStyle w:val="Heading1"/>
      </w:pPr>
      <w:bookmarkStart w:id="3" w:name="O_1146263"/>
      <w:bookmarkEnd w:id="3"/>
      <w:r w:rsidRPr="00F633D3">
        <w:t>Knowledge Evidence</w:t>
      </w:r>
    </w:p>
    <w:p w:rsidR="00000000" w:rsidRPr="00F633D3" w:rsidP="00BC24F0">
      <w:pPr>
        <w:pStyle w:val="BodyText"/>
      </w:pPr>
      <w:r w:rsidRPr="00F633D3">
        <w:t>The candidate must be able to demonstrate knowledge to complete the tasks outlined in the elements, performance criteria and foundation skills of this unit, including knowledge of:</w:t>
      </w:r>
    </w:p>
    <w:p w:rsidR="00000000" w:rsidRPr="00F633D3" w:rsidP="00F633D3">
      <w:pPr>
        <w:pStyle w:val="ListBullet"/>
      </w:pPr>
      <w:r w:rsidRPr="00F633D3">
        <w:t>organisational procedures required to demonstrate the performance evidence</w:t>
      </w:r>
    </w:p>
    <w:p w:rsidR="00000000" w:rsidRPr="00F633D3" w:rsidP="00F633D3">
      <w:pPr>
        <w:pStyle w:val="ListBullet"/>
      </w:pPr>
      <w:r w:rsidRPr="00F633D3">
        <w:t>commonwealth and state or territory requirements related to managing a dance school or studio with regard to:</w:t>
      </w:r>
    </w:p>
    <w:p w:rsidR="00000000" w:rsidRPr="00F633D3" w:rsidP="00F633D3">
      <w:pPr>
        <w:pStyle w:val="ListBullet2"/>
      </w:pPr>
      <w:r w:rsidRPr="00F633D3">
        <w:t>work health and safety (WHS) standards</w:t>
      </w:r>
    </w:p>
    <w:p w:rsidR="00000000" w:rsidRPr="00F633D3" w:rsidP="00F633D3">
      <w:pPr>
        <w:pStyle w:val="ListBullet2"/>
      </w:pPr>
      <w:r w:rsidRPr="00F633D3">
        <w:t>risk-management principles</w:t>
      </w:r>
    </w:p>
    <w:p w:rsidR="00000000" w:rsidRPr="00F633D3" w:rsidP="00F633D3">
      <w:pPr>
        <w:pStyle w:val="ListBullet2"/>
      </w:pPr>
      <w:r w:rsidRPr="00F633D3">
        <w:t>duty</w:t>
      </w:r>
      <w:r w:rsidRPr="00F633D3">
        <w:t xml:space="preserve"> of care</w:t>
      </w:r>
    </w:p>
    <w:p w:rsidR="00000000" w:rsidRPr="00F633D3" w:rsidP="00F633D3">
      <w:pPr>
        <w:pStyle w:val="ListBullet2"/>
      </w:pPr>
      <w:r w:rsidRPr="00F633D3">
        <w:t>confidentiality and privacy</w:t>
      </w:r>
    </w:p>
    <w:p w:rsidR="00000000" w:rsidRPr="00F633D3" w:rsidP="00F633D3">
      <w:pPr>
        <w:pStyle w:val="ListBullet"/>
      </w:pPr>
      <w:r w:rsidRPr="00F633D3">
        <w:t>aspects of managing a dance studio, including those relating to:</w:t>
      </w:r>
    </w:p>
    <w:p w:rsidR="00000000" w:rsidRPr="00F633D3" w:rsidP="00F633D3">
      <w:pPr>
        <w:pStyle w:val="ListBullet2"/>
      </w:pPr>
      <w:r w:rsidRPr="00F633D3">
        <w:t>performance appraisals</w:t>
      </w:r>
    </w:p>
    <w:p w:rsidR="00000000" w:rsidRPr="00F633D3" w:rsidP="00F633D3">
      <w:pPr>
        <w:pStyle w:val="ListBullet2"/>
      </w:pPr>
      <w:r w:rsidRPr="00F633D3">
        <w:t>roles and responsibilities of industry associations or societies</w:t>
      </w:r>
    </w:p>
    <w:p w:rsidR="00000000" w:rsidRPr="00F633D3" w:rsidP="00F633D3">
      <w:pPr>
        <w:pStyle w:val="ListBullet2"/>
      </w:pPr>
      <w:r w:rsidRPr="00F633D3">
        <w:t>key principles in the Australian Guidelines for Dance Teachers a</w:t>
      </w:r>
      <w:r w:rsidRPr="00F633D3">
        <w:t>nd Dance Industry Code of Ethics</w:t>
      </w:r>
    </w:p>
    <w:p w:rsidR="00000000" w:rsidRPr="00F633D3" w:rsidP="00F633D3">
      <w:pPr>
        <w:pStyle w:val="ListBullet2"/>
      </w:pPr>
      <w:r w:rsidRPr="00F633D3">
        <w:t>payroll and record-keeping systems</w:t>
      </w:r>
    </w:p>
    <w:p w:rsidR="00000000" w:rsidRPr="00F633D3" w:rsidP="00F633D3">
      <w:pPr>
        <w:pStyle w:val="ListBullet2"/>
      </w:pPr>
      <w:r w:rsidRPr="00F633D3">
        <w:t>formats for policies and procedures</w:t>
      </w:r>
    </w:p>
    <w:p w:rsidR="00000000" w:rsidRPr="00F633D3" w:rsidP="00F633D3">
      <w:pPr>
        <w:pStyle w:val="ListBullet2"/>
      </w:pPr>
      <w:r w:rsidRPr="00F633D3">
        <w:t>conflict-resolution strategies</w:t>
      </w:r>
    </w:p>
    <w:p w:rsidR="00000000" w:rsidRPr="00F633D3" w:rsidP="00F633D3">
      <w:pPr>
        <w:pStyle w:val="ListBullet2"/>
      </w:pPr>
      <w:r w:rsidRPr="00F633D3">
        <w:t>standard processes for recruiting, inducting and coaching staff.</w:t>
      </w:r>
    </w:p>
    <w:p w:rsidR="00000000" w:rsidRPr="00F633D3" w:rsidP="00F633D3">
      <w:pPr>
        <w:pStyle w:val="AllowPageBreak"/>
      </w:pPr>
    </w:p>
    <w:p w:rsidR="00000000" w:rsidRPr="00F633D3" w:rsidP="00F633D3">
      <w:pPr>
        <w:pStyle w:val="Heading1"/>
      </w:pPr>
      <w:bookmarkStart w:id="4" w:name="O_1146262"/>
      <w:bookmarkEnd w:id="4"/>
      <w:r w:rsidRPr="00F633D3">
        <w:t>Assessment Conditions</w:t>
      </w:r>
    </w:p>
    <w:p w:rsidR="00000000" w:rsidRPr="00F633D3" w:rsidP="00BC24F0">
      <w:pPr>
        <w:pStyle w:val="BodyText"/>
      </w:pPr>
      <w:r w:rsidRPr="00F633D3">
        <w:t xml:space="preserve">Skills in this unit must be demonstrated in a workplace or simulated environment where the conditions are typical of those in a working environment in this industry. </w:t>
      </w:r>
    </w:p>
    <w:p w:rsidR="00000000" w:rsidRPr="00F633D3" w:rsidP="00BC24F0">
      <w:pPr>
        <w:pStyle w:val="BodyText"/>
      </w:pPr>
      <w:r w:rsidRPr="00F633D3">
        <w:t>This includes access to:</w:t>
      </w:r>
    </w:p>
    <w:p w:rsidR="00000000" w:rsidRPr="00F633D3" w:rsidP="00F633D3">
      <w:pPr>
        <w:pStyle w:val="ListBullet"/>
      </w:pPr>
      <w:r w:rsidRPr="00F633D3">
        <w:t>tools and equipment required for managing operations in a dance</w:t>
      </w:r>
      <w:r w:rsidRPr="00F633D3">
        <w:t xml:space="preserve"> environment</w:t>
      </w:r>
    </w:p>
    <w:p w:rsidR="00000000" w:rsidRPr="00F633D3" w:rsidP="00F633D3">
      <w:pPr>
        <w:pStyle w:val="ListBullet"/>
      </w:pPr>
      <w:r w:rsidRPr="00F633D3">
        <w:t>interaction with stakeholders</w:t>
      </w:r>
    </w:p>
    <w:p w:rsidR="00000000" w:rsidRPr="00F633D3" w:rsidP="00F633D3">
      <w:pPr>
        <w:pStyle w:val="ListBullet"/>
      </w:pPr>
      <w:r w:rsidRPr="00F633D3">
        <w:t>information relating to a dance school or studio.</w:t>
      </w:r>
    </w:p>
    <w:p w:rsidR="00000000" w:rsidRPr="00F633D3" w:rsidP="00F633D3">
      <w:pPr>
        <w:pStyle w:val="List"/>
      </w:pPr>
    </w:p>
    <w:p w:rsidR="00000000" w:rsidRPr="00F633D3" w:rsidP="00BC24F0">
      <w:pPr>
        <w:pStyle w:val="BodyText"/>
      </w:pPr>
      <w:r w:rsidRPr="00F633D3">
        <w:t>Assessors of this unit must satisfy the requirements for assessors in applicable vocational educational and training legislation, frameworks and/or standards.</w:t>
      </w:r>
    </w:p>
    <w:p w:rsidR="00000000" w:rsidRPr="00F633D3" w:rsidP="00F633D3">
      <w:pPr>
        <w:pStyle w:val="Heading1"/>
      </w:pPr>
      <w:bookmarkStart w:id="5" w:name="O_1146258"/>
      <w:bookmarkEnd w:id="5"/>
      <w:r w:rsidRPr="00F633D3">
        <w:t>Links</w:t>
      </w:r>
    </w:p>
    <w:p w:rsidR="00000000" w:rsidRPr="00F633D3" w:rsidP="00BC24F0">
      <w:pPr>
        <w:pStyle w:val="BodyText"/>
      </w:pPr>
      <w:r w:rsidRPr="00F633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D319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633D3" w:rsidP="00F633D3"/>
    <w:sectPr w:rsidSect="00F633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D3" w:rsidRPr="00BC24F0" w:rsidP="00BC24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F0" w:rsidP="00F633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24F0" w:rsidP="00F633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24F0" w:rsidP="00F633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3D3" w:rsidRPr="00BC24F0" w:rsidP="00BC24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F0" w:rsidRPr="002D2AF8" w:rsidP="00F633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CUADTM531 Develop professional dance management practice and manage operations in a dance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C24F0" w:rsidP="00F633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9EEE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7C3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600D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3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3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3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3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3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3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3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3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3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3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3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3D3"/>
  </w:style>
  <w:style w:type="character" w:customStyle="1" w:styleId="Heading1Char">
    <w:name w:val="Heading 1 Char"/>
    <w:basedOn w:val="DefaultParagraphFont"/>
    <w:link w:val="Heading1"/>
    <w:rsid w:val="00F633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3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3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33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33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33D3"/>
    <w:rPr>
      <w:b/>
      <w:spacing w:val="0"/>
    </w:rPr>
  </w:style>
  <w:style w:type="paragraph" w:styleId="ListBullet2">
    <w:name w:val="List Bullet 2"/>
    <w:basedOn w:val="List2"/>
    <w:rsid w:val="00F633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33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33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33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3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3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3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3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3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3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3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3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3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3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3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3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3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33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33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3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3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33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3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3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3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3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3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3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3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3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33D3"/>
    <w:rPr>
      <w:i/>
    </w:rPr>
  </w:style>
  <w:style w:type="paragraph" w:styleId="Caption">
    <w:name w:val="caption"/>
    <w:basedOn w:val="BodyText"/>
    <w:next w:val="Normal"/>
    <w:qFormat/>
    <w:rsid w:val="00F633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3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3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3D3"/>
  </w:style>
  <w:style w:type="paragraph" w:styleId="TableofFigures">
    <w:name w:val="table of figures"/>
    <w:basedOn w:val="Normal"/>
    <w:next w:val="Normal"/>
    <w:semiHidden/>
    <w:rsid w:val="00F633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3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33D3"/>
    <w:rPr>
      <w:rFonts w:ascii="Wingdings" w:hAnsi="Wingdings"/>
    </w:rPr>
  </w:style>
  <w:style w:type="paragraph" w:customStyle="1" w:styleId="TableHeading">
    <w:name w:val="Table Heading"/>
    <w:basedOn w:val="HeadingBase"/>
    <w:rsid w:val="00F633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33D3"/>
    <w:rPr>
      <w:color w:val="0033CC"/>
      <w:u w:val="none"/>
    </w:rPr>
  </w:style>
  <w:style w:type="paragraph" w:customStyle="1" w:styleId="BodyTextRight">
    <w:name w:val="Body Text Right"/>
    <w:basedOn w:val="BodyText"/>
    <w:rsid w:val="00F633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3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3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3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3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3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3D3"/>
    <w:rPr>
      <w:sz w:val="32"/>
    </w:rPr>
  </w:style>
  <w:style w:type="paragraph" w:customStyle="1" w:styleId="HeadingProcedure">
    <w:name w:val="Heading Procedure"/>
    <w:basedOn w:val="HeadingBase"/>
    <w:next w:val="Normal"/>
    <w:rsid w:val="00F633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3D3"/>
    <w:pPr>
      <w:spacing w:before="60" w:after="60"/>
    </w:pPr>
  </w:style>
  <w:style w:type="paragraph" w:styleId="ListContinue">
    <w:name w:val="List Continue"/>
    <w:basedOn w:val="List"/>
    <w:rsid w:val="00F633D3"/>
    <w:pPr>
      <w:ind w:firstLine="0"/>
    </w:pPr>
  </w:style>
  <w:style w:type="paragraph" w:customStyle="1" w:styleId="ListNote">
    <w:name w:val="List Note"/>
    <w:basedOn w:val="List"/>
    <w:rsid w:val="00F633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3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3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3D3"/>
    <w:rPr>
      <w:rFonts w:ascii="Courier New" w:hAnsi="Courier New"/>
    </w:rPr>
  </w:style>
  <w:style w:type="paragraph" w:customStyle="1" w:styleId="NoteBullet">
    <w:name w:val="Note Bullet"/>
    <w:basedOn w:val="Note"/>
    <w:rsid w:val="00F633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3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3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3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3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33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3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3D3"/>
    <w:rPr>
      <w:b/>
      <w:smallCaps/>
    </w:rPr>
  </w:style>
  <w:style w:type="paragraph" w:customStyle="1" w:styleId="TableListNumber">
    <w:name w:val="Table List Number"/>
    <w:basedOn w:val="ListNumber"/>
    <w:rsid w:val="00F633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3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3D3"/>
    <w:pPr>
      <w:numPr>
        <w:numId w:val="9"/>
      </w:numPr>
    </w:pPr>
  </w:style>
  <w:style w:type="paragraph" w:customStyle="1" w:styleId="ListAlpha2">
    <w:name w:val="List Alpha 2"/>
    <w:basedOn w:val="List2"/>
    <w:rsid w:val="00F633D3"/>
    <w:pPr>
      <w:numPr>
        <w:numId w:val="8"/>
      </w:numPr>
    </w:pPr>
  </w:style>
  <w:style w:type="paragraph" w:styleId="List2">
    <w:name w:val="List 2"/>
    <w:basedOn w:val="BodyText"/>
    <w:rsid w:val="00F633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3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3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3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33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33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33D3"/>
    <w:pPr>
      <w:numPr>
        <w:numId w:val="4"/>
      </w:numPr>
    </w:pPr>
  </w:style>
  <w:style w:type="paragraph" w:styleId="ListContinue2">
    <w:name w:val="List Continue 2"/>
    <w:basedOn w:val="List2"/>
    <w:rsid w:val="00F633D3"/>
    <w:pPr>
      <w:ind w:firstLine="0"/>
    </w:pPr>
  </w:style>
  <w:style w:type="paragraph" w:styleId="ListContinue3">
    <w:name w:val="List Continue 3"/>
    <w:basedOn w:val="List3"/>
    <w:rsid w:val="00F633D3"/>
    <w:pPr>
      <w:ind w:left="1021" w:firstLine="0"/>
    </w:pPr>
  </w:style>
  <w:style w:type="paragraph" w:styleId="ListContinue4">
    <w:name w:val="List Continue 4"/>
    <w:basedOn w:val="List4"/>
    <w:rsid w:val="00F633D3"/>
    <w:pPr>
      <w:ind w:firstLine="0"/>
    </w:pPr>
  </w:style>
  <w:style w:type="paragraph" w:styleId="ListContinue5">
    <w:name w:val="List Continue 5"/>
    <w:basedOn w:val="List5"/>
    <w:rsid w:val="00F633D3"/>
    <w:pPr>
      <w:ind w:firstLine="0"/>
    </w:pPr>
  </w:style>
  <w:style w:type="paragraph" w:styleId="ListNumber3">
    <w:name w:val="List Number 3"/>
    <w:basedOn w:val="List3"/>
    <w:rsid w:val="00F633D3"/>
    <w:pPr>
      <w:numPr>
        <w:numId w:val="5"/>
      </w:numPr>
    </w:pPr>
  </w:style>
  <w:style w:type="paragraph" w:styleId="ListNumber4">
    <w:name w:val="List Number 4"/>
    <w:basedOn w:val="List4"/>
    <w:rsid w:val="00F633D3"/>
    <w:pPr>
      <w:numPr>
        <w:numId w:val="6"/>
      </w:numPr>
    </w:pPr>
  </w:style>
  <w:style w:type="paragraph" w:styleId="ListNumber5">
    <w:name w:val="List Number 5"/>
    <w:basedOn w:val="List5"/>
    <w:rsid w:val="00F633D3"/>
    <w:pPr>
      <w:numPr>
        <w:numId w:val="7"/>
      </w:numPr>
    </w:pPr>
  </w:style>
  <w:style w:type="paragraph" w:styleId="BlockText">
    <w:name w:val="Block Text"/>
    <w:basedOn w:val="Normal"/>
    <w:rsid w:val="00F633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3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3D3"/>
    <w:rPr>
      <w:sz w:val="16"/>
      <w:vertAlign w:val="superscript"/>
    </w:rPr>
  </w:style>
  <w:style w:type="character" w:customStyle="1" w:styleId="Symbols">
    <w:name w:val="Symbols"/>
    <w:basedOn w:val="DefaultParagraphFont"/>
    <w:rsid w:val="00F633D3"/>
    <w:rPr>
      <w:rFonts w:ascii="Symbol" w:hAnsi="Symbol"/>
    </w:rPr>
  </w:style>
  <w:style w:type="character" w:customStyle="1" w:styleId="MenuOptions">
    <w:name w:val="Menu Options"/>
    <w:basedOn w:val="DefaultParagraphFont"/>
    <w:rsid w:val="00F633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3D3"/>
    <w:rPr>
      <w:b/>
    </w:rPr>
  </w:style>
  <w:style w:type="character" w:customStyle="1" w:styleId="Underlined">
    <w:name w:val="Underlined"/>
    <w:basedOn w:val="DefaultParagraphFont"/>
    <w:rsid w:val="00F633D3"/>
    <w:rPr>
      <w:u w:val="single"/>
    </w:rPr>
  </w:style>
  <w:style w:type="paragraph" w:customStyle="1" w:styleId="TableBodyTextRight">
    <w:name w:val="Table Body Text Right"/>
    <w:basedOn w:val="TableBodyText"/>
    <w:rsid w:val="00F633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3D3"/>
    <w:rPr>
      <w:sz w:val="18"/>
    </w:rPr>
  </w:style>
  <w:style w:type="paragraph" w:customStyle="1" w:styleId="BodySmallRight">
    <w:name w:val="Body Small Right"/>
    <w:basedOn w:val="BodyTextRight"/>
    <w:rsid w:val="00F633D3"/>
    <w:rPr>
      <w:sz w:val="18"/>
      <w:szCs w:val="18"/>
    </w:rPr>
  </w:style>
  <w:style w:type="paragraph" w:customStyle="1" w:styleId="MarginEdition">
    <w:name w:val="Margin Edition"/>
    <w:basedOn w:val="MarginNote"/>
    <w:rsid w:val="00F633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3D3"/>
    <w:rPr>
      <w:sz w:val="2"/>
      <w:szCs w:val="2"/>
    </w:rPr>
  </w:style>
  <w:style w:type="character" w:customStyle="1" w:styleId="Small">
    <w:name w:val="Small"/>
    <w:basedOn w:val="DefaultParagraphFont"/>
    <w:rsid w:val="00F633D3"/>
    <w:rPr>
      <w:sz w:val="16"/>
    </w:rPr>
  </w:style>
  <w:style w:type="paragraph" w:customStyle="1" w:styleId="WideTable">
    <w:name w:val="Wide Table"/>
    <w:basedOn w:val="Normal"/>
    <w:rsid w:val="00F633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3D3"/>
  </w:style>
  <w:style w:type="paragraph" w:styleId="Quote">
    <w:name w:val="Quote"/>
    <w:basedOn w:val="Heading1"/>
    <w:link w:val="QuoteChar"/>
    <w:qFormat/>
    <w:rsid w:val="00F633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3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3D3"/>
    <w:pPr>
      <w:pageBreakBefore/>
    </w:pPr>
  </w:style>
  <w:style w:type="paragraph" w:customStyle="1" w:styleId="Border">
    <w:name w:val="Border"/>
    <w:basedOn w:val="Normal"/>
    <w:qFormat/>
    <w:rsid w:val="00F633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3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3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3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3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3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3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3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3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3D3"/>
    <w:rPr>
      <w:u w:val="single"/>
    </w:rPr>
  </w:style>
  <w:style w:type="character" w:customStyle="1" w:styleId="BoldandItalics">
    <w:name w:val="Bold and Italics"/>
    <w:qFormat/>
    <w:rsid w:val="00F633D3"/>
    <w:rPr>
      <w:b/>
      <w:i/>
      <w:u w:val="none"/>
    </w:rPr>
  </w:style>
  <w:style w:type="paragraph" w:styleId="BalloonText">
    <w:name w:val="Balloon Text"/>
    <w:basedOn w:val="Normal"/>
    <w:link w:val="BalloonTextChar"/>
    <w:rsid w:val="00F633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3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3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3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3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3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3D3"/>
    <w:pPr>
      <w:spacing w:before="0" w:after="0"/>
    </w:pPr>
  </w:style>
  <w:style w:type="paragraph" w:customStyle="1" w:styleId="BodyTextBold">
    <w:name w:val="Body Text Bold"/>
    <w:basedOn w:val="BodyText"/>
    <w:qFormat/>
    <w:rsid w:val="00F633D3"/>
    <w:rPr>
      <w:b/>
    </w:rPr>
  </w:style>
  <w:style w:type="character" w:styleId="Hyperlink">
    <w:name w:val="Hyperlink"/>
    <w:basedOn w:val="DefaultParagraphFont"/>
    <w:uiPriority w:val="99"/>
    <w:unhideWhenUsed/>
    <w:rsid w:val="00BC24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2677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CUADTM531 Develop professional dance management practice and manage operations in a dance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2022-10-19T12:16:00Z</dcterms:created>
  <dcterms:modified xsi:type="dcterms:W3CDTF">2022-10-19T12:16:00Z</dcterms:modified>
</cp:coreProperties>
</file>