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D34" w:rsidP="00147D34">
      <w:pPr>
        <w:pStyle w:val="Title"/>
      </w:pPr>
      <w:r>
        <w:fldChar w:fldCharType="begin"/>
      </w:r>
      <w:r>
        <w:instrText xml:space="preserve"> TITLE   \* MERGEFORMAT </w:instrText>
      </w:r>
      <w:r>
        <w:fldChar w:fldCharType="separate"/>
      </w:r>
      <w:r>
        <w:t>CUADTM441 Plan and conduct assessment activities for dance</w:t>
      </w:r>
      <w:r>
        <w:fldChar w:fldCharType="end"/>
      </w:r>
    </w:p>
    <w:p w:rsidR="00147D34" w:rsidP="00147D34">
      <w:pPr>
        <w:pStyle w:val="Version"/>
        <w:sectPr w:rsidSect="00AF2A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A90" w:rsidP="00AF2A90">
      <w:pPr>
        <w:pStyle w:val="SuperHeading"/>
      </w:pPr>
      <w:r w:rsidRPr="00AF2A90">
        <w:t>CUADTM441 Plan and conduct assessment activities for dance</w:t>
      </w:r>
    </w:p>
    <w:p w:rsidR="00000000" w:rsidRPr="00AF2A90" w:rsidP="00AF2A90">
      <w:pPr>
        <w:pStyle w:val="Heading1"/>
      </w:pPr>
      <w:bookmarkStart w:id="1" w:name="O_1146235"/>
      <w:bookmarkEnd w:id="1"/>
      <w:r w:rsidRPr="00AF2A90">
        <w:t>Modification History</w:t>
      </w:r>
    </w:p>
    <w:tbl>
      <w:tblPr>
        <w:tblW w:w="9522" w:type="dxa"/>
        <w:tblLayout w:type="fixed"/>
        <w:tblCellMar>
          <w:left w:w="62" w:type="dxa"/>
          <w:right w:w="62" w:type="dxa"/>
        </w:tblCellMar>
        <w:tblLook w:val="0000"/>
      </w:tblPr>
      <w:tblGrid>
        <w:gridCol w:w="2864"/>
        <w:gridCol w:w="6658"/>
      </w:tblGrid>
      <w:tr w:rsidTr="00AF2A9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BodyText"/>
            </w:pPr>
            <w:r w:rsidRPr="00AF2A9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rPr>
                <w:rStyle w:val="SpecialBold"/>
              </w:rPr>
              <w:t>Comments</w:t>
            </w:r>
          </w:p>
        </w:tc>
      </w:tr>
      <w:tr w:rsidTr="00AF2A9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BodyText"/>
            </w:pPr>
            <w:r w:rsidRPr="00AF2A90">
              <w:t>This version first released with CUA Creative Arts and Culture Training Package Version 5.0.</w:t>
            </w:r>
          </w:p>
        </w:tc>
      </w:tr>
    </w:tbl>
    <w:p w:rsidR="00000000" w:rsidRPr="00AF2A90" w:rsidP="00AF2A90">
      <w:pPr>
        <w:pStyle w:val="BodyText"/>
      </w:pPr>
    </w:p>
    <w:p w:rsidR="00000000" w:rsidRPr="00AF2A90" w:rsidP="00AF2A90">
      <w:pPr>
        <w:pStyle w:val="AllowPageBreak"/>
      </w:pPr>
    </w:p>
    <w:p w:rsidR="00000000" w:rsidRPr="00AF2A90" w:rsidP="00AF2A90">
      <w:pPr>
        <w:pStyle w:val="Heading1"/>
      </w:pPr>
      <w:bookmarkStart w:id="2" w:name="O_1146240"/>
      <w:bookmarkEnd w:id="2"/>
      <w:r w:rsidRPr="00AF2A90">
        <w:t>Application</w:t>
      </w:r>
    </w:p>
    <w:p w:rsidR="00000000" w:rsidRPr="00AF2A90" w:rsidP="00147D34">
      <w:pPr>
        <w:pStyle w:val="BodyText"/>
      </w:pPr>
      <w:r w:rsidRPr="00AF2A90">
        <w:t>This unit describes the skills and knowledge required to plan a</w:t>
      </w:r>
      <w:r w:rsidRPr="00AF2A90">
        <w:t>nd implement the assessment process and activities for a variety of dance styles and levels, according to specific learning outcomes.</w:t>
      </w:r>
    </w:p>
    <w:p w:rsidR="00000000" w:rsidRPr="00AF2A90" w:rsidP="00147D34">
      <w:pPr>
        <w:pStyle w:val="BodyText"/>
      </w:pPr>
      <w:r w:rsidRPr="00AF2A90">
        <w:t>The unit applies to those who have assessment planning and advisory responsibilities, within the context of a dance school</w:t>
      </w:r>
      <w:r w:rsidRPr="00AF2A90">
        <w:t xml:space="preserve"> or studio setting. In planning activities and processes, individuals are required to identify the components of assessment tools and develop compliant assessment tasks and plans. In implementing an assessment plan, individuals are required to use judgemen</w:t>
      </w:r>
      <w:r w:rsidRPr="00AF2A90">
        <w:t xml:space="preserve">t to gather evidence for assessing competence of a candidate using the developed assessment activities. </w:t>
      </w:r>
    </w:p>
    <w:p w:rsidR="00000000" w:rsidRPr="00AF2A90" w:rsidP="00147D34">
      <w:pPr>
        <w:pStyle w:val="BodyText"/>
      </w:pPr>
      <w:r w:rsidRPr="00AF2A90">
        <w:t>No licensing, legislative or certification requirements apply to this unit at the time of publication.</w:t>
      </w:r>
    </w:p>
    <w:p w:rsidR="00000000" w:rsidRPr="00AF2A90" w:rsidP="00AF2A90">
      <w:pPr>
        <w:pStyle w:val="Heading1"/>
      </w:pPr>
      <w:bookmarkStart w:id="3" w:name="O_1146239"/>
      <w:bookmarkEnd w:id="3"/>
      <w:r w:rsidRPr="00AF2A90">
        <w:t>Unit Sector</w:t>
      </w:r>
    </w:p>
    <w:p w:rsidR="00000000" w:rsidRPr="00AF2A90" w:rsidP="00147D34">
      <w:pPr>
        <w:pStyle w:val="BodyText"/>
      </w:pPr>
      <w:r w:rsidRPr="00AF2A90">
        <w:t>Performing arts –</w:t>
      </w:r>
      <w:r w:rsidRPr="00AF2A90">
        <w:t xml:space="preserve"> Dance teaching and management</w:t>
      </w:r>
    </w:p>
    <w:p w:rsidR="00000000" w:rsidRPr="00AF2A90" w:rsidP="00AF2A90">
      <w:pPr>
        <w:pStyle w:val="Heading1"/>
      </w:pPr>
      <w:bookmarkStart w:id="4" w:name="O_1146238"/>
      <w:bookmarkEnd w:id="4"/>
      <w:r w:rsidRPr="00AF2A90">
        <w:t>Elements and Performance Criteria</w:t>
      </w:r>
    </w:p>
    <w:tbl>
      <w:tblPr>
        <w:tblW w:w="9568" w:type="dxa"/>
        <w:tblLayout w:type="fixed"/>
        <w:tblCellMar>
          <w:left w:w="62" w:type="dxa"/>
          <w:right w:w="62" w:type="dxa"/>
        </w:tblCellMar>
        <w:tblLook w:val="0000"/>
      </w:tblPr>
      <w:tblGrid>
        <w:gridCol w:w="2696"/>
        <w:gridCol w:w="6872"/>
      </w:tblGrid>
      <w:tr w:rsidTr="00AF2A9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BodyText"/>
            </w:pPr>
            <w:r w:rsidRPr="00AF2A9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rPr>
                <w:rStyle w:val="SpecialBold"/>
              </w:rPr>
              <w:t>PERFORMANCE CRITERIA</w:t>
            </w:r>
          </w:p>
        </w:tc>
      </w:tr>
      <w:tr w:rsidTr="00AF2A9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BodyText"/>
            </w:pPr>
            <w:r w:rsidRPr="00AF2A9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rPr>
                <w:rStyle w:val="Emphasis"/>
              </w:rPr>
              <w:t>Performance criteria describe the performance needed to demonstrate achievement of the element.</w:t>
            </w:r>
          </w:p>
        </w:tc>
      </w:tr>
      <w:tr w:rsidTr="00AF2A9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List"/>
              <w:rPr>
                <w:lang w:val="en-NZ"/>
              </w:rPr>
            </w:pPr>
            <w:r w:rsidRPr="00AF2A90">
              <w:t>1. Prepare the assessment plan and activities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List"/>
            </w:pPr>
            <w:r w:rsidRPr="00AF2A90">
              <w:t>1.1 Identify the candidates and confirm the purposes and context of the assessment according to legal, organisational and ethical requirements, in consultation with required personnel</w:t>
            </w:r>
          </w:p>
          <w:p w:rsidR="00000000" w:rsidRPr="00AF2A90" w:rsidP="00AF2A90">
            <w:pPr>
              <w:pStyle w:val="List"/>
            </w:pPr>
            <w:r w:rsidRPr="00AF2A90">
              <w:t>1.2 Identify and access ap</w:t>
            </w:r>
            <w:r w:rsidRPr="00AF2A90">
              <w:t>plicable industry or workplace standards for the assessment, and any specific assessment requirements according to chosen learning outcomes</w:t>
            </w:r>
          </w:p>
          <w:p w:rsidR="00000000" w:rsidRPr="00AF2A90" w:rsidP="00AF2A90">
            <w:pPr>
              <w:pStyle w:val="List"/>
            </w:pPr>
            <w:r w:rsidRPr="00AF2A90">
              <w:t>1.3 Identify the required skill level of candidates according to chosen dance style and learning outcomes</w:t>
            </w:r>
          </w:p>
          <w:p w:rsidR="00000000" w:rsidRPr="00AF2A90" w:rsidP="00AF2A90">
            <w:pPr>
              <w:pStyle w:val="List"/>
            </w:pPr>
            <w:r w:rsidRPr="00AF2A90">
              <w:t>1.4 Develo</w:t>
            </w:r>
            <w:r w:rsidRPr="00AF2A90">
              <w:t>p assessment plan according to the requirements of the identified dance style and learning outcomes, in consultation with required personnel</w:t>
            </w:r>
          </w:p>
          <w:p w:rsidR="00000000" w:rsidRPr="00AF2A90" w:rsidP="00AF2A90">
            <w:pPr>
              <w:pStyle w:val="List"/>
            </w:pPr>
            <w:r w:rsidRPr="00AF2A90">
              <w:t>1.5 Determine and record any required assessment activity modifications based on candidate requirements</w:t>
            </w:r>
          </w:p>
          <w:p w:rsidR="00000000" w:rsidRPr="00AF2A90" w:rsidP="00AF2A90">
            <w:pPr>
              <w:pStyle w:val="List"/>
            </w:pPr>
            <w:r w:rsidRPr="00AF2A90">
              <w:t>1.6 Develop</w:t>
            </w:r>
            <w:r w:rsidRPr="00AF2A90">
              <w:t xml:space="preserve"> assessment activities according to identified assessment plan and modification requirements of candidates</w:t>
            </w:r>
          </w:p>
          <w:p w:rsidR="00000000" w:rsidRPr="00AF2A90" w:rsidP="00AF2A90">
            <w:pPr>
              <w:pStyle w:val="List"/>
            </w:pPr>
            <w:r w:rsidRPr="00AF2A90">
              <w:t>1.7 Map assessment instruments against the learning outcomes</w:t>
            </w:r>
          </w:p>
          <w:p w:rsidR="00000000" w:rsidP="00AF2A90">
            <w:pPr>
              <w:pStyle w:val="List"/>
              <w:rPr>
                <w:lang w:val="en-NZ"/>
              </w:rPr>
            </w:pPr>
            <w:r w:rsidRPr="00AF2A90">
              <w:t>1.8 Write clear instructions for the candidate and assessor regarding assessment activit</w:t>
            </w:r>
            <w:r w:rsidRPr="00AF2A90">
              <w:t>ies</w:t>
            </w:r>
          </w:p>
        </w:tc>
      </w:tr>
      <w:tr w:rsidTr="00AF2A9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List"/>
              <w:rPr>
                <w:lang w:val="en-NZ"/>
              </w:rPr>
            </w:pPr>
            <w:r w:rsidRPr="00AF2A90">
              <w:t>2. Prepare for assessment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List"/>
            </w:pPr>
            <w:r w:rsidRPr="00AF2A90">
              <w:t>2.1 Arrange identified material and physical resource requirements</w:t>
            </w:r>
          </w:p>
          <w:p w:rsidR="00000000" w:rsidRPr="00AF2A90" w:rsidP="00AF2A90">
            <w:pPr>
              <w:pStyle w:val="List"/>
            </w:pPr>
            <w:r w:rsidRPr="00AF2A90">
              <w:t>2.2 Identify any specialist support requirements for the assessment and organise if necessary</w:t>
            </w:r>
          </w:p>
          <w:p w:rsidR="00000000" w:rsidP="00AF2A90">
            <w:pPr>
              <w:pStyle w:val="List"/>
              <w:rPr>
                <w:lang w:val="en-NZ"/>
              </w:rPr>
            </w:pPr>
            <w:r w:rsidRPr="00AF2A90">
              <w:t>2.3 Check assessment venue and flooring is safe for assessment of chosen dance style as required</w:t>
            </w:r>
          </w:p>
        </w:tc>
      </w:tr>
      <w:tr w:rsidTr="00AF2A9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List"/>
              <w:rPr>
                <w:lang w:val="en-NZ"/>
              </w:rPr>
            </w:pPr>
            <w:r w:rsidRPr="00AF2A90">
              <w:t>3. Assess candidate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List"/>
            </w:pPr>
            <w:r w:rsidRPr="00AF2A90">
              <w:t>3.1 Use agreed assessment plan and activities to gather, organise and document evidence in a format suitable for determining competence</w:t>
            </w:r>
          </w:p>
          <w:p w:rsidR="00000000" w:rsidRPr="00AF2A90" w:rsidP="00AF2A90">
            <w:pPr>
              <w:pStyle w:val="List"/>
            </w:pPr>
            <w:r w:rsidRPr="00AF2A90">
              <w:t>3.</w:t>
            </w:r>
            <w:r w:rsidRPr="00AF2A90">
              <w:t>2 Assess the collected evidence and evaluate whether it reflects the evidence required to demonstrate competence</w:t>
            </w:r>
          </w:p>
          <w:p w:rsidR="00000000" w:rsidRPr="00AF2A90" w:rsidP="00AF2A90">
            <w:pPr>
              <w:pStyle w:val="List"/>
            </w:pPr>
            <w:r w:rsidRPr="00AF2A90">
              <w:t>3.3 Make the assessment decision in line with agreed assessment procedures</w:t>
            </w:r>
          </w:p>
          <w:p w:rsidR="00000000" w:rsidP="00AF2A90">
            <w:pPr>
              <w:pStyle w:val="List"/>
              <w:rPr>
                <w:lang w:val="en-NZ"/>
              </w:rPr>
            </w:pPr>
            <w:r w:rsidRPr="00AF2A90">
              <w:t>3.4 Provide clear and constructive feedback to the candidate regardi</w:t>
            </w:r>
            <w:r w:rsidRPr="00AF2A90">
              <w:t>ng the assessment decision and document follow-up if required</w:t>
            </w:r>
          </w:p>
        </w:tc>
      </w:tr>
      <w:tr w:rsidTr="00AF2A9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List"/>
              <w:rPr>
                <w:lang w:val="en-NZ"/>
              </w:rPr>
            </w:pPr>
            <w:r w:rsidRPr="00AF2A90">
              <w:t>4. Finalise and review assessment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List"/>
            </w:pPr>
            <w:r w:rsidRPr="00AF2A90">
              <w:t>4.1 Record assessment outcomes and submit required assessment documentation according to assessment procedures and confidentiality conventions</w:t>
            </w:r>
          </w:p>
          <w:p w:rsidR="00000000" w:rsidRPr="00AF2A90" w:rsidP="00AF2A90">
            <w:pPr>
              <w:pStyle w:val="List"/>
            </w:pPr>
            <w:r w:rsidRPr="00AF2A90">
              <w:t>4.2 Info</w:t>
            </w:r>
            <w:r w:rsidRPr="00AF2A90">
              <w:t>rm required personnel of assessment decision according to confidentiality conventions</w:t>
            </w:r>
          </w:p>
          <w:p w:rsidR="00000000" w:rsidRPr="00AF2A90" w:rsidP="00AF2A90">
            <w:pPr>
              <w:pStyle w:val="List"/>
            </w:pPr>
            <w:r w:rsidRPr="00AF2A90">
              <w:t xml:space="preserve">4.3 Review assessment process and identify opportunities for improvement in consultation with candidates and required personnel </w:t>
            </w:r>
          </w:p>
          <w:p w:rsidR="00000000" w:rsidRPr="00AF2A90" w:rsidP="00AF2A90">
            <w:pPr>
              <w:pStyle w:val="List"/>
            </w:pPr>
            <w:r w:rsidRPr="00AF2A90">
              <w:t xml:space="preserve">4.4 Document and record review according </w:t>
            </w:r>
            <w:r w:rsidRPr="00AF2A90">
              <w:t>to required assessment system policies and procedures</w:t>
            </w:r>
          </w:p>
        </w:tc>
      </w:tr>
    </w:tbl>
    <w:p w:rsidR="00000000" w:rsidRPr="00AF2A90" w:rsidP="00AF2A90">
      <w:pPr>
        <w:pStyle w:val="BodyText"/>
      </w:pPr>
    </w:p>
    <w:p w:rsidR="00000000" w:rsidRPr="00AF2A90" w:rsidP="00AF2A90">
      <w:pPr>
        <w:pStyle w:val="AllowPageBreak"/>
      </w:pPr>
    </w:p>
    <w:p w:rsidR="00000000" w:rsidRPr="00AF2A90" w:rsidP="00AF2A90">
      <w:pPr>
        <w:pStyle w:val="Heading1"/>
      </w:pPr>
      <w:bookmarkStart w:id="5" w:name="O_1146237"/>
      <w:bookmarkEnd w:id="5"/>
      <w:r w:rsidRPr="00AF2A90">
        <w:t>Foundation Skills</w:t>
      </w:r>
    </w:p>
    <w:p w:rsidR="00000000" w:rsidRPr="00147D34" w:rsidP="00147D34">
      <w:pPr>
        <w:pStyle w:val="BodyText"/>
        <w:rPr>
          <w:i/>
        </w:rPr>
      </w:pPr>
      <w:r w:rsidRPr="00147D3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AF2A90">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BodyText"/>
            </w:pPr>
            <w:r w:rsidRPr="00AF2A90">
              <w:rPr>
                <w:rStyle w:val="SpecialBold"/>
              </w:rPr>
              <w:t>SKI</w:t>
            </w:r>
            <w:r w:rsidRPr="00AF2A90">
              <w:rPr>
                <w:rStyle w:val="SpecialBold"/>
              </w:rPr>
              <w:t>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rPr>
                <w:rStyle w:val="SpecialBold"/>
              </w:rPr>
              <w:t>DESCRIPTION</w:t>
            </w:r>
          </w:p>
        </w:tc>
      </w:tr>
      <w:tr w:rsidTr="00AF2A9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ListBullet"/>
              <w:rPr>
                <w:lang w:val="en-NZ"/>
              </w:rPr>
            </w:pPr>
            <w:r w:rsidRPr="00AF2A90">
              <w:t>Communicates information and assessment process requirements clearly, using techniques required for the audience and environment</w:t>
            </w:r>
          </w:p>
        </w:tc>
      </w:tr>
      <w:tr w:rsidTr="00AF2A9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ListBullet"/>
            </w:pPr>
            <w:r w:rsidRPr="00AF2A90">
              <w:t>Identifies and confirms legal, organisational and ethical requirements</w:t>
            </w:r>
          </w:p>
          <w:p w:rsidR="00000000" w:rsidP="00AF2A90">
            <w:pPr>
              <w:pStyle w:val="ListBullet"/>
              <w:rPr>
                <w:lang w:val="en-NZ"/>
              </w:rPr>
            </w:pPr>
            <w:r w:rsidRPr="00AF2A90">
              <w:t>Selects and analyses assessment and learning outcome related documents</w:t>
            </w:r>
          </w:p>
        </w:tc>
      </w:tr>
      <w:tr w:rsidTr="00AF2A9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ListBullet"/>
            </w:pPr>
            <w:r w:rsidRPr="00AF2A90">
              <w:t>Documents the assessment plans, activities and instructions</w:t>
            </w:r>
          </w:p>
          <w:p w:rsidR="00000000" w:rsidP="00AF2A90">
            <w:pPr>
              <w:pStyle w:val="ListBullet"/>
              <w:rPr>
                <w:lang w:val="en-NZ"/>
              </w:rPr>
            </w:pPr>
            <w:r w:rsidRPr="00AF2A90">
              <w:t>Completes workplace documentation accurately using appropriate language and following organisational requirements</w:t>
            </w:r>
          </w:p>
        </w:tc>
      </w:tr>
      <w:tr w:rsidTr="00AF2A90">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ListBullet"/>
            </w:pPr>
            <w:r w:rsidRPr="00AF2A90">
              <w:t>Uses systematic and analytical processes for non-routine situations, gathering information, and identifying and evaluating options against agreed criteria</w:t>
            </w:r>
          </w:p>
          <w:p w:rsidR="00000000" w:rsidRPr="00AF2A90" w:rsidP="00AF2A90">
            <w:pPr>
              <w:pStyle w:val="ListBullet"/>
            </w:pPr>
            <w:r w:rsidRPr="00AF2A90">
              <w:t>Plans a range of routine processes and related tasks with logically sequenced steps,</w:t>
            </w:r>
            <w:r w:rsidRPr="00AF2A90">
              <w:t xml:space="preserve"> according to defined standards or parameters</w:t>
            </w:r>
          </w:p>
        </w:tc>
      </w:tr>
    </w:tbl>
    <w:p w:rsidR="00000000" w:rsidRPr="00AF2A90" w:rsidP="00AF2A90">
      <w:pPr>
        <w:pStyle w:val="BodyText"/>
      </w:pPr>
    </w:p>
    <w:p w:rsidR="00000000" w:rsidRPr="00AF2A90" w:rsidP="00AF2A90">
      <w:pPr>
        <w:pStyle w:val="AllowPageBreak"/>
      </w:pPr>
    </w:p>
    <w:p w:rsidR="00000000" w:rsidRPr="00AF2A90" w:rsidP="00AF2A90">
      <w:pPr>
        <w:pStyle w:val="Heading1"/>
      </w:pPr>
      <w:bookmarkStart w:id="6" w:name="O_1146236"/>
      <w:bookmarkEnd w:id="6"/>
      <w:r w:rsidRPr="00AF2A90">
        <w:t>Unit Mapping Information</w:t>
      </w:r>
    </w:p>
    <w:p w:rsidR="00000000" w:rsidRPr="00AF2A90" w:rsidP="00147D34">
      <w:pPr>
        <w:pStyle w:val="BodyText"/>
      </w:pPr>
      <w:r w:rsidRPr="00AF2A90">
        <w:t>No equivalent unit. New unit.</w:t>
      </w:r>
    </w:p>
    <w:p w:rsidR="00000000" w:rsidRPr="00AF2A90" w:rsidP="00AF2A90">
      <w:pPr>
        <w:pStyle w:val="Heading1"/>
      </w:pPr>
      <w:bookmarkStart w:id="7" w:name="O_1146229"/>
      <w:bookmarkEnd w:id="7"/>
      <w:r w:rsidRPr="00AF2A90">
        <w:t>Links</w:t>
      </w:r>
    </w:p>
    <w:p w:rsidR="00000000" w:rsidRPr="00AF2A90" w:rsidP="00147D34">
      <w:pPr>
        <w:pStyle w:val="BodyText"/>
      </w:pPr>
      <w:r w:rsidRPr="00AF2A9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C4C83">
        <w:rPr>
          <w:rStyle w:val="Hyperlink"/>
        </w:rPr>
        <w:t>https://vetnet.gov.au/Pages/TrainingDocs.aspx?q=1db201d9-4006-4430-839f-382ef6b803d5</w:t>
      </w:r>
      <w:r>
        <w:fldChar w:fldCharType="end"/>
      </w:r>
    </w:p>
    <w:p w:rsidR="00000000" w:rsidRPr="00AF2A90" w:rsidP="00147D34">
      <w:pPr>
        <w:pStyle w:val="BodyText"/>
        <w:sectPr w:rsidSect="00AF2A90">
          <w:headerReference w:type="default" r:id="rId10"/>
          <w:footerReference w:type="default" r:id="rId11"/>
          <w:pgSz w:w="11908" w:h="16833"/>
          <w:pgMar w:top="1702" w:right="1418" w:bottom="1702" w:left="1418" w:header="992" w:footer="992" w:gutter="0"/>
          <w:cols w:space="720"/>
          <w:noEndnote/>
          <w:docGrid w:linePitch="299"/>
        </w:sectPr>
      </w:pPr>
    </w:p>
    <w:p w:rsidR="00000000" w:rsidRPr="00AF2A90" w:rsidP="00AF2A90">
      <w:pPr>
        <w:pStyle w:val="SuperHeading"/>
      </w:pPr>
      <w:r w:rsidRPr="00AF2A90">
        <w:t>Assessment Requirements for CUADTM441 Plan and conduct assessment</w:t>
      </w:r>
      <w:r w:rsidRPr="00AF2A90">
        <w:t xml:space="preserve"> activities for dance</w:t>
      </w:r>
    </w:p>
    <w:p w:rsidR="00000000" w:rsidRPr="00AF2A90" w:rsidP="00AF2A90">
      <w:pPr>
        <w:pStyle w:val="Heading1"/>
      </w:pPr>
      <w:bookmarkStart w:id="8" w:name="O_1146231"/>
      <w:bookmarkEnd w:id="8"/>
      <w:r w:rsidRPr="00AF2A90">
        <w:t>Modification History</w:t>
      </w:r>
    </w:p>
    <w:tbl>
      <w:tblPr>
        <w:tblW w:w="9522" w:type="dxa"/>
        <w:tblLayout w:type="fixed"/>
        <w:tblCellMar>
          <w:left w:w="62" w:type="dxa"/>
          <w:right w:w="62" w:type="dxa"/>
        </w:tblCellMar>
        <w:tblLook w:val="0000"/>
      </w:tblPr>
      <w:tblGrid>
        <w:gridCol w:w="2864"/>
        <w:gridCol w:w="6658"/>
      </w:tblGrid>
      <w:tr w:rsidTr="00AF2A9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BodyText"/>
            </w:pPr>
            <w:r w:rsidRPr="00AF2A9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rPr>
                <w:rStyle w:val="SpecialBold"/>
              </w:rPr>
              <w:t>Comments</w:t>
            </w:r>
          </w:p>
        </w:tc>
      </w:tr>
      <w:tr w:rsidTr="00AF2A9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A90">
            <w:pPr>
              <w:pStyle w:val="BodyText"/>
              <w:rPr>
                <w:lang w:val="en-NZ"/>
              </w:rPr>
            </w:pPr>
            <w:r w:rsidRPr="00AF2A9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A90" w:rsidP="00AF2A90">
            <w:pPr>
              <w:pStyle w:val="BodyText"/>
            </w:pPr>
            <w:r w:rsidRPr="00AF2A90">
              <w:t>This version first released with CUA Creative Arts and Culture Training Package Version 5.0.</w:t>
            </w:r>
          </w:p>
        </w:tc>
      </w:tr>
    </w:tbl>
    <w:p w:rsidR="00000000" w:rsidRPr="00AF2A90" w:rsidP="00AF2A90">
      <w:pPr>
        <w:pStyle w:val="BodyText"/>
      </w:pPr>
    </w:p>
    <w:p w:rsidR="00000000" w:rsidRPr="00AF2A90" w:rsidP="00AF2A90">
      <w:pPr>
        <w:pStyle w:val="AllowPageBreak"/>
      </w:pPr>
    </w:p>
    <w:p w:rsidR="00000000" w:rsidRPr="00AF2A90" w:rsidP="00AF2A90">
      <w:pPr>
        <w:pStyle w:val="Heading1"/>
      </w:pPr>
      <w:bookmarkStart w:id="9" w:name="O_1146234"/>
      <w:bookmarkEnd w:id="9"/>
      <w:r w:rsidRPr="00AF2A90">
        <w:t>Performance Evidence</w:t>
      </w:r>
    </w:p>
    <w:p w:rsidR="00000000" w:rsidRPr="00AF2A90" w:rsidP="00147D34">
      <w:pPr>
        <w:pStyle w:val="BodyText"/>
      </w:pPr>
      <w:r w:rsidRPr="00AF2A90">
        <w:t>The candidate must demonstrate the ability to complete the tasks outlined in the elements, performance criteria and foundation skills of this unit, including evidence of the ability to:</w:t>
      </w:r>
    </w:p>
    <w:p w:rsidR="00000000" w:rsidRPr="00AF2A90" w:rsidP="00AF2A90">
      <w:pPr>
        <w:pStyle w:val="ListBullet"/>
      </w:pPr>
      <w:r w:rsidRPr="00AF2A90">
        <w:t>create an assessment plan and required activities according to a chos</w:t>
      </w:r>
      <w:r w:rsidRPr="00AF2A90">
        <w:t>en dance style and outcomes</w:t>
      </w:r>
    </w:p>
    <w:p w:rsidR="00000000" w:rsidRPr="00AF2A90" w:rsidP="00AF2A90">
      <w:pPr>
        <w:pStyle w:val="ListBullet"/>
      </w:pPr>
      <w:r w:rsidRPr="00AF2A90">
        <w:t>assess the competence of at least three candidates according to created assessment activities.</w:t>
      </w:r>
    </w:p>
    <w:p w:rsidR="00000000" w:rsidRPr="00AF2A90" w:rsidP="00AF2A90">
      <w:pPr>
        <w:pStyle w:val="List"/>
      </w:pPr>
    </w:p>
    <w:p w:rsidR="00000000" w:rsidRPr="00AF2A90" w:rsidP="00147D34">
      <w:pPr>
        <w:pStyle w:val="BodyText"/>
      </w:pPr>
      <w:r w:rsidRPr="00AF2A90">
        <w:t>In the course of the above, the candidate must:</w:t>
      </w:r>
    </w:p>
    <w:p w:rsidR="00000000" w:rsidRPr="00AF2A90" w:rsidP="00AF2A90">
      <w:pPr>
        <w:pStyle w:val="ListBullet"/>
      </w:pPr>
      <w:r w:rsidRPr="00AF2A90">
        <w:t>map assessment activities and plan against chosen learning outcomes</w:t>
      </w:r>
    </w:p>
    <w:p w:rsidR="00000000" w:rsidRPr="00AF2A90" w:rsidP="00AF2A90">
      <w:pPr>
        <w:pStyle w:val="ListBullet"/>
      </w:pPr>
      <w:r w:rsidRPr="00AF2A90">
        <w:t>identify requirements of individual candidates and incorporate modification strategies as required</w:t>
      </w:r>
    </w:p>
    <w:p w:rsidR="00000000" w:rsidRPr="00AF2A90" w:rsidP="00AF2A90">
      <w:pPr>
        <w:pStyle w:val="ListBullet"/>
      </w:pPr>
      <w:r w:rsidRPr="00AF2A90">
        <w:t>record and report assessment outcomes according to the assessment system and organisational, legal and ethical requirements.</w:t>
      </w:r>
    </w:p>
    <w:p w:rsidR="00000000" w:rsidRPr="00AF2A90" w:rsidP="00AF2A90">
      <w:pPr>
        <w:pStyle w:val="AllowPageBreak"/>
      </w:pPr>
    </w:p>
    <w:p w:rsidR="00000000" w:rsidRPr="00AF2A90" w:rsidP="00AF2A90">
      <w:pPr>
        <w:pStyle w:val="Heading1"/>
      </w:pPr>
      <w:bookmarkStart w:id="10" w:name="O_1146233"/>
      <w:bookmarkEnd w:id="10"/>
      <w:r w:rsidRPr="00AF2A90">
        <w:t>Knowledge Evi</w:t>
      </w:r>
      <w:r w:rsidRPr="00AF2A90">
        <w:t>dence</w:t>
      </w:r>
    </w:p>
    <w:p w:rsidR="00000000" w:rsidRPr="00AF2A90" w:rsidP="00147D34">
      <w:pPr>
        <w:pStyle w:val="BodyText"/>
      </w:pPr>
      <w:r w:rsidRPr="00AF2A90">
        <w:t>The candidate must be able to demonstrate knowledge to complete the tasks outlined in the elements, performance criteria and foundation skills of this unit, including knowledge of:</w:t>
      </w:r>
    </w:p>
    <w:p w:rsidR="00000000" w:rsidRPr="00AF2A90" w:rsidP="00AF2A90">
      <w:pPr>
        <w:pStyle w:val="ListBullet"/>
      </w:pPr>
      <w:r w:rsidRPr="00AF2A90">
        <w:t>principles of assessment and how they are applied</w:t>
      </w:r>
    </w:p>
    <w:p w:rsidR="00000000" w:rsidRPr="00AF2A90" w:rsidP="00AF2A90">
      <w:pPr>
        <w:pStyle w:val="ListBullet"/>
      </w:pPr>
      <w:r w:rsidRPr="00AF2A90">
        <w:t>organisational pro</w:t>
      </w:r>
      <w:r w:rsidRPr="00AF2A90">
        <w:t>cedures required to demonstrate the performance evidence</w:t>
      </w:r>
    </w:p>
    <w:p w:rsidR="00000000" w:rsidRPr="00AF2A90" w:rsidP="00AF2A90">
      <w:pPr>
        <w:pStyle w:val="ListBullet"/>
      </w:pPr>
      <w:r w:rsidRPr="00AF2A90">
        <w:t>key principles in the Australian Guidelines for Dance Teachers and Dance Industry Code of Ethics</w:t>
      </w:r>
    </w:p>
    <w:p w:rsidR="00000000" w:rsidRPr="00AF2A90" w:rsidP="00AF2A90">
      <w:pPr>
        <w:pStyle w:val="ListBullet"/>
      </w:pPr>
      <w:r w:rsidRPr="00AF2A90">
        <w:t>processes for creating assessment plans for chosen dance style and mapping assessment activities again</w:t>
      </w:r>
      <w:r w:rsidRPr="00AF2A90">
        <w:t>st learning outcomes</w:t>
      </w:r>
    </w:p>
    <w:p w:rsidR="00000000" w:rsidRPr="00AF2A90" w:rsidP="00AF2A90">
      <w:pPr>
        <w:pStyle w:val="ListBullet"/>
      </w:pPr>
      <w:r w:rsidRPr="00AF2A90">
        <w:t xml:space="preserve">confidentiality conventions as they apply to dance assessment activities </w:t>
      </w:r>
    </w:p>
    <w:p w:rsidR="00000000" w:rsidRPr="00AF2A90" w:rsidP="00AF2A90">
      <w:pPr>
        <w:pStyle w:val="ListBullet"/>
      </w:pPr>
      <w:r w:rsidRPr="00AF2A90">
        <w:t>rules of evidence and how they are applied</w:t>
      </w:r>
    </w:p>
    <w:p w:rsidR="00000000" w:rsidRPr="00AF2A90" w:rsidP="00AF2A90">
      <w:pPr>
        <w:pStyle w:val="ListBullet"/>
      </w:pPr>
      <w:r w:rsidRPr="00AF2A90">
        <w:t>cultural protocols and equity considerations in assessment activities</w:t>
      </w:r>
    </w:p>
    <w:p w:rsidR="00000000" w:rsidRPr="00AF2A90" w:rsidP="00AF2A90">
      <w:pPr>
        <w:pStyle w:val="ListBullet"/>
      </w:pPr>
      <w:r w:rsidRPr="00AF2A90">
        <w:t>current legislative requirements relevant to the</w:t>
      </w:r>
      <w:r w:rsidRPr="00AF2A90">
        <w:t xml:space="preserve"> assessor and the assessment process</w:t>
      </w:r>
    </w:p>
    <w:p w:rsidR="00000000" w:rsidRPr="00AF2A90" w:rsidP="00AF2A90">
      <w:pPr>
        <w:pStyle w:val="ListBullet"/>
      </w:pPr>
      <w:r w:rsidRPr="00AF2A90">
        <w:t>sources of workplace health and safety (WHS) responsibilities associated with assessing competence, including:</w:t>
      </w:r>
    </w:p>
    <w:p w:rsidR="00000000" w:rsidRPr="00AF2A90" w:rsidP="00AF2A90">
      <w:pPr>
        <w:pStyle w:val="ListBullet2"/>
      </w:pPr>
      <w:r w:rsidRPr="00AF2A90">
        <w:t>requirements for reporting hazards and incidents</w:t>
      </w:r>
    </w:p>
    <w:p w:rsidR="00000000" w:rsidRPr="00AF2A90" w:rsidP="00AF2A90">
      <w:pPr>
        <w:pStyle w:val="ListBullet2"/>
      </w:pPr>
      <w:r w:rsidRPr="00AF2A90">
        <w:t>emergency procedures</w:t>
      </w:r>
    </w:p>
    <w:p w:rsidR="00000000" w:rsidRPr="00AF2A90" w:rsidP="00AF2A90">
      <w:pPr>
        <w:pStyle w:val="ListBullet2"/>
      </w:pPr>
      <w:r w:rsidRPr="00AF2A90">
        <w:t>procedures for use of personal protective equipment relevant to assessing dance activities</w:t>
      </w:r>
    </w:p>
    <w:p w:rsidR="00000000" w:rsidRPr="00AF2A90" w:rsidP="00AF2A90">
      <w:pPr>
        <w:pStyle w:val="ListBullet2"/>
      </w:pPr>
      <w:r w:rsidRPr="00AF2A90">
        <w:t>safe use and maintenance of equipment relevant to assessing dance activities.</w:t>
      </w:r>
    </w:p>
    <w:p w:rsidR="00000000" w:rsidRPr="00AF2A90" w:rsidP="00AF2A90">
      <w:pPr>
        <w:pStyle w:val="AllowPageBreak"/>
      </w:pPr>
    </w:p>
    <w:p w:rsidR="00000000" w:rsidRPr="00AF2A90" w:rsidP="00AF2A90">
      <w:pPr>
        <w:pStyle w:val="Heading1"/>
      </w:pPr>
      <w:bookmarkStart w:id="11" w:name="O_1146232"/>
      <w:bookmarkEnd w:id="11"/>
      <w:r w:rsidRPr="00AF2A90">
        <w:t>Assessment Conditions</w:t>
      </w:r>
    </w:p>
    <w:p w:rsidR="00000000" w:rsidRPr="00AF2A90" w:rsidP="00147D34">
      <w:pPr>
        <w:pStyle w:val="BodyText"/>
      </w:pPr>
      <w:r w:rsidRPr="00AF2A90">
        <w:t xml:space="preserve">Skills in this unit must be demonstrated in a </w:t>
      </w:r>
      <w:r w:rsidRPr="00AF2A90">
        <w:t xml:space="preserve">workplace or simulated environment where the conditions are typical of those in a working environment in this industry. </w:t>
      </w:r>
    </w:p>
    <w:p w:rsidR="00000000" w:rsidRPr="00AF2A90" w:rsidP="00147D34">
      <w:pPr>
        <w:pStyle w:val="BodyText"/>
      </w:pPr>
      <w:r w:rsidRPr="00AF2A90">
        <w:t>This includes access to:</w:t>
      </w:r>
    </w:p>
    <w:p w:rsidR="00000000" w:rsidRPr="00AF2A90" w:rsidP="00AF2A90">
      <w:pPr>
        <w:pStyle w:val="ListBullet"/>
      </w:pPr>
      <w:r w:rsidRPr="00AF2A90">
        <w:t>tools, equipment and facilities required to demonstrate the performance evidence</w:t>
      </w:r>
    </w:p>
    <w:p w:rsidR="00000000" w:rsidRPr="00AF2A90" w:rsidP="00AF2A90">
      <w:pPr>
        <w:pStyle w:val="ListBullet"/>
      </w:pPr>
      <w:r w:rsidRPr="00AF2A90">
        <w:t>candidates to assess.</w:t>
      </w:r>
    </w:p>
    <w:p w:rsidR="00000000" w:rsidRPr="00AF2A90" w:rsidP="00AF2A90">
      <w:pPr>
        <w:pStyle w:val="List"/>
      </w:pPr>
    </w:p>
    <w:p w:rsidR="00000000" w:rsidRPr="00AF2A90" w:rsidP="00147D34">
      <w:pPr>
        <w:pStyle w:val="BodyText"/>
      </w:pPr>
      <w:r w:rsidRPr="00AF2A90">
        <w:t>Assessors of this unit must satisfy the requirements for assessors in applicable vocational education and training legislation, frameworks and/or standards.</w:t>
      </w:r>
    </w:p>
    <w:p w:rsidR="00000000" w:rsidRPr="00AF2A90" w:rsidP="00AF2A90">
      <w:pPr>
        <w:pStyle w:val="Heading1"/>
      </w:pPr>
      <w:bookmarkStart w:id="12" w:name="O_1146230"/>
      <w:bookmarkEnd w:id="12"/>
      <w:r w:rsidRPr="00AF2A90">
        <w:t>Links</w:t>
      </w:r>
    </w:p>
    <w:p w:rsidR="00000000" w:rsidRPr="00AF2A90" w:rsidP="00147D34">
      <w:pPr>
        <w:pStyle w:val="BodyText"/>
      </w:pPr>
      <w:r w:rsidRPr="00AF2A9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C4C83">
        <w:rPr>
          <w:rStyle w:val="Hyperlink"/>
        </w:rPr>
        <w:t>https://vetnet.gov.au/Pages/TrainingDocs.aspx?q=1db201d9-4006-4430-839f-382ef6b803d5</w:t>
      </w:r>
      <w:r>
        <w:fldChar w:fldCharType="end"/>
      </w:r>
    </w:p>
    <w:p w:rsidR="00000000" w:rsidRPr="00AF2A90" w:rsidP="00AF2A90"/>
    <w:sectPr w:rsidSect="00AF2A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0" w:rsidRPr="00147D34" w:rsidP="00147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34" w:rsidP="00AF2A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7D34" w:rsidP="00AF2A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47D34" w:rsidP="00AF2A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0" w:rsidP="00AF2A90">
    <w:pPr>
      <w:pStyle w:val="Footer"/>
      <w:framePr w:wrap="around"/>
    </w:pPr>
    <w:r>
      <w:fldChar w:fldCharType="begin"/>
    </w:r>
    <w:r>
      <w:instrText xml:space="preserve"> DOCPROPERTY  Subject  \* MERGEFORMAT </w:instrText>
    </w:r>
    <w:r>
      <w:fldChar w:fldCharType="separate"/>
    </w:r>
    <w:r w:rsidR="00147D34">
      <w:t>Approved</w:t>
    </w:r>
    <w:r w:rsidR="00147D34">
      <w:fldChar w:fldCharType="end"/>
    </w:r>
    <w:r>
      <w:tab/>
      <w:t xml:space="preserve">Page </w:t>
    </w:r>
    <w:r>
      <w:fldChar w:fldCharType="begin"/>
    </w:r>
    <w:r>
      <w:instrText xml:space="preserve"> PAGE  \* Arabic  \* MERGEFORMAT </w:instrText>
    </w:r>
    <w:r>
      <w:fldChar w:fldCharType="separate"/>
    </w:r>
    <w:r w:rsidR="00147D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7D34">
      <w:rPr>
        <w:noProof/>
      </w:rPr>
      <w:t>4</w:t>
    </w:r>
    <w:r>
      <w:rPr>
        <w:noProof/>
      </w:rPr>
      <w:fldChar w:fldCharType="end"/>
    </w:r>
  </w:p>
  <w:p w:rsidR="00AF2A90" w:rsidP="00AF2A90">
    <w:pPr>
      <w:pStyle w:val="Footer"/>
      <w:framePr w:wrap="around"/>
    </w:pPr>
    <w:r>
      <w:t xml:space="preserve">© Commonwealth of Australia, </w:t>
    </w:r>
    <w:r>
      <w:fldChar w:fldCharType="begin"/>
    </w:r>
    <w:r>
      <w:instrText xml:space="preserve"> DATE  \@ "yyyy"  \* MERGEFORMAT </w:instrText>
    </w:r>
    <w:r>
      <w:fldChar w:fldCharType="separate"/>
    </w:r>
    <w:r w:rsidR="00147D34">
      <w:rPr>
        <w:noProof/>
      </w:rPr>
      <w:t>2025</w:t>
    </w:r>
    <w:r>
      <w:fldChar w:fldCharType="end"/>
    </w:r>
    <w:r>
      <w:tab/>
    </w:r>
    <w:r>
      <w:fldChar w:fldCharType="begin"/>
    </w:r>
    <w:r>
      <w:instrText xml:space="preserve"> DOCPROPERTY  Author  \* MERGEFORMAT </w:instrText>
    </w:r>
    <w:r>
      <w:fldChar w:fldCharType="separate"/>
    </w:r>
    <w:r w:rsidR="00147D34">
      <w:t>Service and Creative Skills Australia</w:t>
    </w:r>
    <w:r w:rsidR="00147D34">
      <w:fldChar w:fldCharType="end"/>
    </w:r>
  </w:p>
  <w:p w:rsidR="00AF2A90" w:rsidP="00AF2A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A90" w:rsidRPr="00147D34" w:rsidP="00147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34" w:rsidRPr="002D2AF8" w:rsidP="00AF2A90">
    <w:pPr>
      <w:pStyle w:val="Header"/>
      <w:framePr w:wrap="around"/>
    </w:pPr>
    <w:r>
      <w:fldChar w:fldCharType="begin"/>
    </w:r>
    <w:r>
      <w:instrText xml:space="preserve"> TITLE   \* MERGEFORMAT </w:instrText>
    </w:r>
    <w:r>
      <w:fldChar w:fldCharType="separate"/>
    </w:r>
    <w:r>
      <w:t>CUADTM441 Plan and conduct assessment activities for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7D34" w:rsidP="00AF2A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90" w:rsidRPr="002D2AF8" w:rsidP="00AF2A90">
    <w:pPr>
      <w:pStyle w:val="Header"/>
      <w:framePr w:wrap="around"/>
    </w:pPr>
    <w:r>
      <w:fldChar w:fldCharType="begin"/>
    </w:r>
    <w:r>
      <w:instrText xml:space="preserve"> TITLE   \* MERGEFORMAT </w:instrText>
    </w:r>
    <w:r>
      <w:fldChar w:fldCharType="separate"/>
    </w:r>
    <w:r w:rsidR="00147D34">
      <w:t>CUADTM441 Plan and conduct assessment activities for dance</w:t>
    </w:r>
    <w:r w:rsidR="00147D34">
      <w:fldChar w:fldCharType="end"/>
    </w:r>
    <w:r>
      <w:tab/>
      <w:t xml:space="preserve">Date this document was generated: </w:t>
    </w:r>
    <w:r>
      <w:fldChar w:fldCharType="begin"/>
    </w:r>
    <w:r>
      <w:instrText xml:space="preserve"> CREATEDATE  \@ "d MMMM yyyy"  \* MERGEFORMAT </w:instrText>
    </w:r>
    <w:r>
      <w:fldChar w:fldCharType="separate"/>
    </w:r>
    <w:r w:rsidR="00147D34">
      <w:rPr>
        <w:noProof/>
      </w:rPr>
      <w:t>2 March 2025</w:t>
    </w:r>
    <w:r>
      <w:fldChar w:fldCharType="end"/>
    </w:r>
  </w:p>
  <w:p w:rsidR="00AF2A90" w:rsidP="00AF2A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44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64A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00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A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A90"/>
    <w:pPr>
      <w:spacing w:before="360" w:after="60"/>
      <w:outlineLvl w:val="0"/>
    </w:pPr>
    <w:rPr>
      <w:sz w:val="32"/>
    </w:rPr>
  </w:style>
  <w:style w:type="paragraph" w:styleId="Heading2">
    <w:name w:val="heading 2"/>
    <w:basedOn w:val="HeadingBase"/>
    <w:next w:val="BodyText"/>
    <w:link w:val="Heading2Char"/>
    <w:qFormat/>
    <w:rsid w:val="00AF2A90"/>
    <w:pPr>
      <w:keepLines/>
      <w:spacing w:before="240" w:after="120"/>
      <w:outlineLvl w:val="1"/>
    </w:pPr>
    <w:rPr>
      <w:sz w:val="28"/>
      <w:szCs w:val="40"/>
    </w:rPr>
  </w:style>
  <w:style w:type="paragraph" w:styleId="Heading3">
    <w:name w:val="heading 3"/>
    <w:basedOn w:val="HeadingBase"/>
    <w:next w:val="BodyText"/>
    <w:link w:val="Heading3Char"/>
    <w:qFormat/>
    <w:rsid w:val="00AF2A90"/>
    <w:pPr>
      <w:spacing w:before="180" w:after="120"/>
      <w:outlineLvl w:val="2"/>
    </w:pPr>
    <w:rPr>
      <w:spacing w:val="-10"/>
      <w:kern w:val="32"/>
    </w:rPr>
  </w:style>
  <w:style w:type="paragraph" w:styleId="Heading4">
    <w:name w:val="heading 4"/>
    <w:basedOn w:val="HeadingBase"/>
    <w:next w:val="BodyText"/>
    <w:link w:val="Heading4Char"/>
    <w:qFormat/>
    <w:rsid w:val="00AF2A90"/>
    <w:pPr>
      <w:spacing w:before="160" w:after="120"/>
      <w:outlineLvl w:val="3"/>
    </w:pPr>
    <w:rPr>
      <w:sz w:val="22"/>
    </w:rPr>
  </w:style>
  <w:style w:type="paragraph" w:styleId="Heading5">
    <w:name w:val="heading 5"/>
    <w:basedOn w:val="HeadingBase"/>
    <w:next w:val="Normal"/>
    <w:link w:val="Heading5Char"/>
    <w:qFormat/>
    <w:rsid w:val="00AF2A90"/>
    <w:pPr>
      <w:spacing w:before="80"/>
      <w:outlineLvl w:val="4"/>
    </w:pPr>
    <w:rPr>
      <w:color w:val="918585"/>
      <w:sz w:val="20"/>
    </w:rPr>
  </w:style>
  <w:style w:type="paragraph" w:styleId="Heading6">
    <w:name w:val="heading 6"/>
    <w:basedOn w:val="HeadingBase"/>
    <w:next w:val="Normal"/>
    <w:link w:val="Heading6Char"/>
    <w:qFormat/>
    <w:rsid w:val="00AF2A90"/>
    <w:pPr>
      <w:spacing w:before="60"/>
      <w:outlineLvl w:val="5"/>
    </w:pPr>
    <w:rPr>
      <w:color w:val="918585"/>
      <w:sz w:val="20"/>
    </w:rPr>
  </w:style>
  <w:style w:type="paragraph" w:styleId="Heading7">
    <w:name w:val="heading 7"/>
    <w:basedOn w:val="Normal"/>
    <w:next w:val="Normal"/>
    <w:link w:val="Heading7Char"/>
    <w:qFormat/>
    <w:rsid w:val="00AF2A90"/>
    <w:pPr>
      <w:ind w:left="720"/>
      <w:outlineLvl w:val="6"/>
    </w:pPr>
    <w:rPr>
      <w:i/>
    </w:rPr>
  </w:style>
  <w:style w:type="paragraph" w:styleId="Heading8">
    <w:name w:val="heading 8"/>
    <w:basedOn w:val="Normal"/>
    <w:next w:val="Normal"/>
    <w:link w:val="Heading8Char"/>
    <w:qFormat/>
    <w:rsid w:val="00AF2A90"/>
    <w:pPr>
      <w:ind w:left="720"/>
      <w:outlineLvl w:val="7"/>
    </w:pPr>
    <w:rPr>
      <w:i/>
    </w:rPr>
  </w:style>
  <w:style w:type="paragraph" w:styleId="Heading9">
    <w:name w:val="heading 9"/>
    <w:basedOn w:val="Normal"/>
    <w:next w:val="Normal"/>
    <w:link w:val="Heading9Char"/>
    <w:qFormat/>
    <w:rsid w:val="00AF2A90"/>
    <w:pPr>
      <w:ind w:left="720"/>
      <w:outlineLvl w:val="8"/>
    </w:pPr>
    <w:rPr>
      <w:i/>
    </w:rPr>
  </w:style>
  <w:style w:type="character" w:default="1" w:styleId="DefaultParagraphFont">
    <w:name w:val="Default Paragraph Font"/>
    <w:uiPriority w:val="1"/>
    <w:unhideWhenUsed/>
    <w:rsid w:val="00AF2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A90"/>
  </w:style>
  <w:style w:type="character" w:customStyle="1" w:styleId="Heading1Char">
    <w:name w:val="Heading 1 Char"/>
    <w:basedOn w:val="DefaultParagraphFont"/>
    <w:link w:val="Heading1"/>
    <w:rsid w:val="00AF2A90"/>
    <w:rPr>
      <w:rFonts w:ascii="Times New Roman" w:eastAsia="Times New Roman" w:hAnsi="Times New Roman" w:cs="Times New Roman"/>
      <w:b/>
      <w:sz w:val="32"/>
      <w:szCs w:val="20"/>
      <w:lang w:eastAsia="en-US"/>
    </w:rPr>
  </w:style>
  <w:style w:type="paragraph" w:styleId="BodyText">
    <w:name w:val="Body Text"/>
    <w:basedOn w:val="Normal"/>
    <w:link w:val="BodyTextChar"/>
    <w:rsid w:val="00AF2A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A90"/>
    <w:rPr>
      <w:rFonts w:ascii="Times New Roman" w:eastAsia="Times New Roman" w:hAnsi="Times New Roman" w:cs="Times New Roman"/>
      <w:sz w:val="24"/>
      <w:lang w:eastAsia="en-US"/>
    </w:rPr>
  </w:style>
  <w:style w:type="paragraph" w:styleId="List">
    <w:name w:val="List"/>
    <w:basedOn w:val="BodyText"/>
    <w:next w:val="BodyText"/>
    <w:rsid w:val="00AF2A90"/>
    <w:pPr>
      <w:tabs>
        <w:tab w:val="left" w:pos="340"/>
      </w:tabs>
      <w:spacing w:before="60" w:after="60"/>
      <w:ind w:left="340" w:hanging="340"/>
    </w:pPr>
  </w:style>
  <w:style w:type="paragraph" w:styleId="ListBullet">
    <w:name w:val="List Bullet"/>
    <w:basedOn w:val="List"/>
    <w:rsid w:val="00AF2A90"/>
    <w:pPr>
      <w:numPr>
        <w:numId w:val="12"/>
      </w:numPr>
      <w:tabs>
        <w:tab w:val="clear" w:pos="340"/>
      </w:tabs>
      <w:spacing w:before="40" w:after="40"/>
    </w:pPr>
  </w:style>
  <w:style w:type="character" w:customStyle="1" w:styleId="SpecialBold">
    <w:name w:val="Special Bold"/>
    <w:basedOn w:val="DefaultParagraphFont"/>
    <w:rsid w:val="00AF2A90"/>
    <w:rPr>
      <w:b/>
      <w:spacing w:val="0"/>
    </w:rPr>
  </w:style>
  <w:style w:type="paragraph" w:styleId="ListBullet2">
    <w:name w:val="List Bullet 2"/>
    <w:basedOn w:val="List2"/>
    <w:rsid w:val="00AF2A90"/>
    <w:pPr>
      <w:numPr>
        <w:numId w:val="13"/>
      </w:numPr>
      <w:tabs>
        <w:tab w:val="clear" w:pos="680"/>
      </w:tabs>
    </w:pPr>
  </w:style>
  <w:style w:type="character" w:styleId="Emphasis">
    <w:name w:val="Emphasis"/>
    <w:basedOn w:val="DefaultParagraphFont"/>
    <w:qFormat/>
    <w:rsid w:val="00AF2A90"/>
    <w:rPr>
      <w:i/>
    </w:rPr>
  </w:style>
  <w:style w:type="paragraph" w:customStyle="1" w:styleId="SuperHeading">
    <w:name w:val="SuperHeading"/>
    <w:basedOn w:val="Normal"/>
    <w:rsid w:val="00AF2A90"/>
    <w:pPr>
      <w:spacing w:before="240" w:after="120"/>
      <w:outlineLvl w:val="0"/>
    </w:pPr>
    <w:rPr>
      <w:rFonts w:ascii="Times New Roman" w:hAnsi="Times New Roman"/>
      <w:b/>
      <w:sz w:val="32"/>
    </w:rPr>
  </w:style>
  <w:style w:type="paragraph" w:customStyle="1" w:styleId="AllowPageBreak">
    <w:name w:val="AllowPageBreak"/>
    <w:rsid w:val="00AF2A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A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A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A90"/>
    <w:rPr>
      <w:rFonts w:ascii="Courier New" w:eastAsia="Times New Roman" w:hAnsi="Courier New" w:cs="Times New Roman"/>
      <w:i/>
      <w:szCs w:val="20"/>
      <w:lang w:eastAsia="en-US"/>
    </w:rPr>
  </w:style>
  <w:style w:type="paragraph" w:customStyle="1" w:styleId="HeadingBase">
    <w:name w:val="Heading Base"/>
    <w:rsid w:val="00AF2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A90"/>
    <w:pPr>
      <w:tabs>
        <w:tab w:val="right" w:leader="dot" w:pos="9072"/>
      </w:tabs>
      <w:ind w:left="567"/>
    </w:pPr>
    <w:rPr>
      <w:szCs w:val="22"/>
    </w:rPr>
  </w:style>
  <w:style w:type="paragraph" w:customStyle="1" w:styleId="TOCBase">
    <w:name w:val="TOC Base"/>
    <w:rsid w:val="00AF2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A90"/>
    <w:pPr>
      <w:tabs>
        <w:tab w:val="right" w:leader="dot" w:pos="9072"/>
      </w:tabs>
      <w:spacing w:before="40" w:after="40"/>
      <w:ind w:left="284"/>
    </w:pPr>
    <w:rPr>
      <w:rFonts w:ascii="Times New Roman" w:hAnsi="Times New Roman"/>
    </w:rPr>
  </w:style>
  <w:style w:type="paragraph" w:styleId="TOC1">
    <w:name w:val="toc 1"/>
    <w:basedOn w:val="TOCBase"/>
    <w:next w:val="Normal"/>
    <w:rsid w:val="00AF2A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A90"/>
    <w:rPr>
      <w:rFonts w:ascii="Times New Roman" w:eastAsia="Times New Roman" w:hAnsi="Times New Roman" w:cs="Times New Roman"/>
      <w:sz w:val="16"/>
      <w:lang w:eastAsia="en-US"/>
    </w:rPr>
  </w:style>
  <w:style w:type="paragraph" w:styleId="Title">
    <w:name w:val="Title"/>
    <w:basedOn w:val="HeadingBase"/>
    <w:link w:val="TitleChar"/>
    <w:qFormat/>
    <w:rsid w:val="00AF2A90"/>
    <w:pPr>
      <w:spacing w:before="5040"/>
      <w:jc w:val="center"/>
    </w:pPr>
    <w:rPr>
      <w:sz w:val="48"/>
      <w:szCs w:val="72"/>
      <w:lang w:val="en-US"/>
    </w:rPr>
  </w:style>
  <w:style w:type="character" w:customStyle="1" w:styleId="TitleChar">
    <w:name w:val="Title Char"/>
    <w:basedOn w:val="DefaultParagraphFont"/>
    <w:link w:val="Title"/>
    <w:rsid w:val="00AF2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A90"/>
    <w:pPr>
      <w:tabs>
        <w:tab w:val="left" w:pos="3600"/>
        <w:tab w:val="left" w:pos="3958"/>
      </w:tabs>
    </w:pPr>
  </w:style>
  <w:style w:type="paragraph" w:customStyle="1" w:styleId="Note">
    <w:name w:val="Note"/>
    <w:basedOn w:val="BodyText"/>
    <w:rsid w:val="00AF2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A90"/>
    <w:pPr>
      <w:framePr w:wrap="auto" w:hAnchor="text" w:y="6049"/>
    </w:pPr>
    <w:rPr>
      <w:color w:val="000000"/>
      <w:sz w:val="40"/>
    </w:rPr>
  </w:style>
  <w:style w:type="paragraph" w:customStyle="1" w:styleId="TOCTitle">
    <w:name w:val="TOCTitle"/>
    <w:basedOn w:val="Heading1"/>
    <w:rsid w:val="00AF2A90"/>
    <w:pPr>
      <w:spacing w:after="240"/>
      <w:jc w:val="center"/>
      <w:outlineLvl w:val="9"/>
    </w:pPr>
    <w:rPr>
      <w:caps/>
    </w:rPr>
  </w:style>
  <w:style w:type="paragraph" w:customStyle="1" w:styleId="Version">
    <w:name w:val="Version"/>
    <w:rsid w:val="00AF2A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A90"/>
    <w:pPr>
      <w:keepNext w:val="0"/>
      <w:tabs>
        <w:tab w:val="right" w:pos="4176"/>
      </w:tabs>
      <w:ind w:left="198" w:hanging="198"/>
    </w:pPr>
    <w:rPr>
      <w:rFonts w:ascii="Garamond" w:hAnsi="Garamond"/>
    </w:rPr>
  </w:style>
  <w:style w:type="paragraph" w:styleId="IndexHeading">
    <w:name w:val="index heading"/>
    <w:basedOn w:val="Normal"/>
    <w:next w:val="Index1"/>
    <w:semiHidden/>
    <w:rsid w:val="00AF2A90"/>
    <w:pPr>
      <w:spacing w:before="120" w:after="120"/>
    </w:pPr>
    <w:rPr>
      <w:rFonts w:ascii="Arial" w:hAnsi="Arial"/>
      <w:b/>
      <w:color w:val="918585"/>
      <w:sz w:val="24"/>
    </w:rPr>
  </w:style>
  <w:style w:type="paragraph" w:styleId="Header">
    <w:name w:val="header"/>
    <w:basedOn w:val="Normal"/>
    <w:link w:val="HeaderChar"/>
    <w:rsid w:val="00AF2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A90"/>
    <w:rPr>
      <w:rFonts w:ascii="Times New Roman" w:eastAsia="Times New Roman" w:hAnsi="Times New Roman" w:cs="Times New Roman"/>
      <w:sz w:val="16"/>
      <w:szCs w:val="20"/>
      <w:lang w:val="en-GB" w:eastAsia="en-US"/>
    </w:rPr>
  </w:style>
  <w:style w:type="paragraph" w:customStyle="1" w:styleId="Chapter">
    <w:name w:val="Chapter"/>
    <w:basedOn w:val="Normal"/>
    <w:rsid w:val="00AF2A90"/>
    <w:pPr>
      <w:spacing w:before="240"/>
    </w:pPr>
    <w:rPr>
      <w:rFonts w:ascii="Times New Roman" w:hAnsi="Times New Roman"/>
      <w:smallCaps/>
      <w:spacing w:val="80"/>
      <w:sz w:val="28"/>
    </w:rPr>
  </w:style>
  <w:style w:type="paragraph" w:customStyle="1" w:styleId="InChapter">
    <w:name w:val="InChapter"/>
    <w:basedOn w:val="Heading3"/>
    <w:rsid w:val="00AF2A90"/>
    <w:pPr>
      <w:spacing w:after="240"/>
      <w:outlineLvl w:val="9"/>
    </w:pPr>
    <w:rPr>
      <w:noProof/>
    </w:rPr>
  </w:style>
  <w:style w:type="paragraph" w:styleId="Index2">
    <w:name w:val="index 2"/>
    <w:basedOn w:val="Normal"/>
    <w:next w:val="Normal"/>
    <w:semiHidden/>
    <w:rsid w:val="00AF2A90"/>
    <w:pPr>
      <w:tabs>
        <w:tab w:val="right" w:pos="4176"/>
      </w:tabs>
      <w:ind w:left="568" w:hanging="284"/>
    </w:pPr>
    <w:rPr>
      <w:rFonts w:ascii="Garamond" w:hAnsi="Garamond"/>
    </w:rPr>
  </w:style>
  <w:style w:type="paragraph" w:customStyle="1" w:styleId="Byline">
    <w:name w:val="Byline"/>
    <w:rsid w:val="00AF2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A90"/>
    <w:pPr>
      <w:tabs>
        <w:tab w:val="clear" w:pos="3600"/>
        <w:tab w:val="clear" w:pos="3958"/>
      </w:tabs>
      <w:jc w:val="right"/>
    </w:pPr>
  </w:style>
  <w:style w:type="paragraph" w:styleId="Caption">
    <w:name w:val="caption"/>
    <w:basedOn w:val="BodyText"/>
    <w:next w:val="Normal"/>
    <w:qFormat/>
    <w:rsid w:val="00AF2A90"/>
    <w:pPr>
      <w:framePr w:w="2268" w:hSpace="181" w:vSpace="181" w:wrap="around" w:vAnchor="text" w:hAnchor="page" w:x="1135" w:y="285" w:anchorLock="1"/>
    </w:pPr>
    <w:rPr>
      <w:i/>
    </w:rPr>
  </w:style>
  <w:style w:type="paragraph" w:customStyle="1" w:styleId="MiniTOCTitle">
    <w:name w:val="MiniTOCTitle"/>
    <w:basedOn w:val="Heading4"/>
    <w:rsid w:val="00AF2A90"/>
    <w:pPr>
      <w:spacing w:before="240"/>
      <w:outlineLvl w:val="9"/>
    </w:pPr>
    <w:rPr>
      <w:noProof/>
      <w:sz w:val="24"/>
    </w:rPr>
  </w:style>
  <w:style w:type="paragraph" w:customStyle="1" w:styleId="MiniTOCItem">
    <w:name w:val="MiniTOCItem"/>
    <w:basedOn w:val="ListBullet"/>
    <w:rsid w:val="00AF2A90"/>
    <w:pPr>
      <w:numPr>
        <w:numId w:val="0"/>
      </w:numPr>
      <w:tabs>
        <w:tab w:val="right" w:leader="dot" w:pos="6521"/>
      </w:tabs>
      <w:spacing w:before="0" w:after="0"/>
    </w:pPr>
  </w:style>
  <w:style w:type="paragraph" w:customStyle="1" w:styleId="TOFTitle">
    <w:name w:val="TOFTitle"/>
    <w:basedOn w:val="TOCTitle"/>
    <w:rsid w:val="00AF2A90"/>
  </w:style>
  <w:style w:type="paragraph" w:styleId="TableofFigures">
    <w:name w:val="table of figures"/>
    <w:basedOn w:val="Normal"/>
    <w:next w:val="Normal"/>
    <w:semiHidden/>
    <w:rsid w:val="00AF2A90"/>
    <w:pPr>
      <w:tabs>
        <w:tab w:val="right" w:leader="dot" w:pos="9072"/>
      </w:tabs>
      <w:ind w:left="970" w:hanging="403"/>
    </w:pPr>
    <w:rPr>
      <w:rFonts w:ascii="Times New Roman" w:hAnsi="Times New Roman"/>
      <w:b/>
    </w:rPr>
  </w:style>
  <w:style w:type="paragraph" w:styleId="ListNumber">
    <w:name w:val="List Number"/>
    <w:basedOn w:val="List"/>
    <w:rsid w:val="00AF2A90"/>
    <w:pPr>
      <w:numPr>
        <w:numId w:val="15"/>
      </w:numPr>
      <w:tabs>
        <w:tab w:val="clear" w:pos="340"/>
      </w:tabs>
    </w:pPr>
  </w:style>
  <w:style w:type="character" w:customStyle="1" w:styleId="WingdingSymbols">
    <w:name w:val="Wingding Symbols"/>
    <w:rsid w:val="00AF2A90"/>
    <w:rPr>
      <w:rFonts w:ascii="Wingdings" w:hAnsi="Wingdings"/>
    </w:rPr>
  </w:style>
  <w:style w:type="paragraph" w:customStyle="1" w:styleId="TableHeading">
    <w:name w:val="Table Heading"/>
    <w:basedOn w:val="HeadingBase"/>
    <w:rsid w:val="00AF2A90"/>
    <w:pPr>
      <w:keepLines/>
      <w:pBdr>
        <w:bottom w:val="single" w:sz="6" w:space="1" w:color="918585"/>
      </w:pBdr>
      <w:spacing w:before="240"/>
    </w:pPr>
  </w:style>
  <w:style w:type="character" w:customStyle="1" w:styleId="HotSpot">
    <w:name w:val="HotSpot"/>
    <w:rsid w:val="00AF2A90"/>
    <w:rPr>
      <w:color w:val="0033CC"/>
      <w:u w:val="none"/>
    </w:rPr>
  </w:style>
  <w:style w:type="paragraph" w:customStyle="1" w:styleId="BodyTextRight">
    <w:name w:val="Body Text Right"/>
    <w:basedOn w:val="BodyText"/>
    <w:rsid w:val="00AF2A90"/>
    <w:pPr>
      <w:spacing w:before="0" w:after="0"/>
      <w:jc w:val="right"/>
    </w:pPr>
  </w:style>
  <w:style w:type="paragraph" w:styleId="Index3">
    <w:name w:val="index 3"/>
    <w:basedOn w:val="ListNumber2"/>
    <w:next w:val="Normal"/>
    <w:semiHidden/>
    <w:rsid w:val="00AF2A90"/>
    <w:pPr>
      <w:numPr>
        <w:numId w:val="0"/>
      </w:numPr>
      <w:tabs>
        <w:tab w:val="right" w:leader="dot" w:pos="4176"/>
      </w:tabs>
    </w:pPr>
  </w:style>
  <w:style w:type="paragraph" w:styleId="ListNumber2">
    <w:name w:val="List Number 2"/>
    <w:basedOn w:val="List2"/>
    <w:rsid w:val="00AF2A90"/>
    <w:pPr>
      <w:numPr>
        <w:numId w:val="10"/>
      </w:numPr>
      <w:tabs>
        <w:tab w:val="clear" w:pos="1060"/>
      </w:tabs>
    </w:pPr>
  </w:style>
  <w:style w:type="paragraph" w:customStyle="1" w:styleId="MarginNote">
    <w:name w:val="Margin Note"/>
    <w:basedOn w:val="BodyText"/>
    <w:rsid w:val="00AF2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A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A90"/>
    <w:rPr>
      <w:sz w:val="32"/>
    </w:rPr>
  </w:style>
  <w:style w:type="paragraph" w:customStyle="1" w:styleId="HeadingProcedure">
    <w:name w:val="Heading Procedure"/>
    <w:basedOn w:val="HeadingBase"/>
    <w:next w:val="Normal"/>
    <w:rsid w:val="00AF2A90"/>
    <w:pPr>
      <w:tabs>
        <w:tab w:val="left" w:pos="0"/>
      </w:tabs>
      <w:spacing w:before="120" w:after="60"/>
    </w:pPr>
    <w:rPr>
      <w:i/>
      <w:color w:val="918585"/>
      <w:sz w:val="22"/>
    </w:rPr>
  </w:style>
  <w:style w:type="paragraph" w:customStyle="1" w:styleId="TableBodyText">
    <w:name w:val="Table Body Text"/>
    <w:basedOn w:val="BodyText"/>
    <w:rsid w:val="00AF2A90"/>
    <w:pPr>
      <w:spacing w:before="60" w:after="60"/>
    </w:pPr>
  </w:style>
  <w:style w:type="paragraph" w:styleId="ListContinue">
    <w:name w:val="List Continue"/>
    <w:basedOn w:val="List"/>
    <w:rsid w:val="00AF2A90"/>
    <w:pPr>
      <w:ind w:firstLine="0"/>
    </w:pPr>
  </w:style>
  <w:style w:type="paragraph" w:customStyle="1" w:styleId="ListNote">
    <w:name w:val="List Note"/>
    <w:basedOn w:val="List"/>
    <w:rsid w:val="00AF2A90"/>
    <w:pPr>
      <w:pBdr>
        <w:top w:val="single" w:sz="6" w:space="2" w:color="918585"/>
        <w:bottom w:val="single" w:sz="6" w:space="2" w:color="918585"/>
      </w:pBdr>
      <w:tabs>
        <w:tab w:val="left" w:pos="1021"/>
      </w:tabs>
      <w:ind w:firstLine="0"/>
    </w:pPr>
  </w:style>
  <w:style w:type="paragraph" w:customStyle="1" w:styleId="Warning">
    <w:name w:val="Warning"/>
    <w:basedOn w:val="BodyText"/>
    <w:rsid w:val="00AF2A90"/>
    <w:pPr>
      <w:shd w:val="clear" w:color="auto" w:fill="D9D9D9"/>
      <w:tabs>
        <w:tab w:val="left" w:pos="992"/>
      </w:tabs>
      <w:ind w:left="119" w:right="119"/>
    </w:pPr>
    <w:rPr>
      <w:sz w:val="20"/>
    </w:rPr>
  </w:style>
  <w:style w:type="paragraph" w:customStyle="1" w:styleId="MarginIcons">
    <w:name w:val="Margin Icons"/>
    <w:basedOn w:val="BodyText"/>
    <w:rsid w:val="00AF2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A90"/>
    <w:rPr>
      <w:rFonts w:ascii="Courier New" w:hAnsi="Courier New"/>
    </w:rPr>
  </w:style>
  <w:style w:type="paragraph" w:customStyle="1" w:styleId="NoteBullet">
    <w:name w:val="Note Bullet"/>
    <w:basedOn w:val="Note"/>
    <w:rsid w:val="00AF2A90"/>
    <w:pPr>
      <w:tabs>
        <w:tab w:val="clear" w:pos="680"/>
      </w:tabs>
      <w:spacing w:before="60" w:after="60"/>
    </w:pPr>
  </w:style>
  <w:style w:type="paragraph" w:customStyle="1" w:styleId="SubHeading2">
    <w:name w:val="SubHeading2"/>
    <w:basedOn w:val="HeadingBase"/>
    <w:rsid w:val="00AF2A90"/>
    <w:pPr>
      <w:spacing w:before="240" w:after="60"/>
    </w:pPr>
    <w:rPr>
      <w:sz w:val="20"/>
    </w:rPr>
  </w:style>
  <w:style w:type="paragraph" w:customStyle="1" w:styleId="SubHeading1">
    <w:name w:val="SubHeading1"/>
    <w:basedOn w:val="HeadingBase"/>
    <w:rsid w:val="00AF2A90"/>
    <w:pPr>
      <w:spacing w:before="240" w:after="60"/>
    </w:pPr>
    <w:rPr>
      <w:color w:val="918585"/>
      <w:sz w:val="22"/>
    </w:rPr>
  </w:style>
  <w:style w:type="paragraph" w:customStyle="1" w:styleId="SideHeading">
    <w:name w:val="Side Heading"/>
    <w:basedOn w:val="HeadingBase"/>
    <w:rsid w:val="00AF2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A90"/>
    <w:pPr>
      <w:tabs>
        <w:tab w:val="num" w:pos="360"/>
      </w:tabs>
    </w:pPr>
  </w:style>
  <w:style w:type="paragraph" w:styleId="PlainText">
    <w:name w:val="Plain Text"/>
    <w:basedOn w:val="Normal"/>
    <w:link w:val="PlainTextChar"/>
    <w:rsid w:val="00AF2A90"/>
    <w:rPr>
      <w:sz w:val="20"/>
    </w:rPr>
  </w:style>
  <w:style w:type="character" w:customStyle="1" w:styleId="PlainTextChar">
    <w:name w:val="Plain Text Char"/>
    <w:basedOn w:val="DefaultParagraphFont"/>
    <w:link w:val="PlainText"/>
    <w:rsid w:val="00AF2A90"/>
    <w:rPr>
      <w:rFonts w:ascii="Courier New" w:eastAsia="Times New Roman" w:hAnsi="Courier New" w:cs="Times New Roman"/>
      <w:sz w:val="20"/>
      <w:szCs w:val="20"/>
      <w:lang w:eastAsia="en-US"/>
    </w:rPr>
  </w:style>
  <w:style w:type="character" w:customStyle="1" w:styleId="MenuOption">
    <w:name w:val="Menu Option"/>
    <w:basedOn w:val="DefaultParagraphFont"/>
    <w:rsid w:val="00AF2A90"/>
    <w:rPr>
      <w:b/>
      <w:smallCaps/>
    </w:rPr>
  </w:style>
  <w:style w:type="paragraph" w:customStyle="1" w:styleId="TableListNumber">
    <w:name w:val="Table List Number"/>
    <w:basedOn w:val="ListNumber"/>
    <w:rsid w:val="00AF2A90"/>
    <w:pPr>
      <w:numPr>
        <w:numId w:val="0"/>
      </w:numPr>
    </w:pPr>
  </w:style>
  <w:style w:type="paragraph" w:styleId="TOC4">
    <w:name w:val="toc 4"/>
    <w:basedOn w:val="TOCBase"/>
    <w:next w:val="Normal"/>
    <w:semiHidden/>
    <w:rsid w:val="00AF2A90"/>
    <w:pPr>
      <w:tabs>
        <w:tab w:val="right" w:leader="dot" w:pos="9071"/>
      </w:tabs>
      <w:ind w:left="1701"/>
    </w:pPr>
  </w:style>
  <w:style w:type="paragraph" w:customStyle="1" w:styleId="ListAlpha">
    <w:name w:val="List Alpha"/>
    <w:basedOn w:val="List"/>
    <w:rsid w:val="00AF2A90"/>
    <w:pPr>
      <w:numPr>
        <w:numId w:val="9"/>
      </w:numPr>
    </w:pPr>
  </w:style>
  <w:style w:type="paragraph" w:customStyle="1" w:styleId="ListAlpha2">
    <w:name w:val="List Alpha 2"/>
    <w:basedOn w:val="List2"/>
    <w:rsid w:val="00AF2A90"/>
    <w:pPr>
      <w:numPr>
        <w:numId w:val="8"/>
      </w:numPr>
    </w:pPr>
  </w:style>
  <w:style w:type="paragraph" w:styleId="List2">
    <w:name w:val="List 2"/>
    <w:basedOn w:val="BodyText"/>
    <w:rsid w:val="00AF2A90"/>
    <w:pPr>
      <w:tabs>
        <w:tab w:val="left" w:pos="680"/>
      </w:tabs>
      <w:spacing w:before="60" w:after="60"/>
      <w:ind w:left="680" w:hanging="340"/>
    </w:pPr>
  </w:style>
  <w:style w:type="paragraph" w:styleId="List3">
    <w:name w:val="List 3"/>
    <w:basedOn w:val="BodyText"/>
    <w:rsid w:val="00AF2A90"/>
    <w:pPr>
      <w:tabs>
        <w:tab w:val="left" w:pos="1021"/>
      </w:tabs>
      <w:spacing w:before="60" w:after="60"/>
      <w:ind w:left="1020" w:hanging="340"/>
    </w:pPr>
  </w:style>
  <w:style w:type="paragraph" w:styleId="List4">
    <w:name w:val="List 4"/>
    <w:basedOn w:val="BodyText"/>
    <w:rsid w:val="00AF2A90"/>
    <w:pPr>
      <w:tabs>
        <w:tab w:val="left" w:pos="1361"/>
      </w:tabs>
      <w:spacing w:before="60" w:after="60"/>
      <w:ind w:left="1361" w:hanging="340"/>
    </w:pPr>
  </w:style>
  <w:style w:type="paragraph" w:styleId="List5">
    <w:name w:val="List 5"/>
    <w:basedOn w:val="BodyText"/>
    <w:rsid w:val="00AF2A90"/>
    <w:pPr>
      <w:tabs>
        <w:tab w:val="left" w:pos="1701"/>
      </w:tabs>
      <w:spacing w:before="60" w:after="60"/>
      <w:ind w:left="1701" w:hanging="340"/>
    </w:pPr>
  </w:style>
  <w:style w:type="paragraph" w:styleId="ListBullet3">
    <w:name w:val="List Bullet 3"/>
    <w:basedOn w:val="List3"/>
    <w:rsid w:val="00AF2A90"/>
    <w:pPr>
      <w:numPr>
        <w:numId w:val="14"/>
      </w:numPr>
      <w:tabs>
        <w:tab w:val="clear" w:pos="1021"/>
      </w:tabs>
      <w:ind w:left="1037" w:hanging="357"/>
    </w:pPr>
  </w:style>
  <w:style w:type="paragraph" w:styleId="ListBullet4">
    <w:name w:val="List Bullet 4"/>
    <w:basedOn w:val="List4"/>
    <w:rsid w:val="00AF2A90"/>
    <w:pPr>
      <w:numPr>
        <w:numId w:val="3"/>
      </w:numPr>
      <w:tabs>
        <w:tab w:val="clear" w:pos="1361"/>
      </w:tabs>
    </w:pPr>
  </w:style>
  <w:style w:type="paragraph" w:styleId="ListBullet5">
    <w:name w:val="List Bullet 5"/>
    <w:basedOn w:val="List5"/>
    <w:rsid w:val="00AF2A90"/>
    <w:pPr>
      <w:numPr>
        <w:numId w:val="4"/>
      </w:numPr>
    </w:pPr>
  </w:style>
  <w:style w:type="paragraph" w:styleId="ListContinue2">
    <w:name w:val="List Continue 2"/>
    <w:basedOn w:val="List2"/>
    <w:rsid w:val="00AF2A90"/>
    <w:pPr>
      <w:ind w:firstLine="0"/>
    </w:pPr>
  </w:style>
  <w:style w:type="paragraph" w:styleId="ListContinue3">
    <w:name w:val="List Continue 3"/>
    <w:basedOn w:val="List3"/>
    <w:rsid w:val="00AF2A90"/>
    <w:pPr>
      <w:ind w:left="1021" w:firstLine="0"/>
    </w:pPr>
  </w:style>
  <w:style w:type="paragraph" w:styleId="ListContinue4">
    <w:name w:val="List Continue 4"/>
    <w:basedOn w:val="List4"/>
    <w:rsid w:val="00AF2A90"/>
    <w:pPr>
      <w:ind w:firstLine="0"/>
    </w:pPr>
  </w:style>
  <w:style w:type="paragraph" w:styleId="ListContinue5">
    <w:name w:val="List Continue 5"/>
    <w:basedOn w:val="List5"/>
    <w:rsid w:val="00AF2A90"/>
    <w:pPr>
      <w:ind w:firstLine="0"/>
    </w:pPr>
  </w:style>
  <w:style w:type="paragraph" w:styleId="ListNumber3">
    <w:name w:val="List Number 3"/>
    <w:basedOn w:val="List3"/>
    <w:rsid w:val="00AF2A90"/>
    <w:pPr>
      <w:numPr>
        <w:numId w:val="5"/>
      </w:numPr>
    </w:pPr>
  </w:style>
  <w:style w:type="paragraph" w:styleId="ListNumber4">
    <w:name w:val="List Number 4"/>
    <w:basedOn w:val="List4"/>
    <w:rsid w:val="00AF2A90"/>
    <w:pPr>
      <w:numPr>
        <w:numId w:val="6"/>
      </w:numPr>
    </w:pPr>
  </w:style>
  <w:style w:type="paragraph" w:styleId="ListNumber5">
    <w:name w:val="List Number 5"/>
    <w:basedOn w:val="List5"/>
    <w:rsid w:val="00AF2A90"/>
    <w:pPr>
      <w:numPr>
        <w:numId w:val="7"/>
      </w:numPr>
    </w:pPr>
  </w:style>
  <w:style w:type="paragraph" w:styleId="BlockText">
    <w:name w:val="Block Text"/>
    <w:basedOn w:val="Normal"/>
    <w:rsid w:val="00AF2A90"/>
    <w:pPr>
      <w:spacing w:after="120"/>
      <w:ind w:left="1440" w:right="1440"/>
    </w:pPr>
  </w:style>
  <w:style w:type="character" w:customStyle="1" w:styleId="Subscript">
    <w:name w:val="Subscript"/>
    <w:basedOn w:val="DefaultParagraphFont"/>
    <w:rsid w:val="00AF2A90"/>
    <w:rPr>
      <w:sz w:val="16"/>
      <w:vertAlign w:val="subscript"/>
    </w:rPr>
  </w:style>
  <w:style w:type="character" w:customStyle="1" w:styleId="Superscript">
    <w:name w:val="Superscript"/>
    <w:basedOn w:val="DefaultParagraphFont"/>
    <w:rsid w:val="00AF2A90"/>
    <w:rPr>
      <w:sz w:val="16"/>
      <w:vertAlign w:val="superscript"/>
    </w:rPr>
  </w:style>
  <w:style w:type="character" w:customStyle="1" w:styleId="Symbols">
    <w:name w:val="Symbols"/>
    <w:basedOn w:val="DefaultParagraphFont"/>
    <w:rsid w:val="00AF2A90"/>
    <w:rPr>
      <w:rFonts w:ascii="Symbol" w:hAnsi="Symbol"/>
    </w:rPr>
  </w:style>
  <w:style w:type="character" w:customStyle="1" w:styleId="MenuOptions">
    <w:name w:val="Menu Options"/>
    <w:basedOn w:val="DefaultParagraphFont"/>
    <w:rsid w:val="00AF2A90"/>
    <w:rPr>
      <w:rFonts w:ascii="Arial Narrow" w:hAnsi="Arial Narrow"/>
      <w:smallCaps/>
    </w:rPr>
  </w:style>
  <w:style w:type="character" w:customStyle="1" w:styleId="Buttons">
    <w:name w:val="Buttons"/>
    <w:basedOn w:val="DefaultParagraphFont"/>
    <w:rsid w:val="00AF2A90"/>
    <w:rPr>
      <w:b/>
    </w:rPr>
  </w:style>
  <w:style w:type="character" w:customStyle="1" w:styleId="Underlined">
    <w:name w:val="Underlined"/>
    <w:basedOn w:val="DefaultParagraphFont"/>
    <w:rsid w:val="00AF2A90"/>
    <w:rPr>
      <w:u w:val="single"/>
    </w:rPr>
  </w:style>
  <w:style w:type="paragraph" w:customStyle="1" w:styleId="TableBodyTextRight">
    <w:name w:val="Table Body Text Right"/>
    <w:basedOn w:val="TableBodyText"/>
    <w:rsid w:val="00AF2A90"/>
    <w:pPr>
      <w:widowControl w:val="0"/>
      <w:autoSpaceDE w:val="0"/>
      <w:autoSpaceDN w:val="0"/>
      <w:adjustRightInd w:val="0"/>
      <w:jc w:val="right"/>
    </w:pPr>
    <w:rPr>
      <w:rFonts w:cs="Arial"/>
      <w:szCs w:val="18"/>
    </w:rPr>
  </w:style>
  <w:style w:type="paragraph" w:customStyle="1" w:styleId="CopyrightText">
    <w:name w:val="Copyright Text"/>
    <w:basedOn w:val="BodyText"/>
    <w:rsid w:val="00AF2A90"/>
    <w:rPr>
      <w:sz w:val="18"/>
    </w:rPr>
  </w:style>
  <w:style w:type="paragraph" w:customStyle="1" w:styleId="BodySmallRight">
    <w:name w:val="Body Small Right"/>
    <w:basedOn w:val="BodyTextRight"/>
    <w:rsid w:val="00AF2A90"/>
    <w:rPr>
      <w:sz w:val="18"/>
      <w:szCs w:val="18"/>
    </w:rPr>
  </w:style>
  <w:style w:type="paragraph" w:customStyle="1" w:styleId="MarginEdition">
    <w:name w:val="Margin Edition"/>
    <w:basedOn w:val="MarginNote"/>
    <w:rsid w:val="00AF2A90"/>
    <w:pPr>
      <w:spacing w:before="0" w:after="0"/>
    </w:pPr>
    <w:rPr>
      <w:rFonts w:ascii="Times New Roman" w:hAnsi="Times New Roman"/>
      <w:color w:val="999999"/>
    </w:rPr>
  </w:style>
  <w:style w:type="paragraph" w:customStyle="1" w:styleId="Spacer">
    <w:name w:val="Spacer"/>
    <w:basedOn w:val="Normal"/>
    <w:rsid w:val="00AF2A90"/>
    <w:rPr>
      <w:sz w:val="2"/>
      <w:szCs w:val="2"/>
    </w:rPr>
  </w:style>
  <w:style w:type="character" w:customStyle="1" w:styleId="Small">
    <w:name w:val="Small"/>
    <w:basedOn w:val="DefaultParagraphFont"/>
    <w:rsid w:val="00AF2A90"/>
    <w:rPr>
      <w:sz w:val="16"/>
    </w:rPr>
  </w:style>
  <w:style w:type="paragraph" w:customStyle="1" w:styleId="WideTable">
    <w:name w:val="Wide Table"/>
    <w:basedOn w:val="Normal"/>
    <w:rsid w:val="00AF2A90"/>
    <w:pPr>
      <w:ind w:left="-1418"/>
    </w:pPr>
    <w:rPr>
      <w:sz w:val="2"/>
      <w:szCs w:val="2"/>
    </w:rPr>
  </w:style>
  <w:style w:type="character" w:styleId="PageNumber">
    <w:name w:val="page number"/>
    <w:basedOn w:val="DefaultParagraphFont"/>
    <w:rsid w:val="00AF2A90"/>
  </w:style>
  <w:style w:type="paragraph" w:styleId="Quote">
    <w:name w:val="Quote"/>
    <w:basedOn w:val="Heading1"/>
    <w:link w:val="QuoteChar"/>
    <w:qFormat/>
    <w:rsid w:val="00AF2A90"/>
    <w:rPr>
      <w:b w:val="0"/>
      <w:sz w:val="72"/>
      <w:szCs w:val="72"/>
      <w:lang w:val="en-NZ"/>
    </w:rPr>
  </w:style>
  <w:style w:type="character" w:customStyle="1" w:styleId="QuoteChar">
    <w:name w:val="Quote Char"/>
    <w:basedOn w:val="DefaultParagraphFont"/>
    <w:link w:val="Quote"/>
    <w:rsid w:val="00AF2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A90"/>
    <w:pPr>
      <w:pageBreakBefore/>
    </w:pPr>
  </w:style>
  <w:style w:type="paragraph" w:customStyle="1" w:styleId="Border">
    <w:name w:val="Border"/>
    <w:basedOn w:val="Normal"/>
    <w:qFormat/>
    <w:rsid w:val="00AF2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A90"/>
    <w:rPr>
      <w:b/>
      <w:bCs/>
      <w:i/>
      <w:iCs/>
      <w:color w:val="auto"/>
    </w:rPr>
  </w:style>
  <w:style w:type="paragraph" w:styleId="IntenseQuote">
    <w:name w:val="Intense Quote"/>
    <w:basedOn w:val="Normal"/>
    <w:next w:val="Normal"/>
    <w:link w:val="IntenseQuoteChar"/>
    <w:uiPriority w:val="30"/>
    <w:qFormat/>
    <w:rsid w:val="00AF2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A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A90"/>
    <w:rPr>
      <w:smallCaps/>
      <w:color w:val="auto"/>
      <w:u w:val="single"/>
    </w:rPr>
  </w:style>
  <w:style w:type="character" w:styleId="IntenseReference">
    <w:name w:val="Intense Reference"/>
    <w:basedOn w:val="DefaultParagraphFont"/>
    <w:uiPriority w:val="32"/>
    <w:qFormat/>
    <w:rsid w:val="00AF2A90"/>
    <w:rPr>
      <w:b/>
      <w:bCs/>
      <w:smallCaps/>
      <w:color w:val="auto"/>
      <w:spacing w:val="5"/>
      <w:u w:val="single"/>
    </w:rPr>
  </w:style>
  <w:style w:type="paragraph" w:customStyle="1" w:styleId="2ColumnHeading">
    <w:name w:val="2Column Heading"/>
    <w:basedOn w:val="BodyText"/>
    <w:qFormat/>
    <w:rsid w:val="00AF2A90"/>
    <w:pPr>
      <w:spacing w:after="60"/>
      <w:ind w:left="-2268"/>
    </w:pPr>
    <w:rPr>
      <w:b/>
    </w:rPr>
  </w:style>
  <w:style w:type="paragraph" w:customStyle="1" w:styleId="Heading1TOC">
    <w:name w:val="Heading1 TOC"/>
    <w:basedOn w:val="Normal"/>
    <w:qFormat/>
    <w:rsid w:val="00AF2A90"/>
    <w:pPr>
      <w:spacing w:before="240" w:after="120"/>
    </w:pPr>
    <w:rPr>
      <w:rFonts w:ascii="Times New Roman" w:hAnsi="Times New Roman"/>
      <w:b/>
      <w:sz w:val="32"/>
    </w:rPr>
  </w:style>
  <w:style w:type="paragraph" w:customStyle="1" w:styleId="Heading2TOC">
    <w:name w:val="Heading2 TOC"/>
    <w:basedOn w:val="Normal"/>
    <w:qFormat/>
    <w:rsid w:val="00AF2A90"/>
    <w:pPr>
      <w:spacing w:before="240" w:after="60"/>
    </w:pPr>
    <w:rPr>
      <w:rFonts w:ascii="Times New Roman" w:hAnsi="Times New Roman"/>
      <w:b/>
      <w:sz w:val="28"/>
    </w:rPr>
  </w:style>
  <w:style w:type="character" w:customStyle="1" w:styleId="Underline">
    <w:name w:val="Underline"/>
    <w:basedOn w:val="DefaultParagraphFont"/>
    <w:qFormat/>
    <w:rsid w:val="00AF2A90"/>
    <w:rPr>
      <w:u w:val="single"/>
    </w:rPr>
  </w:style>
  <w:style w:type="character" w:customStyle="1" w:styleId="BoldandItalics">
    <w:name w:val="Bold and Italics"/>
    <w:qFormat/>
    <w:rsid w:val="00AF2A90"/>
    <w:rPr>
      <w:b/>
      <w:i/>
      <w:u w:val="none"/>
    </w:rPr>
  </w:style>
  <w:style w:type="paragraph" w:styleId="BalloonText">
    <w:name w:val="Balloon Text"/>
    <w:basedOn w:val="Normal"/>
    <w:link w:val="BalloonTextChar"/>
    <w:rsid w:val="00AF2A90"/>
    <w:rPr>
      <w:rFonts w:ascii="Tahoma" w:hAnsi="Tahoma" w:cs="Tahoma"/>
      <w:sz w:val="16"/>
      <w:szCs w:val="16"/>
    </w:rPr>
  </w:style>
  <w:style w:type="character" w:customStyle="1" w:styleId="BalloonTextChar">
    <w:name w:val="Balloon Text Char"/>
    <w:basedOn w:val="DefaultParagraphFont"/>
    <w:link w:val="BalloonText"/>
    <w:rsid w:val="00AF2A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A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A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A90"/>
    <w:rPr>
      <w:b/>
      <w:color w:val="660033"/>
      <w:spacing w:val="0"/>
    </w:rPr>
  </w:style>
  <w:style w:type="paragraph" w:customStyle="1" w:styleId="Nameditemlist">
    <w:name w:val="Named item list"/>
    <w:basedOn w:val="BodyText"/>
    <w:qFormat/>
    <w:rsid w:val="00AF2A90"/>
    <w:pPr>
      <w:tabs>
        <w:tab w:val="left" w:pos="2835"/>
      </w:tabs>
      <w:ind w:left="2835" w:hanging="2835"/>
    </w:pPr>
  </w:style>
  <w:style w:type="paragraph" w:customStyle="1" w:styleId="BodyTextnopadding">
    <w:name w:val="Body Text no padding"/>
    <w:basedOn w:val="BodyText"/>
    <w:qFormat/>
    <w:rsid w:val="00AF2A90"/>
    <w:pPr>
      <w:spacing w:before="0" w:after="0"/>
    </w:pPr>
  </w:style>
  <w:style w:type="paragraph" w:customStyle="1" w:styleId="BodyTextBold">
    <w:name w:val="Body Text Bold"/>
    <w:basedOn w:val="BodyText"/>
    <w:qFormat/>
    <w:rsid w:val="00AF2A90"/>
    <w:rPr>
      <w:b/>
    </w:rPr>
  </w:style>
  <w:style w:type="character" w:styleId="Hyperlink">
    <w:name w:val="Hyperlink"/>
    <w:basedOn w:val="DefaultParagraphFont"/>
    <w:uiPriority w:val="99"/>
    <w:unhideWhenUsed/>
    <w:rsid w:val="00147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6822</Characters>
  <Application>Microsoft Office Word</Application>
  <DocSecurity>0</DocSecurity>
  <Lines>189</Lines>
  <Paragraphs>115</Paragraphs>
  <ScaleCrop>false</ScaleCrop>
  <Company>Author-it Software Corporation Ltd.</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CUADTM441 Plan and conduct assessment activities for dance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