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126" w:rsidP="008B0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CUADTM441 Plan and conduct assessment activities for dance</w:t>
      </w:r>
      <w:r>
        <w:fldChar w:fldCharType="end"/>
      </w:r>
    </w:p>
    <w:p w:rsidR="008B0126" w:rsidP="008B0126">
      <w:pPr>
        <w:pStyle w:val="Version"/>
        <w:sectPr w:rsidSect="00E62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E89" w:rsidP="00E62E89">
      <w:pPr>
        <w:pStyle w:val="SuperHeading"/>
      </w:pPr>
      <w:r w:rsidRPr="00E62E89">
        <w:t>Assessment Requirements for CUADTM441 Plan and conduct assessment activities for dance</w:t>
      </w:r>
    </w:p>
    <w:p w:rsidR="00000000" w:rsidRPr="00E62E89" w:rsidP="00E62E89">
      <w:pPr>
        <w:pStyle w:val="Heading1"/>
      </w:pPr>
      <w:bookmarkStart w:id="1" w:name="O_1146231"/>
      <w:bookmarkEnd w:id="1"/>
      <w:r w:rsidRPr="00E62E8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62E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E89" w:rsidP="00E62E89">
            <w:pPr>
              <w:pStyle w:val="BodyText"/>
            </w:pPr>
            <w:r w:rsidRPr="00E62E8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E89">
            <w:pPr>
              <w:pStyle w:val="BodyText"/>
              <w:rPr>
                <w:lang w:val="en-NZ"/>
              </w:rPr>
            </w:pPr>
            <w:r w:rsidRPr="00E62E89">
              <w:rPr>
                <w:rStyle w:val="SpecialBold"/>
              </w:rPr>
              <w:t>Comments</w:t>
            </w:r>
          </w:p>
        </w:tc>
      </w:tr>
      <w:tr w:rsidTr="00E62E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E89">
            <w:pPr>
              <w:pStyle w:val="BodyText"/>
              <w:rPr>
                <w:lang w:val="en-NZ"/>
              </w:rPr>
            </w:pPr>
            <w:r w:rsidRPr="00E62E8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E89" w:rsidP="00E62E89">
            <w:pPr>
              <w:pStyle w:val="BodyText"/>
            </w:pPr>
            <w:r w:rsidRPr="00E62E89">
              <w:t>This version first released with CUA Creative Arts and Culture Training Package Version 5.0.</w:t>
            </w:r>
          </w:p>
        </w:tc>
      </w:tr>
    </w:tbl>
    <w:p w:rsidR="00000000" w:rsidRPr="00E62E89" w:rsidP="00E62E89">
      <w:pPr>
        <w:pStyle w:val="BodyText"/>
      </w:pPr>
    </w:p>
    <w:p w:rsidR="00000000" w:rsidRPr="00E62E89" w:rsidP="00E62E89">
      <w:pPr>
        <w:pStyle w:val="AllowPageBreak"/>
      </w:pPr>
    </w:p>
    <w:p w:rsidR="00000000" w:rsidRPr="00E62E89" w:rsidP="00E62E89">
      <w:pPr>
        <w:pStyle w:val="Heading1"/>
      </w:pPr>
      <w:bookmarkStart w:id="2" w:name="O_1146234"/>
      <w:bookmarkEnd w:id="2"/>
      <w:r w:rsidRPr="00E62E89">
        <w:t>Performance Evidence</w:t>
      </w:r>
    </w:p>
    <w:p w:rsidR="00000000" w:rsidRPr="00E62E89" w:rsidP="008B0126">
      <w:pPr>
        <w:pStyle w:val="BodyText"/>
      </w:pPr>
      <w:r w:rsidRPr="00E62E89">
        <w:t>The candidate must demonstrate the ability to complete the tasks outlined in the elements, performance criteria and foundation skills of this unit, including evidence of the ability to:</w:t>
      </w:r>
    </w:p>
    <w:p w:rsidR="00000000" w:rsidRPr="00E62E89" w:rsidP="00E62E89">
      <w:pPr>
        <w:pStyle w:val="ListBullet"/>
      </w:pPr>
      <w:r w:rsidRPr="00E62E89">
        <w:t xml:space="preserve">create an assessment plan and </w:t>
      </w:r>
      <w:r w:rsidRPr="00E62E89">
        <w:t>required activities according to a chosen dance style and outcomes</w:t>
      </w:r>
    </w:p>
    <w:p w:rsidR="00000000" w:rsidRPr="00E62E89" w:rsidP="00E62E89">
      <w:pPr>
        <w:pStyle w:val="ListBullet"/>
      </w:pPr>
      <w:r w:rsidRPr="00E62E89">
        <w:t>assess the competence of at least three candidates according to created assessment activities.</w:t>
      </w:r>
    </w:p>
    <w:p w:rsidR="00000000" w:rsidRPr="00E62E89" w:rsidP="00E62E89">
      <w:pPr>
        <w:pStyle w:val="List"/>
      </w:pPr>
    </w:p>
    <w:p w:rsidR="00000000" w:rsidRPr="00E62E89" w:rsidP="008B0126">
      <w:pPr>
        <w:pStyle w:val="BodyText"/>
      </w:pPr>
      <w:r w:rsidRPr="00E62E89">
        <w:t>In the course of the above, the candidate must:</w:t>
      </w:r>
    </w:p>
    <w:p w:rsidR="00000000" w:rsidRPr="00E62E89" w:rsidP="00E62E89">
      <w:pPr>
        <w:pStyle w:val="ListBullet"/>
      </w:pPr>
      <w:r w:rsidRPr="00E62E89">
        <w:t>map assessment activities and plan a</w:t>
      </w:r>
      <w:r w:rsidRPr="00E62E89">
        <w:t>gainst chosen learning outcomes</w:t>
      </w:r>
    </w:p>
    <w:p w:rsidR="00000000" w:rsidRPr="00E62E89" w:rsidP="00E62E89">
      <w:pPr>
        <w:pStyle w:val="ListBullet"/>
      </w:pPr>
      <w:r w:rsidRPr="00E62E89">
        <w:t>identify requirements of individual candidates and incorporate modification strategies as required</w:t>
      </w:r>
    </w:p>
    <w:p w:rsidR="00000000" w:rsidRPr="00E62E89" w:rsidP="00E62E89">
      <w:pPr>
        <w:pStyle w:val="ListBullet"/>
      </w:pPr>
      <w:r w:rsidRPr="00E62E89">
        <w:t>record and report assessment outcomes according to the assessment system and organisational, legal and ethical requirements.</w:t>
      </w:r>
    </w:p>
    <w:p w:rsidR="00000000" w:rsidRPr="00E62E89" w:rsidP="00E62E89">
      <w:pPr>
        <w:pStyle w:val="AllowPageBreak"/>
      </w:pPr>
    </w:p>
    <w:p w:rsidR="00000000" w:rsidRPr="00E62E89" w:rsidP="00E62E89">
      <w:pPr>
        <w:pStyle w:val="Heading1"/>
      </w:pPr>
      <w:bookmarkStart w:id="3" w:name="O_1146233"/>
      <w:bookmarkEnd w:id="3"/>
      <w:r w:rsidRPr="00E62E89">
        <w:t>Knowledge Evidence</w:t>
      </w:r>
    </w:p>
    <w:p w:rsidR="00000000" w:rsidRPr="00E62E89" w:rsidP="008B0126">
      <w:pPr>
        <w:pStyle w:val="BodyText"/>
      </w:pPr>
      <w:r w:rsidRPr="00E62E89">
        <w:t>The candidate must be able to demonstrate knowledge to complete the tasks outlined in the elements, performance criteria and foundation skills of this unit, including knowledge of:</w:t>
      </w:r>
    </w:p>
    <w:p w:rsidR="00000000" w:rsidRPr="00E62E89" w:rsidP="00E62E89">
      <w:pPr>
        <w:pStyle w:val="ListBullet"/>
      </w:pPr>
      <w:r w:rsidRPr="00E62E89">
        <w:t>principles of assessment and how the</w:t>
      </w:r>
      <w:r w:rsidRPr="00E62E89">
        <w:t>y are applied</w:t>
      </w:r>
    </w:p>
    <w:p w:rsidR="00000000" w:rsidRPr="00E62E89" w:rsidP="00E62E89">
      <w:pPr>
        <w:pStyle w:val="ListBullet"/>
      </w:pPr>
      <w:r w:rsidRPr="00E62E89">
        <w:t>organisational procedures required to demonstrate the performance evidence</w:t>
      </w:r>
    </w:p>
    <w:p w:rsidR="00000000" w:rsidRPr="00E62E89" w:rsidP="00E62E89">
      <w:pPr>
        <w:pStyle w:val="ListBullet"/>
      </w:pPr>
      <w:r w:rsidRPr="00E62E89">
        <w:t>key principles in the Australian Guidelines for Dance Teachers and Dance Industry Code of Ethics</w:t>
      </w:r>
    </w:p>
    <w:p w:rsidR="00000000" w:rsidRPr="00E62E89" w:rsidP="00E62E89">
      <w:pPr>
        <w:pStyle w:val="ListBullet"/>
      </w:pPr>
      <w:r w:rsidRPr="00E62E89">
        <w:t>processes for creating assessment plans for chosen dance style and map</w:t>
      </w:r>
      <w:r w:rsidRPr="00E62E89">
        <w:t>ping assessment activities against learning outcomes</w:t>
      </w:r>
    </w:p>
    <w:p w:rsidR="00000000" w:rsidRPr="00E62E89" w:rsidP="00E62E89">
      <w:pPr>
        <w:pStyle w:val="ListBullet"/>
      </w:pPr>
      <w:r w:rsidRPr="00E62E89">
        <w:t xml:space="preserve">confidentiality conventions as they apply to dance assessment activities </w:t>
      </w:r>
    </w:p>
    <w:p w:rsidR="00000000" w:rsidRPr="00E62E89" w:rsidP="00E62E89">
      <w:pPr>
        <w:pStyle w:val="ListBullet"/>
      </w:pPr>
      <w:r w:rsidRPr="00E62E89">
        <w:t>rules of evidence and how they are applied</w:t>
      </w:r>
    </w:p>
    <w:p w:rsidR="00000000" w:rsidRPr="00E62E89" w:rsidP="00E62E89">
      <w:pPr>
        <w:pStyle w:val="ListBullet"/>
      </w:pPr>
      <w:r w:rsidRPr="00E62E89">
        <w:t>cultural protocols and equity considerations in assessment activities</w:t>
      </w:r>
    </w:p>
    <w:p w:rsidR="00000000" w:rsidRPr="00E62E89" w:rsidP="00E62E89">
      <w:pPr>
        <w:pStyle w:val="ListBullet"/>
      </w:pPr>
      <w:r w:rsidRPr="00E62E89">
        <w:t>current legislat</w:t>
      </w:r>
      <w:r w:rsidRPr="00E62E89">
        <w:t>ive requirements relevant to the assessor and the assessment process</w:t>
      </w:r>
    </w:p>
    <w:p w:rsidR="00000000" w:rsidRPr="00E62E89" w:rsidP="00E62E89">
      <w:pPr>
        <w:pStyle w:val="ListBullet"/>
      </w:pPr>
      <w:r w:rsidRPr="00E62E89">
        <w:t>sources of workplace health and safety (WHS) responsibilities associated with assessing competence, including:</w:t>
      </w:r>
    </w:p>
    <w:p w:rsidR="00000000" w:rsidRPr="00E62E89" w:rsidP="00E62E89">
      <w:pPr>
        <w:pStyle w:val="ListBullet2"/>
      </w:pPr>
      <w:r w:rsidRPr="00E62E89">
        <w:t>requirements for reporting hazards and incidents</w:t>
      </w:r>
    </w:p>
    <w:p w:rsidR="00000000" w:rsidRPr="00E62E89" w:rsidP="00E62E89">
      <w:pPr>
        <w:pStyle w:val="ListBullet2"/>
      </w:pPr>
      <w:r w:rsidRPr="00E62E89">
        <w:t>emergency procedures</w:t>
      </w:r>
    </w:p>
    <w:p w:rsidR="00000000" w:rsidRPr="00E62E89" w:rsidP="00E62E89">
      <w:pPr>
        <w:pStyle w:val="ListBullet2"/>
      </w:pPr>
      <w:r w:rsidRPr="00E62E89">
        <w:t>procedures for use of personal protective equipment relevant to assessing dance activities</w:t>
      </w:r>
    </w:p>
    <w:p w:rsidR="00000000" w:rsidRPr="00E62E89" w:rsidP="00E62E89">
      <w:pPr>
        <w:pStyle w:val="ListBullet2"/>
      </w:pPr>
      <w:r w:rsidRPr="00E62E89">
        <w:t>safe use and maintenance of equipment relevant to assessing dance activities.</w:t>
      </w:r>
    </w:p>
    <w:p w:rsidR="00000000" w:rsidRPr="00E62E89" w:rsidP="00E62E89">
      <w:pPr>
        <w:pStyle w:val="AllowPageBreak"/>
      </w:pPr>
    </w:p>
    <w:p w:rsidR="00000000" w:rsidRPr="00E62E89" w:rsidP="00E62E89">
      <w:pPr>
        <w:pStyle w:val="Heading1"/>
      </w:pPr>
      <w:bookmarkStart w:id="4" w:name="O_1146232"/>
      <w:bookmarkEnd w:id="4"/>
      <w:r w:rsidRPr="00E62E89">
        <w:t>Assessment Conditions</w:t>
      </w:r>
    </w:p>
    <w:p w:rsidR="00000000" w:rsidRPr="00E62E89" w:rsidP="008B0126">
      <w:pPr>
        <w:pStyle w:val="BodyText"/>
      </w:pPr>
      <w:r w:rsidRPr="00E62E89">
        <w:t xml:space="preserve">Skills in this unit must be demonstrated in a </w:t>
      </w:r>
      <w:r w:rsidRPr="00E62E89">
        <w:t xml:space="preserve">workplace or simulated environment where the conditions are typical of those in a working environment in this industry. </w:t>
      </w:r>
    </w:p>
    <w:p w:rsidR="00000000" w:rsidRPr="00E62E89" w:rsidP="008B0126">
      <w:pPr>
        <w:pStyle w:val="BodyText"/>
      </w:pPr>
      <w:r w:rsidRPr="00E62E89">
        <w:t>This includes access to:</w:t>
      </w:r>
    </w:p>
    <w:p w:rsidR="00000000" w:rsidRPr="00E62E89" w:rsidP="00E62E89">
      <w:pPr>
        <w:pStyle w:val="ListBullet"/>
      </w:pPr>
      <w:r w:rsidRPr="00E62E89">
        <w:t>tools, equipment and facilities required to demonstrate the performance evidence</w:t>
      </w:r>
    </w:p>
    <w:p w:rsidR="00000000" w:rsidRPr="00E62E89" w:rsidP="00E62E89">
      <w:pPr>
        <w:pStyle w:val="ListBullet"/>
      </w:pPr>
      <w:r w:rsidRPr="00E62E89">
        <w:t>candidates to assess.</w:t>
      </w:r>
    </w:p>
    <w:p w:rsidR="00000000" w:rsidRPr="00E62E89" w:rsidP="00E62E89">
      <w:pPr>
        <w:pStyle w:val="List"/>
      </w:pPr>
    </w:p>
    <w:p w:rsidR="00000000" w:rsidRPr="00E62E89" w:rsidP="008B0126">
      <w:pPr>
        <w:pStyle w:val="BodyText"/>
      </w:pPr>
      <w:r w:rsidRPr="00E62E89">
        <w:t>Asses</w:t>
      </w:r>
      <w:r w:rsidRPr="00E62E89">
        <w:t>sors of this unit must satisfy the requirements for assessors in applicable vocational education and training legislation, frameworks and/or standards.</w:t>
      </w:r>
    </w:p>
    <w:p w:rsidR="00000000" w:rsidRPr="00E62E89" w:rsidP="00E62E89">
      <w:pPr>
        <w:pStyle w:val="Heading1"/>
      </w:pPr>
      <w:bookmarkStart w:id="5" w:name="O_1146230"/>
      <w:bookmarkEnd w:id="5"/>
      <w:r w:rsidRPr="00E62E89">
        <w:t>Links</w:t>
      </w:r>
    </w:p>
    <w:p w:rsidR="00000000" w:rsidRPr="00E62E89" w:rsidP="008B0126">
      <w:pPr>
        <w:pStyle w:val="BodyText"/>
      </w:pPr>
      <w:r w:rsidRPr="00E62E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D35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62E89" w:rsidP="00E62E89"/>
    <w:sectPr w:rsidSect="00E62E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E89" w:rsidRPr="008B0126" w:rsidP="008B0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26" w:rsidP="00E62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0126" w:rsidP="00E62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0126" w:rsidP="00E62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E89" w:rsidRPr="008B0126" w:rsidP="008B0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26" w:rsidRPr="002D2AF8" w:rsidP="00E62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CUADTM441 Plan and conduct assessment activities for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B0126" w:rsidP="00E62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9C1B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507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E874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E89"/>
  </w:style>
  <w:style w:type="character" w:customStyle="1" w:styleId="Heading1Char">
    <w:name w:val="Heading 1 Char"/>
    <w:basedOn w:val="DefaultParagraphFont"/>
    <w:link w:val="Heading1"/>
    <w:rsid w:val="00E62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E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2E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2E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E89"/>
    <w:rPr>
      <w:b/>
      <w:spacing w:val="0"/>
    </w:rPr>
  </w:style>
  <w:style w:type="paragraph" w:styleId="ListBullet2">
    <w:name w:val="List Bullet 2"/>
    <w:basedOn w:val="List2"/>
    <w:rsid w:val="00E62E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2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E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2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E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E89"/>
    <w:rPr>
      <w:i/>
    </w:rPr>
  </w:style>
  <w:style w:type="paragraph" w:styleId="Caption">
    <w:name w:val="caption"/>
    <w:basedOn w:val="BodyText"/>
    <w:next w:val="Normal"/>
    <w:qFormat/>
    <w:rsid w:val="00E62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E89"/>
  </w:style>
  <w:style w:type="paragraph" w:styleId="TableofFigures">
    <w:name w:val="table of figures"/>
    <w:basedOn w:val="Normal"/>
    <w:next w:val="Normal"/>
    <w:semiHidden/>
    <w:rsid w:val="00E62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E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2E89"/>
    <w:rPr>
      <w:rFonts w:ascii="Wingdings" w:hAnsi="Wingdings"/>
    </w:rPr>
  </w:style>
  <w:style w:type="paragraph" w:customStyle="1" w:styleId="TableHeading">
    <w:name w:val="Table Heading"/>
    <w:basedOn w:val="HeadingBase"/>
    <w:rsid w:val="00E62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E89"/>
    <w:rPr>
      <w:color w:val="0033CC"/>
      <w:u w:val="none"/>
    </w:rPr>
  </w:style>
  <w:style w:type="paragraph" w:customStyle="1" w:styleId="BodyTextRight">
    <w:name w:val="Body Text Right"/>
    <w:basedOn w:val="BodyText"/>
    <w:rsid w:val="00E62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E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E89"/>
    <w:rPr>
      <w:sz w:val="32"/>
    </w:rPr>
  </w:style>
  <w:style w:type="paragraph" w:customStyle="1" w:styleId="HeadingProcedure">
    <w:name w:val="Heading Procedure"/>
    <w:basedOn w:val="HeadingBase"/>
    <w:next w:val="Normal"/>
    <w:rsid w:val="00E62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E89"/>
    <w:pPr>
      <w:spacing w:before="60" w:after="60"/>
    </w:pPr>
  </w:style>
  <w:style w:type="paragraph" w:styleId="ListContinue">
    <w:name w:val="List Continue"/>
    <w:basedOn w:val="List"/>
    <w:rsid w:val="00E62E89"/>
    <w:pPr>
      <w:ind w:firstLine="0"/>
    </w:pPr>
  </w:style>
  <w:style w:type="paragraph" w:customStyle="1" w:styleId="ListNote">
    <w:name w:val="List Note"/>
    <w:basedOn w:val="List"/>
    <w:rsid w:val="00E62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E89"/>
    <w:rPr>
      <w:rFonts w:ascii="Courier New" w:hAnsi="Courier New"/>
    </w:rPr>
  </w:style>
  <w:style w:type="paragraph" w:customStyle="1" w:styleId="NoteBullet">
    <w:name w:val="Note Bullet"/>
    <w:basedOn w:val="Note"/>
    <w:rsid w:val="00E62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E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E89"/>
    <w:rPr>
      <w:b/>
      <w:smallCaps/>
    </w:rPr>
  </w:style>
  <w:style w:type="paragraph" w:customStyle="1" w:styleId="TableListNumber">
    <w:name w:val="Table List Number"/>
    <w:basedOn w:val="ListNumber"/>
    <w:rsid w:val="00E62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E89"/>
    <w:pPr>
      <w:numPr>
        <w:numId w:val="9"/>
      </w:numPr>
    </w:pPr>
  </w:style>
  <w:style w:type="paragraph" w:customStyle="1" w:styleId="ListAlpha2">
    <w:name w:val="List Alpha 2"/>
    <w:basedOn w:val="List2"/>
    <w:rsid w:val="00E62E89"/>
    <w:pPr>
      <w:numPr>
        <w:numId w:val="8"/>
      </w:numPr>
    </w:pPr>
  </w:style>
  <w:style w:type="paragraph" w:styleId="List2">
    <w:name w:val="List 2"/>
    <w:basedOn w:val="BodyText"/>
    <w:rsid w:val="00E62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E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E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E89"/>
    <w:pPr>
      <w:numPr>
        <w:numId w:val="4"/>
      </w:numPr>
    </w:pPr>
  </w:style>
  <w:style w:type="paragraph" w:styleId="ListContinue2">
    <w:name w:val="List Continue 2"/>
    <w:basedOn w:val="List2"/>
    <w:rsid w:val="00E62E89"/>
    <w:pPr>
      <w:ind w:firstLine="0"/>
    </w:pPr>
  </w:style>
  <w:style w:type="paragraph" w:styleId="ListContinue3">
    <w:name w:val="List Continue 3"/>
    <w:basedOn w:val="List3"/>
    <w:rsid w:val="00E62E89"/>
    <w:pPr>
      <w:ind w:left="1021" w:firstLine="0"/>
    </w:pPr>
  </w:style>
  <w:style w:type="paragraph" w:styleId="ListContinue4">
    <w:name w:val="List Continue 4"/>
    <w:basedOn w:val="List4"/>
    <w:rsid w:val="00E62E89"/>
    <w:pPr>
      <w:ind w:firstLine="0"/>
    </w:pPr>
  </w:style>
  <w:style w:type="paragraph" w:styleId="ListContinue5">
    <w:name w:val="List Continue 5"/>
    <w:basedOn w:val="List5"/>
    <w:rsid w:val="00E62E89"/>
    <w:pPr>
      <w:ind w:firstLine="0"/>
    </w:pPr>
  </w:style>
  <w:style w:type="paragraph" w:styleId="ListNumber3">
    <w:name w:val="List Number 3"/>
    <w:basedOn w:val="List3"/>
    <w:rsid w:val="00E62E89"/>
    <w:pPr>
      <w:numPr>
        <w:numId w:val="5"/>
      </w:numPr>
    </w:pPr>
  </w:style>
  <w:style w:type="paragraph" w:styleId="ListNumber4">
    <w:name w:val="List Number 4"/>
    <w:basedOn w:val="List4"/>
    <w:rsid w:val="00E62E89"/>
    <w:pPr>
      <w:numPr>
        <w:numId w:val="6"/>
      </w:numPr>
    </w:pPr>
  </w:style>
  <w:style w:type="paragraph" w:styleId="ListNumber5">
    <w:name w:val="List Number 5"/>
    <w:basedOn w:val="List5"/>
    <w:rsid w:val="00E62E89"/>
    <w:pPr>
      <w:numPr>
        <w:numId w:val="7"/>
      </w:numPr>
    </w:pPr>
  </w:style>
  <w:style w:type="paragraph" w:styleId="BlockText">
    <w:name w:val="Block Text"/>
    <w:basedOn w:val="Normal"/>
    <w:rsid w:val="00E62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E89"/>
    <w:rPr>
      <w:sz w:val="16"/>
      <w:vertAlign w:val="superscript"/>
    </w:rPr>
  </w:style>
  <w:style w:type="character" w:customStyle="1" w:styleId="Symbols">
    <w:name w:val="Symbols"/>
    <w:basedOn w:val="DefaultParagraphFont"/>
    <w:rsid w:val="00E62E89"/>
    <w:rPr>
      <w:rFonts w:ascii="Symbol" w:hAnsi="Symbol"/>
    </w:rPr>
  </w:style>
  <w:style w:type="character" w:customStyle="1" w:styleId="MenuOptions">
    <w:name w:val="Menu Options"/>
    <w:basedOn w:val="DefaultParagraphFont"/>
    <w:rsid w:val="00E62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E89"/>
    <w:rPr>
      <w:b/>
    </w:rPr>
  </w:style>
  <w:style w:type="character" w:customStyle="1" w:styleId="Underlined">
    <w:name w:val="Underlined"/>
    <w:basedOn w:val="DefaultParagraphFont"/>
    <w:rsid w:val="00E62E89"/>
    <w:rPr>
      <w:u w:val="single"/>
    </w:rPr>
  </w:style>
  <w:style w:type="paragraph" w:customStyle="1" w:styleId="TableBodyTextRight">
    <w:name w:val="Table Body Text Right"/>
    <w:basedOn w:val="TableBodyText"/>
    <w:rsid w:val="00E62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E89"/>
    <w:rPr>
      <w:sz w:val="18"/>
    </w:rPr>
  </w:style>
  <w:style w:type="paragraph" w:customStyle="1" w:styleId="BodySmallRight">
    <w:name w:val="Body Small Right"/>
    <w:basedOn w:val="BodyTextRight"/>
    <w:rsid w:val="00E62E89"/>
    <w:rPr>
      <w:sz w:val="18"/>
      <w:szCs w:val="18"/>
    </w:rPr>
  </w:style>
  <w:style w:type="paragraph" w:customStyle="1" w:styleId="MarginEdition">
    <w:name w:val="Margin Edition"/>
    <w:basedOn w:val="MarginNote"/>
    <w:rsid w:val="00E62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E89"/>
    <w:rPr>
      <w:sz w:val="2"/>
      <w:szCs w:val="2"/>
    </w:rPr>
  </w:style>
  <w:style w:type="character" w:customStyle="1" w:styleId="Small">
    <w:name w:val="Small"/>
    <w:basedOn w:val="DefaultParagraphFont"/>
    <w:rsid w:val="00E62E89"/>
    <w:rPr>
      <w:sz w:val="16"/>
    </w:rPr>
  </w:style>
  <w:style w:type="paragraph" w:customStyle="1" w:styleId="WideTable">
    <w:name w:val="Wide Table"/>
    <w:basedOn w:val="Normal"/>
    <w:rsid w:val="00E62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E89"/>
  </w:style>
  <w:style w:type="paragraph" w:styleId="Quote">
    <w:name w:val="Quote"/>
    <w:basedOn w:val="Heading1"/>
    <w:link w:val="QuoteChar"/>
    <w:qFormat/>
    <w:rsid w:val="00E62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E89"/>
    <w:pPr>
      <w:pageBreakBefore/>
    </w:pPr>
  </w:style>
  <w:style w:type="paragraph" w:customStyle="1" w:styleId="Border">
    <w:name w:val="Border"/>
    <w:basedOn w:val="Normal"/>
    <w:qFormat/>
    <w:rsid w:val="00E62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E89"/>
    <w:rPr>
      <w:u w:val="single"/>
    </w:rPr>
  </w:style>
  <w:style w:type="character" w:customStyle="1" w:styleId="BoldandItalics">
    <w:name w:val="Bold and Italics"/>
    <w:qFormat/>
    <w:rsid w:val="00E62E89"/>
    <w:rPr>
      <w:b/>
      <w:i/>
      <w:u w:val="none"/>
    </w:rPr>
  </w:style>
  <w:style w:type="paragraph" w:styleId="BalloonText">
    <w:name w:val="Balloon Text"/>
    <w:basedOn w:val="Normal"/>
    <w:link w:val="BalloonTextChar"/>
    <w:rsid w:val="00E62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E89"/>
    <w:pPr>
      <w:spacing w:before="0" w:after="0"/>
    </w:pPr>
  </w:style>
  <w:style w:type="paragraph" w:customStyle="1" w:styleId="BodyTextBold">
    <w:name w:val="Body Text Bold"/>
    <w:basedOn w:val="BodyText"/>
    <w:qFormat/>
    <w:rsid w:val="00E62E89"/>
    <w:rPr>
      <w:b/>
    </w:rPr>
  </w:style>
  <w:style w:type="character" w:styleId="Hyperlink">
    <w:name w:val="Hyperlink"/>
    <w:basedOn w:val="DefaultParagraphFont"/>
    <w:uiPriority w:val="99"/>
    <w:unhideWhenUsed/>
    <w:rsid w:val="008B0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2634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CUADTM441 Plan and conduct assessment activities for dance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2022-10-19T13:43:00Z</dcterms:created>
  <dcterms:modified xsi:type="dcterms:W3CDTF">2022-10-19T13:43:00Z</dcterms:modified>
</cp:coreProperties>
</file>