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2686" w:rsidP="00E42686">
      <w:pPr>
        <w:pStyle w:val="Title"/>
      </w:pPr>
      <w:r>
        <w:fldChar w:fldCharType="begin"/>
      </w:r>
      <w:r>
        <w:instrText xml:space="preserve"> TITLE   \* MERGEFORMAT </w:instrText>
      </w:r>
      <w:r>
        <w:fldChar w:fldCharType="separate"/>
      </w:r>
      <w:r>
        <w:t>CUADTM410 Teach Cecchetti Ballet method at intermediate level</w:t>
      </w:r>
      <w:r>
        <w:fldChar w:fldCharType="end"/>
      </w:r>
    </w:p>
    <w:p w:rsidR="00E42686" w:rsidP="00E42686">
      <w:pPr>
        <w:pStyle w:val="Version"/>
        <w:sectPr w:rsidSect="0004028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4028D" w:rsidP="0004028D">
      <w:pPr>
        <w:pStyle w:val="SuperHeading"/>
      </w:pPr>
      <w:r w:rsidRPr="0004028D">
        <w:t>CUADTM410 Teach Cecchetti Ballet method at intermediate level</w:t>
      </w:r>
    </w:p>
    <w:p w:rsidR="00000000" w:rsidRPr="0004028D" w:rsidP="0004028D">
      <w:pPr>
        <w:pStyle w:val="Heading1"/>
      </w:pPr>
      <w:bookmarkStart w:id="1" w:name="O_805692"/>
      <w:bookmarkEnd w:id="1"/>
      <w:r w:rsidRPr="0004028D">
        <w:t>Modification History</w:t>
      </w:r>
    </w:p>
    <w:tbl>
      <w:tblPr>
        <w:tblW w:w="0" w:type="auto"/>
        <w:tblLayout w:type="fixed"/>
        <w:tblCellMar>
          <w:left w:w="62" w:type="dxa"/>
          <w:right w:w="62" w:type="dxa"/>
        </w:tblCellMar>
        <w:tblLook w:val="0000"/>
      </w:tblPr>
      <w:tblGrid>
        <w:gridCol w:w="3091"/>
        <w:gridCol w:w="5873"/>
      </w:tblGrid>
      <w:tr w:rsidTr="0004028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028D" w:rsidP="0004028D">
            <w:pPr>
              <w:pStyle w:val="BodyText"/>
            </w:pPr>
            <w:r w:rsidRPr="0004028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028D">
            <w:pPr>
              <w:pStyle w:val="BodyText"/>
              <w:rPr>
                <w:lang w:val="en-NZ"/>
              </w:rPr>
            </w:pPr>
            <w:r w:rsidRPr="0004028D">
              <w:rPr>
                <w:rStyle w:val="SpecialBold"/>
              </w:rPr>
              <w:t>Comments</w:t>
            </w:r>
          </w:p>
        </w:tc>
      </w:tr>
      <w:tr w:rsidTr="0004028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028D">
            <w:pPr>
              <w:pStyle w:val="BodyText"/>
              <w:rPr>
                <w:lang w:val="en-NZ"/>
              </w:rPr>
            </w:pPr>
            <w:r w:rsidRPr="0004028D">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028D">
            <w:pPr>
              <w:pStyle w:val="BodyText"/>
              <w:rPr>
                <w:lang w:val="en-NZ"/>
              </w:rPr>
            </w:pPr>
            <w:r w:rsidRPr="0004028D">
              <w:t xml:space="preserve">This version released with CUA Creative Arts and Culture Training Package version 2.0. Updated application and assessment conditions sections. Updated modification </w:t>
            </w:r>
            <w:r w:rsidRPr="0004028D">
              <w:t>history section to reflect changed name of training package.</w:t>
            </w:r>
          </w:p>
        </w:tc>
      </w:tr>
      <w:tr w:rsidTr="0004028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028D">
            <w:pPr>
              <w:pStyle w:val="BodyText"/>
              <w:rPr>
                <w:lang w:val="en-NZ"/>
              </w:rPr>
            </w:pPr>
            <w:r w:rsidRPr="0004028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028D" w:rsidP="0004028D">
            <w:pPr>
              <w:pStyle w:val="BodyText"/>
            </w:pPr>
            <w:r w:rsidRPr="0004028D">
              <w:t>This version first released with CUA Creative Arts and Culture Training Package version 1.0.</w:t>
            </w:r>
          </w:p>
        </w:tc>
      </w:tr>
    </w:tbl>
    <w:p w:rsidR="00000000" w:rsidRPr="0004028D" w:rsidP="0004028D">
      <w:pPr>
        <w:pStyle w:val="BodyText"/>
      </w:pPr>
    </w:p>
    <w:p w:rsidR="00000000" w:rsidRPr="0004028D" w:rsidP="0004028D">
      <w:pPr>
        <w:pStyle w:val="AllowPageBreak"/>
      </w:pPr>
    </w:p>
    <w:p w:rsidR="00000000" w:rsidRPr="0004028D" w:rsidP="0004028D">
      <w:pPr>
        <w:pStyle w:val="Heading1"/>
      </w:pPr>
      <w:bookmarkStart w:id="2" w:name="O_805688"/>
      <w:bookmarkEnd w:id="2"/>
      <w:r w:rsidRPr="0004028D">
        <w:t>Application</w:t>
      </w:r>
    </w:p>
    <w:p w:rsidR="00000000" w:rsidRPr="0004028D" w:rsidP="00E42686">
      <w:pPr>
        <w:pStyle w:val="BodyText"/>
      </w:pPr>
      <w:r w:rsidRPr="0004028D">
        <w:t>This unit describes the performance outcomes, skills and kno</w:t>
      </w:r>
      <w:r w:rsidRPr="0004028D">
        <w:t>wledge required to teach Cecchetti Ballet classes at intermediate levels and progression through to this level. This level has been separated due to the start of pointe work, and to reflect the physical and mental development of young people aged 13 to 16.</w:t>
      </w:r>
    </w:p>
    <w:p w:rsidR="00000000" w:rsidRPr="0004028D" w:rsidP="00E42686">
      <w:pPr>
        <w:pStyle w:val="BodyText"/>
      </w:pPr>
      <w:r w:rsidRPr="0004028D">
        <w:t>Persons wishing to gain a full qualification within Cecchetti Ballet Australia Inc. apply the skills and knowledge in this unit, which is part of a three-year apprenticeship using self-assessment and liaison with a mentor. External studies, including ana</w:t>
      </w:r>
      <w:r w:rsidRPr="0004028D">
        <w:t>tomy, childhood development, musicology, first aid and business studies, are also undertaken during the apprenticeship. The knowledge gained from these external studies is applied to the development of lesson plans and delivery, student assessments and the</w:t>
      </w:r>
      <w:r w:rsidRPr="0004028D">
        <w:t xml:space="preserve"> daily running of a ballet school.</w:t>
      </w:r>
    </w:p>
    <w:p w:rsidR="00000000" w:rsidRPr="0004028D" w:rsidP="00E42686">
      <w:pPr>
        <w:pStyle w:val="BodyText"/>
      </w:pPr>
      <w:r w:rsidRPr="0004028D">
        <w:t>This unit was developed by Cecchetti Ballet Australia Inc. and is reproduced with permission in the CUA Creative Arts and Culture Training Package. Registered training organisations wishing to deliver this unit must be l</w:t>
      </w:r>
      <w:r w:rsidRPr="0004028D">
        <w:t>icensed to do so by Cecchetti Ballet Australia Inc.</w:t>
      </w:r>
    </w:p>
    <w:p w:rsidR="00000000" w:rsidRPr="0004028D" w:rsidP="0004028D">
      <w:pPr>
        <w:pStyle w:val="Heading1"/>
      </w:pPr>
      <w:bookmarkStart w:id="3" w:name="O_805686"/>
      <w:bookmarkEnd w:id="3"/>
      <w:r w:rsidRPr="0004028D">
        <w:t>Unit Sector</w:t>
      </w:r>
    </w:p>
    <w:p w:rsidR="00000000" w:rsidRPr="0004028D" w:rsidP="00E42686">
      <w:pPr>
        <w:pStyle w:val="BodyText"/>
      </w:pPr>
      <w:r w:rsidRPr="0004028D">
        <w:t>Performing arts – dance teaching and management</w:t>
      </w:r>
    </w:p>
    <w:p w:rsidR="00000000" w:rsidRPr="0004028D" w:rsidP="0004028D">
      <w:pPr>
        <w:pStyle w:val="Heading1"/>
      </w:pPr>
      <w:bookmarkStart w:id="4" w:name="O_805685"/>
      <w:bookmarkEnd w:id="4"/>
      <w:r w:rsidRPr="0004028D">
        <w:t>Elements and Performance Criteria</w:t>
      </w:r>
    </w:p>
    <w:tbl>
      <w:tblPr>
        <w:tblW w:w="0" w:type="auto"/>
        <w:tblLayout w:type="fixed"/>
        <w:tblCellMar>
          <w:left w:w="62" w:type="dxa"/>
          <w:right w:w="62" w:type="dxa"/>
        </w:tblCellMar>
        <w:tblLook w:val="0000"/>
      </w:tblPr>
      <w:tblGrid>
        <w:gridCol w:w="2430"/>
        <w:gridCol w:w="6570"/>
      </w:tblGrid>
      <w:tr w:rsidTr="0004028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28D" w:rsidP="0004028D">
            <w:pPr>
              <w:pStyle w:val="BodyText"/>
            </w:pPr>
            <w:r w:rsidRPr="0004028D">
              <w:rPr>
                <w:rStyle w:val="SpecialBold"/>
              </w:rPr>
              <w:t>Elements</w:t>
            </w:r>
          </w:p>
          <w:p w:rsidR="00000000" w:rsidRPr="0004028D" w:rsidP="0004028D">
            <w:pPr>
              <w:pStyle w:val="BodyText"/>
            </w:pPr>
            <w:r w:rsidRPr="0004028D">
              <w:rPr>
                <w:rStyle w:val="Emphasis"/>
              </w:rPr>
              <w:t xml:space="preserve">Elements describe the </w:t>
            </w:r>
            <w:r w:rsidRPr="0004028D">
              <w:rPr>
                <w:rStyle w:val="Emphasis"/>
              </w:rPr>
              <w:t>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28D" w:rsidP="0004028D">
            <w:pPr>
              <w:pStyle w:val="BodyText"/>
            </w:pPr>
            <w:r w:rsidRPr="0004028D">
              <w:rPr>
                <w:rStyle w:val="SpecialBold"/>
              </w:rPr>
              <w:t>Performance Criteria</w:t>
            </w:r>
          </w:p>
          <w:p w:rsidR="00000000" w:rsidP="0004028D">
            <w:pPr>
              <w:pStyle w:val="BodyText"/>
              <w:rPr>
                <w:lang w:val="en-NZ"/>
              </w:rPr>
            </w:pPr>
            <w:r w:rsidRPr="0004028D">
              <w:rPr>
                <w:rStyle w:val="Emphasis"/>
              </w:rPr>
              <w:t xml:space="preserve">Performance criteria describe the performance needed to </w:t>
            </w:r>
            <w:r w:rsidRPr="0004028D">
              <w:rPr>
                <w:rStyle w:val="Emphasis"/>
              </w:rPr>
              <w:t>demonstrate achievement of the element.</w:t>
            </w:r>
          </w:p>
        </w:tc>
      </w:tr>
      <w:tr w:rsidTr="0004028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28D">
            <w:pPr>
              <w:pStyle w:val="BodyText"/>
              <w:rPr>
                <w:lang w:val="en-NZ"/>
              </w:rPr>
            </w:pPr>
            <w:r w:rsidRPr="0004028D">
              <w:t>1. Analyse and interpret the intermediate syllabus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28D" w:rsidP="0004028D">
            <w:pPr>
              <w:pStyle w:val="BodyText"/>
            </w:pPr>
            <w:r w:rsidRPr="0004028D">
              <w:t>1.1 Demonstrate understanding of the syllabus at the intermediate grade level</w:t>
            </w:r>
          </w:p>
          <w:p w:rsidR="00000000" w:rsidRPr="0004028D" w:rsidP="0004028D">
            <w:pPr>
              <w:pStyle w:val="BodyText"/>
            </w:pPr>
            <w:r w:rsidRPr="0004028D">
              <w:t>1.2 Identify and interpret syl</w:t>
            </w:r>
            <w:r w:rsidRPr="0004028D">
              <w:t xml:space="preserve">labus requirements for </w:t>
            </w:r>
            <w:r w:rsidRPr="0004028D">
              <w:rPr>
                <w:rStyle w:val="BoldandItalics"/>
              </w:rPr>
              <w:t xml:space="preserve">barre </w:t>
            </w:r>
            <w:r w:rsidRPr="0004028D">
              <w:t xml:space="preserve">work, </w:t>
            </w:r>
            <w:r w:rsidRPr="0004028D">
              <w:rPr>
                <w:rStyle w:val="BoldandItalics"/>
              </w:rPr>
              <w:t xml:space="preserve">port de bras </w:t>
            </w:r>
            <w:r w:rsidRPr="0004028D">
              <w:t xml:space="preserve">and </w:t>
            </w:r>
            <w:r w:rsidRPr="0004028D">
              <w:rPr>
                <w:rStyle w:val="BoldandItalics"/>
              </w:rPr>
              <w:t>centre practice</w:t>
            </w:r>
          </w:p>
          <w:p w:rsidR="00000000" w:rsidRPr="0004028D" w:rsidP="0004028D">
            <w:pPr>
              <w:pStyle w:val="BodyText"/>
            </w:pPr>
            <w:r w:rsidRPr="0004028D">
              <w:t xml:space="preserve">1.3 Analyse syllabus requirements for </w:t>
            </w:r>
            <w:r w:rsidRPr="0004028D">
              <w:rPr>
                <w:rStyle w:val="BoldandItalics"/>
              </w:rPr>
              <w:t>adage</w:t>
            </w:r>
          </w:p>
          <w:p w:rsidR="00000000" w:rsidRPr="0004028D" w:rsidP="0004028D">
            <w:pPr>
              <w:pStyle w:val="BodyText"/>
            </w:pPr>
            <w:r w:rsidRPr="0004028D">
              <w:t xml:space="preserve">1.4 Identify and interpret syllabus requirements for </w:t>
            </w:r>
            <w:r w:rsidRPr="0004028D">
              <w:rPr>
                <w:rStyle w:val="BoldandItalics"/>
              </w:rPr>
              <w:t>pirouettes</w:t>
            </w:r>
            <w:r w:rsidRPr="0004028D">
              <w:t xml:space="preserve">, </w:t>
            </w:r>
            <w:r w:rsidRPr="0004028D">
              <w:rPr>
                <w:rStyle w:val="BoldandItalics"/>
              </w:rPr>
              <w:t xml:space="preserve">allegro </w:t>
            </w:r>
            <w:r w:rsidRPr="0004028D">
              <w:t xml:space="preserve">and </w:t>
            </w:r>
            <w:r w:rsidRPr="0004028D">
              <w:rPr>
                <w:rStyle w:val="BoldandItalics"/>
              </w:rPr>
              <w:t>pointe work</w:t>
            </w:r>
          </w:p>
          <w:p w:rsidR="00000000" w:rsidRPr="0004028D" w:rsidP="0004028D">
            <w:pPr>
              <w:pStyle w:val="BodyText"/>
            </w:pPr>
            <w:r w:rsidRPr="0004028D">
              <w:t>1.5 Identify specific syllabus requirements for males</w:t>
            </w:r>
          </w:p>
          <w:p w:rsidR="00000000" w:rsidP="0004028D">
            <w:pPr>
              <w:pStyle w:val="BodyText"/>
              <w:rPr>
                <w:lang w:val="en-NZ"/>
              </w:rPr>
            </w:pPr>
            <w:r w:rsidRPr="0004028D">
              <w:t>1</w:t>
            </w:r>
            <w:r w:rsidRPr="0004028D">
              <w:t xml:space="preserve">.6 Analyse syllabus requirements for the </w:t>
            </w:r>
            <w:r w:rsidRPr="0004028D">
              <w:rPr>
                <w:rStyle w:val="BoldandItalics"/>
              </w:rPr>
              <w:t>intermediate dances</w:t>
            </w:r>
          </w:p>
        </w:tc>
      </w:tr>
      <w:tr w:rsidTr="0004028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28D">
            <w:pPr>
              <w:pStyle w:val="BodyText"/>
              <w:rPr>
                <w:lang w:val="en-NZ"/>
              </w:rPr>
            </w:pPr>
            <w:r w:rsidRPr="0004028D">
              <w:t>2. Demonstrate and deliver intermediate-specific exercises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28D" w:rsidP="0004028D">
            <w:pPr>
              <w:pStyle w:val="BodyText"/>
            </w:pPr>
            <w:r w:rsidRPr="0004028D">
              <w:t>2.1 Identify faults and suggest corrective exercises</w:t>
            </w:r>
          </w:p>
          <w:p w:rsidR="00000000" w:rsidRPr="0004028D" w:rsidP="0004028D">
            <w:pPr>
              <w:pStyle w:val="BodyText"/>
            </w:pPr>
            <w:r w:rsidRPr="0004028D">
              <w:t>2.2 Create exercises to introduce and complement the set work</w:t>
            </w:r>
          </w:p>
          <w:p w:rsidR="00000000" w:rsidRPr="0004028D" w:rsidP="0004028D">
            <w:pPr>
              <w:pStyle w:val="BodyText"/>
            </w:pPr>
            <w:r w:rsidRPr="0004028D">
              <w:t>2.3 Design exercises</w:t>
            </w:r>
            <w:r w:rsidRPr="0004028D">
              <w:t xml:space="preserve"> specific to the needs of male students as required</w:t>
            </w:r>
          </w:p>
          <w:p w:rsidR="00000000" w:rsidRPr="0004028D" w:rsidP="0004028D">
            <w:pPr>
              <w:pStyle w:val="BodyText"/>
            </w:pPr>
            <w:r w:rsidRPr="0004028D">
              <w:t>2.4 Detect and correct quality of allegro and footwork</w:t>
            </w:r>
          </w:p>
          <w:p w:rsidR="00000000" w:rsidRPr="0004028D" w:rsidP="0004028D">
            <w:pPr>
              <w:pStyle w:val="BodyText"/>
            </w:pPr>
            <w:r w:rsidRPr="0004028D">
              <w:t>2.5 Analyse line and quality of position</w:t>
            </w:r>
          </w:p>
          <w:p w:rsidR="00000000" w:rsidP="0004028D">
            <w:pPr>
              <w:pStyle w:val="BodyText"/>
              <w:rPr>
                <w:lang w:val="en-NZ"/>
              </w:rPr>
            </w:pPr>
            <w:r w:rsidRPr="0004028D">
              <w:t>2.6 Monitor students’ control through body and legs</w:t>
            </w:r>
          </w:p>
        </w:tc>
      </w:tr>
      <w:tr w:rsidTr="0004028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28D">
            <w:pPr>
              <w:pStyle w:val="BodyText"/>
              <w:rPr>
                <w:lang w:val="en-NZ"/>
              </w:rPr>
            </w:pPr>
            <w:r w:rsidRPr="0004028D">
              <w:t>3. Ensure a sound knowledge of theory work, up to and including the intermediate level</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28D" w:rsidP="0004028D">
            <w:pPr>
              <w:pStyle w:val="BodyText"/>
            </w:pPr>
            <w:r w:rsidRPr="0004028D">
              <w:t>3.1 Identify and demonstrate the five positions of the feet, arms and head</w:t>
            </w:r>
          </w:p>
          <w:p w:rsidR="00000000" w:rsidRPr="0004028D" w:rsidP="0004028D">
            <w:pPr>
              <w:pStyle w:val="BodyText"/>
            </w:pPr>
            <w:r w:rsidRPr="0004028D">
              <w:t>3.2 Identify and demonstrate the seven movements in dance</w:t>
            </w:r>
          </w:p>
          <w:p w:rsidR="00000000" w:rsidRPr="0004028D" w:rsidP="0004028D">
            <w:pPr>
              <w:pStyle w:val="BodyText"/>
            </w:pPr>
            <w:r w:rsidRPr="0004028D">
              <w:t>3.3 Identify and demonstrate the cor</w:t>
            </w:r>
            <w:r w:rsidRPr="0004028D">
              <w:t>rect movements of the foot</w:t>
            </w:r>
          </w:p>
          <w:p w:rsidR="00000000" w:rsidRPr="0004028D" w:rsidP="0004028D">
            <w:pPr>
              <w:pStyle w:val="BodyText"/>
            </w:pPr>
            <w:r w:rsidRPr="0004028D">
              <w:t>3.4 Discuss the theory of port de bras and the use of the eight fixed points</w:t>
            </w:r>
          </w:p>
          <w:p w:rsidR="00000000" w:rsidRPr="0004028D" w:rsidP="0004028D">
            <w:pPr>
              <w:pStyle w:val="BodyText"/>
            </w:pPr>
            <w:r w:rsidRPr="0004028D">
              <w:t>3.5 Identify and demonstrate the five arabesques</w:t>
            </w:r>
          </w:p>
          <w:p w:rsidR="00000000" w:rsidRPr="0004028D" w:rsidP="0004028D">
            <w:pPr>
              <w:pStyle w:val="BodyText"/>
            </w:pPr>
            <w:r w:rsidRPr="0004028D">
              <w:t>3.6 Identify and demonstrate the eight directions of the body</w:t>
            </w:r>
          </w:p>
          <w:p w:rsidR="00000000" w:rsidP="0004028D">
            <w:pPr>
              <w:pStyle w:val="BodyText"/>
              <w:rPr>
                <w:lang w:val="en-NZ"/>
              </w:rPr>
            </w:pPr>
            <w:r w:rsidRPr="0004028D">
              <w:t>3.7 Ensure student understanding of the m</w:t>
            </w:r>
            <w:r w:rsidRPr="0004028D">
              <w:t>eanings of French ballet terms</w:t>
            </w:r>
          </w:p>
        </w:tc>
      </w:tr>
      <w:tr w:rsidTr="0004028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28D">
            <w:pPr>
              <w:pStyle w:val="BodyText"/>
              <w:rPr>
                <w:lang w:val="en-NZ"/>
              </w:rPr>
            </w:pPr>
            <w:r w:rsidRPr="0004028D">
              <w:t>4. Teach students to perform intermediate-specific enchaînements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28D" w:rsidP="0004028D">
            <w:pPr>
              <w:pStyle w:val="BodyText"/>
            </w:pPr>
            <w:r w:rsidRPr="0004028D">
              <w:t>4.1 Demonstrate the ability to break down intermediate exercises into individual steps</w:t>
            </w:r>
          </w:p>
          <w:p w:rsidR="00000000" w:rsidRPr="0004028D" w:rsidP="0004028D">
            <w:pPr>
              <w:pStyle w:val="BodyText"/>
            </w:pPr>
            <w:r w:rsidRPr="0004028D">
              <w:t xml:space="preserve">4.2 Demonstrate a combination of exercises to create a series of steps, </w:t>
            </w:r>
            <w:r w:rsidRPr="0004028D">
              <w:t>or enchaînements, specific to the intermediate level</w:t>
            </w:r>
          </w:p>
          <w:p w:rsidR="00000000" w:rsidRPr="0004028D" w:rsidP="0004028D">
            <w:pPr>
              <w:pStyle w:val="BodyText"/>
            </w:pPr>
            <w:r w:rsidRPr="0004028D">
              <w:t>4.3 Perform enchaînements to music as specified in the intermediate syllabus</w:t>
            </w:r>
          </w:p>
          <w:p w:rsidR="00000000" w:rsidRPr="0004028D" w:rsidP="0004028D">
            <w:pPr>
              <w:pStyle w:val="BodyText"/>
            </w:pPr>
            <w:r w:rsidRPr="0004028D">
              <w:t xml:space="preserve">4.4 Encourage a sense of performance, </w:t>
            </w:r>
            <w:r w:rsidRPr="0004028D">
              <w:rPr>
                <w:rStyle w:val="BoldandItalics"/>
              </w:rPr>
              <w:t>musicality and artistry</w:t>
            </w:r>
          </w:p>
          <w:p w:rsidR="00000000" w:rsidRPr="0004028D" w:rsidP="0004028D">
            <w:pPr>
              <w:pStyle w:val="BodyText"/>
            </w:pPr>
            <w:r w:rsidRPr="0004028D">
              <w:t>4.5 Give positive feedback on rhythm, quality and coordination o</w:t>
            </w:r>
            <w:r w:rsidRPr="0004028D">
              <w:t xml:space="preserve">f </w:t>
            </w:r>
            <w:r w:rsidRPr="0004028D">
              <w:t>movement</w:t>
            </w:r>
          </w:p>
          <w:p w:rsidR="00000000" w:rsidP="0004028D">
            <w:pPr>
              <w:pStyle w:val="BodyText"/>
              <w:rPr>
                <w:lang w:val="en-NZ"/>
              </w:rPr>
            </w:pPr>
            <w:r w:rsidRPr="0004028D">
              <w:t>4.6 Encourage in students a sense of enjoyment and confidence in movement</w:t>
            </w:r>
          </w:p>
        </w:tc>
      </w:tr>
      <w:tr w:rsidTr="0004028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28D">
            <w:pPr>
              <w:pStyle w:val="BodyText"/>
              <w:rPr>
                <w:lang w:val="en-NZ"/>
              </w:rPr>
            </w:pPr>
            <w:r w:rsidRPr="0004028D">
              <w:t>5. Prepare students for intermediate examination</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28D" w:rsidP="0004028D">
            <w:pPr>
              <w:pStyle w:val="BodyText"/>
            </w:pPr>
            <w:r w:rsidRPr="0004028D">
              <w:t>5.1 Explain examination requirements to students</w:t>
            </w:r>
          </w:p>
          <w:p w:rsidR="00000000" w:rsidRPr="0004028D" w:rsidP="0004028D">
            <w:pPr>
              <w:pStyle w:val="BodyText"/>
            </w:pPr>
            <w:r w:rsidRPr="0004028D">
              <w:t xml:space="preserve">5.2 Break down the class into sections that reflect the methods used in </w:t>
            </w:r>
            <w:r w:rsidRPr="0004028D">
              <w:t>the examination</w:t>
            </w:r>
          </w:p>
          <w:p w:rsidR="00000000" w:rsidRPr="0004028D" w:rsidP="0004028D">
            <w:pPr>
              <w:pStyle w:val="BodyText"/>
            </w:pPr>
            <w:r w:rsidRPr="0004028D">
              <w:t>5.3 Practise a range of positions and movements consistent with the syllabus</w:t>
            </w:r>
          </w:p>
          <w:p w:rsidR="00000000" w:rsidRPr="0004028D" w:rsidP="0004028D">
            <w:pPr>
              <w:pStyle w:val="BodyText"/>
            </w:pPr>
            <w:r w:rsidRPr="0004028D">
              <w:t>5.4 Incorporate unseen enchaînements in classes</w:t>
            </w:r>
          </w:p>
        </w:tc>
      </w:tr>
    </w:tbl>
    <w:p w:rsidR="00000000" w:rsidRPr="0004028D" w:rsidP="0004028D">
      <w:pPr>
        <w:pStyle w:val="BodyText"/>
      </w:pPr>
    </w:p>
    <w:p w:rsidR="00000000" w:rsidRPr="0004028D" w:rsidP="0004028D">
      <w:pPr>
        <w:pStyle w:val="AllowPageBreak"/>
      </w:pPr>
    </w:p>
    <w:p w:rsidR="00000000" w:rsidRPr="0004028D" w:rsidP="0004028D">
      <w:pPr>
        <w:pStyle w:val="Heading1"/>
      </w:pPr>
      <w:bookmarkStart w:id="5" w:name="O_805684"/>
      <w:bookmarkEnd w:id="5"/>
      <w:r w:rsidRPr="0004028D">
        <w:t>Foundation Skills</w:t>
      </w:r>
    </w:p>
    <w:p w:rsidR="00000000" w:rsidRPr="00E42686" w:rsidP="00E42686">
      <w:pPr>
        <w:pStyle w:val="BodyText"/>
        <w:rPr>
          <w:i/>
        </w:rPr>
      </w:pPr>
      <w:r w:rsidRPr="00E42686">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60"/>
      </w:tblGrid>
      <w:tr w:rsidTr="0004028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28D" w:rsidP="0004028D">
            <w:pPr>
              <w:pStyle w:val="BodyText"/>
            </w:pPr>
            <w:r w:rsidRPr="0004028D">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28D" w:rsidP="0004028D">
            <w:pPr>
              <w:pStyle w:val="BodyText"/>
            </w:pPr>
            <w:r w:rsidRPr="0004028D">
              <w:rPr>
                <w:rStyle w:val="SpecialBold"/>
              </w:rPr>
              <w:t>Performance Criteria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28D">
            <w:pPr>
              <w:pStyle w:val="BodyText"/>
              <w:rPr>
                <w:lang w:val="en-NZ"/>
              </w:rPr>
            </w:pPr>
            <w:r w:rsidRPr="0004028D">
              <w:rPr>
                <w:rStyle w:val="SpecialBold"/>
              </w:rPr>
              <w:t>Description</w:t>
            </w:r>
          </w:p>
        </w:tc>
      </w:tr>
      <w:tr w:rsidTr="0004028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28D">
            <w:pPr>
              <w:pStyle w:val="BodyText"/>
              <w:rPr>
                <w:lang w:val="en-NZ"/>
              </w:rPr>
            </w:pPr>
            <w:r w:rsidRPr="0004028D">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28D">
            <w:pPr>
              <w:pStyle w:val="BodyText"/>
              <w:rPr>
                <w:lang w:val="en-NZ"/>
              </w:rPr>
            </w:pPr>
            <w:r w:rsidRPr="0004028D">
              <w:t>1.1, 1.2, 1.3, 1.4, 1.5, 1.6</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28D">
            <w:pPr>
              <w:pStyle w:val="ListBullet"/>
              <w:rPr>
                <w:lang w:val="en-NZ"/>
              </w:rPr>
            </w:pPr>
            <w:r w:rsidRPr="0004028D">
              <w:t>Obtains informati</w:t>
            </w:r>
            <w:r w:rsidRPr="0004028D">
              <w:t>on from written sources</w:t>
            </w:r>
          </w:p>
        </w:tc>
      </w:tr>
      <w:tr w:rsidTr="0004028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28D">
            <w:pPr>
              <w:pStyle w:val="BodyText"/>
              <w:rPr>
                <w:lang w:val="en-NZ"/>
              </w:rPr>
            </w:pPr>
            <w:r w:rsidRPr="0004028D">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28D">
            <w:pPr>
              <w:pStyle w:val="BodyText"/>
              <w:rPr>
                <w:lang w:val="en-NZ"/>
              </w:rPr>
            </w:pPr>
            <w:r w:rsidRPr="0004028D">
              <w:t>2.1, 2.3, 3.1, 3.2, 3.3, 3.4, 3.5, 3.6, 3.7, 4.1, 4.2, 4.4, 4.5, 4.6, 5.1</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28D" w:rsidP="0004028D">
            <w:pPr>
              <w:pStyle w:val="ListBullet"/>
            </w:pPr>
            <w:r w:rsidRPr="0004028D">
              <w:t>Obtains information by listening and questioning</w:t>
            </w:r>
          </w:p>
          <w:p w:rsidR="00000000" w:rsidP="0004028D">
            <w:pPr>
              <w:pStyle w:val="ListBullet"/>
              <w:rPr>
                <w:lang w:val="en-NZ"/>
              </w:rPr>
            </w:pPr>
            <w:r w:rsidRPr="0004028D">
              <w:t>Uses clear language and correct industry terminology to contribute information and express requirements</w:t>
            </w:r>
          </w:p>
        </w:tc>
      </w:tr>
      <w:tr w:rsidTr="0004028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28D">
            <w:pPr>
              <w:pStyle w:val="BodyText"/>
              <w:rPr>
                <w:lang w:val="en-NZ"/>
              </w:rPr>
            </w:pPr>
            <w:r w:rsidRPr="0004028D">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28D">
            <w:pPr>
              <w:pStyle w:val="BodyText"/>
              <w:rPr>
                <w:lang w:val="en-NZ"/>
              </w:rPr>
            </w:pPr>
            <w:r w:rsidRPr="0004028D">
              <w:t>1.1, 1.2, 1.3, 1.4, 1.5, 1.6, 5.1, 5.2, 5.3, 5.4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28D">
            <w:pPr>
              <w:pStyle w:val="ListBullet"/>
              <w:rPr>
                <w:lang w:val="en-NZ"/>
              </w:rPr>
            </w:pPr>
            <w:r w:rsidRPr="0004028D">
              <w:t>Applies organisational procedures when teaching the Cecchetti Ballet metho</w:t>
            </w:r>
            <w:r w:rsidRPr="0004028D">
              <w:t>d and meets expectations associated with own role</w:t>
            </w:r>
          </w:p>
        </w:tc>
      </w:tr>
      <w:tr w:rsidTr="0004028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28D">
            <w:pPr>
              <w:pStyle w:val="BodyText"/>
              <w:rPr>
                <w:lang w:val="en-NZ"/>
              </w:rPr>
            </w:pPr>
            <w:r w:rsidRPr="0004028D">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28D">
            <w:pPr>
              <w:pStyle w:val="BodyText"/>
              <w:rPr>
                <w:lang w:val="en-NZ"/>
              </w:rPr>
            </w:pPr>
            <w:r w:rsidRPr="0004028D">
              <w:t>2.1, 2.3, 3.1, 3.2, 3.3, 3.4, 3.5, 3.6, 3.7, 4.1, 4.2, 4.4, 4.5, 4.6, 5.1</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28D" w:rsidP="0004028D">
            <w:pPr>
              <w:pStyle w:val="ListBullet"/>
            </w:pPr>
            <w:r w:rsidRPr="0004028D">
              <w:t>Builds rapport with and motivates students</w:t>
            </w:r>
          </w:p>
          <w:p w:rsidR="00000000" w:rsidP="0004028D">
            <w:pPr>
              <w:pStyle w:val="ListBullet"/>
              <w:rPr>
                <w:lang w:val="en-NZ"/>
              </w:rPr>
            </w:pPr>
            <w:r w:rsidRPr="0004028D">
              <w:t>Shows respect for the values and aspirations of students when prov</w:t>
            </w:r>
            <w:r w:rsidRPr="0004028D">
              <w:t>iding feedback on skill development</w:t>
            </w:r>
          </w:p>
        </w:tc>
      </w:tr>
      <w:tr w:rsidTr="0004028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28D">
            <w:pPr>
              <w:pStyle w:val="BodyText"/>
              <w:rPr>
                <w:lang w:val="en-NZ"/>
              </w:rPr>
            </w:pPr>
            <w:r w:rsidRPr="0004028D">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28D">
            <w:pPr>
              <w:pStyle w:val="BodyText"/>
              <w:rPr>
                <w:lang w:val="en-NZ"/>
              </w:rPr>
            </w:pPr>
            <w:r w:rsidRPr="0004028D">
              <w:t>2.1, 2.2, 2.3, 2.4, 2.5, 2.6, 3.1, 3.2, 3.3, 3.4, 3.5, 3.6, 3.7, 4.1, 4.2, 4.3, 4.4, 4.5, 4.6, 5.1, 5.2, 5.3, 5.4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28D" w:rsidP="0004028D">
            <w:pPr>
              <w:pStyle w:val="ListBullet"/>
            </w:pPr>
            <w:r w:rsidRPr="0004028D">
              <w:t>Adopts a methodical and logical approach to the process of preparing for and conducting dance classes</w:t>
            </w:r>
          </w:p>
          <w:p w:rsidR="00000000" w:rsidRPr="0004028D" w:rsidP="0004028D">
            <w:pPr>
              <w:pStyle w:val="ListBullet"/>
            </w:pPr>
            <w:r w:rsidRPr="0004028D">
              <w:t>Facilitates the learning of others through competent delivery of dance classes</w:t>
            </w:r>
          </w:p>
          <w:p w:rsidR="00000000" w:rsidRPr="0004028D" w:rsidP="0004028D">
            <w:pPr>
              <w:pStyle w:val="ListBullet"/>
            </w:pPr>
            <w:r w:rsidRPr="0004028D">
              <w:t>Monitors and adjusts teaching to meet group or individual requirements</w:t>
            </w:r>
          </w:p>
        </w:tc>
      </w:tr>
    </w:tbl>
    <w:p w:rsidR="00000000" w:rsidRPr="0004028D" w:rsidP="0004028D">
      <w:pPr>
        <w:pStyle w:val="BodyText"/>
      </w:pPr>
    </w:p>
    <w:p w:rsidR="00000000" w:rsidRPr="0004028D" w:rsidP="0004028D">
      <w:pPr>
        <w:pStyle w:val="AllowPageBreak"/>
      </w:pPr>
    </w:p>
    <w:p w:rsidR="00000000" w:rsidRPr="0004028D" w:rsidP="0004028D">
      <w:pPr>
        <w:pStyle w:val="Heading1"/>
      </w:pPr>
      <w:bookmarkStart w:id="6" w:name="O_805683"/>
      <w:bookmarkEnd w:id="6"/>
      <w:r w:rsidRPr="0004028D">
        <w:t>Range of Conditions</w:t>
      </w:r>
    </w:p>
    <w:p w:rsidR="00000000" w:rsidRPr="00E42686" w:rsidP="00E42686">
      <w:pPr>
        <w:pStyle w:val="BodyText"/>
        <w:rPr>
          <w:i/>
        </w:rPr>
      </w:pPr>
      <w:r w:rsidRPr="00E42686">
        <w:rPr>
          <w:rStyle w:val="Emphasis"/>
        </w:rPr>
        <w:t>This section specifies different work environments and conditions that may affect performance. Essential operating conditions that may be present (depending on the work situation, needs of the candidate, accessibility of</w:t>
      </w:r>
      <w:r w:rsidRPr="00E42686">
        <w:rPr>
          <w:rStyle w:val="Emphasis"/>
        </w:rPr>
        <w:t xml:space="preserve"> the item, and local industry and regional contexts) are included.</w:t>
      </w:r>
    </w:p>
    <w:tbl>
      <w:tblPr>
        <w:tblW w:w="0" w:type="auto"/>
        <w:tblLayout w:type="fixed"/>
        <w:tblCellMar>
          <w:left w:w="62" w:type="dxa"/>
          <w:right w:w="62" w:type="dxa"/>
        </w:tblCellMar>
        <w:tblLook w:val="0000"/>
      </w:tblPr>
      <w:tblGrid>
        <w:gridCol w:w="2430"/>
        <w:gridCol w:w="6570"/>
      </w:tblGrid>
      <w:tr w:rsidTr="0004028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28D">
            <w:pPr>
              <w:pStyle w:val="BodyText"/>
              <w:rPr>
                <w:lang w:val="en-NZ"/>
              </w:rPr>
            </w:pPr>
            <w:r w:rsidRPr="0004028D">
              <w:rPr>
                <w:rStyle w:val="BoldandItalics"/>
              </w:rPr>
              <w:t xml:space="preserve">Barre </w:t>
            </w:r>
            <w:r w:rsidRPr="0004028D">
              <w:t>must include: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28D" w:rsidP="0004028D">
            <w:pPr>
              <w:pStyle w:val="ListBullet"/>
            </w:pPr>
            <w:r w:rsidRPr="0004028D">
              <w:t>establishing and maintaining ballet posture</w:t>
            </w:r>
          </w:p>
          <w:p w:rsidR="00000000" w:rsidRPr="0004028D" w:rsidP="0004028D">
            <w:pPr>
              <w:pStyle w:val="ListBullet"/>
            </w:pPr>
            <w:r w:rsidRPr="0004028D">
              <w:t>maintaining turnout and body placement throughout with poise and control</w:t>
            </w:r>
          </w:p>
          <w:p w:rsidR="00000000" w:rsidRPr="0004028D" w:rsidP="0004028D">
            <w:pPr>
              <w:pStyle w:val="ListBullet"/>
            </w:pPr>
            <w:r w:rsidRPr="0004028D">
              <w:t>sustaining stretched legs and feet</w:t>
            </w:r>
          </w:p>
          <w:p w:rsidR="00000000" w:rsidRPr="0004028D" w:rsidP="0004028D">
            <w:pPr>
              <w:pStyle w:val="ListBullet"/>
            </w:pPr>
            <w:r w:rsidRPr="0004028D">
              <w:t>centring the body to be sustained</w:t>
            </w:r>
          </w:p>
          <w:p w:rsidR="00000000" w:rsidRPr="0004028D" w:rsidP="0004028D">
            <w:pPr>
              <w:pStyle w:val="ListBullet"/>
            </w:pPr>
            <w:r w:rsidRPr="0004028D">
              <w:t>showing transfer of weight with ease</w:t>
            </w:r>
          </w:p>
          <w:p w:rsidR="00000000" w:rsidP="0004028D">
            <w:pPr>
              <w:pStyle w:val="ListBullet"/>
              <w:rPr>
                <w:lang w:val="en-NZ"/>
              </w:rPr>
            </w:pPr>
            <w:r w:rsidRPr="0004028D">
              <w:t>coordinating head and arm movements at all times.</w:t>
            </w:r>
          </w:p>
        </w:tc>
      </w:tr>
      <w:tr w:rsidTr="0004028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28D">
            <w:pPr>
              <w:pStyle w:val="BodyText"/>
              <w:rPr>
                <w:lang w:val="en-NZ"/>
              </w:rPr>
            </w:pPr>
            <w:r w:rsidRPr="0004028D">
              <w:rPr>
                <w:rStyle w:val="BoldandItalics"/>
              </w:rPr>
              <w:t xml:space="preserve">Port de bras and centre practice </w:t>
            </w:r>
            <w:r w:rsidRPr="0004028D">
              <w:t>must include: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28D" w:rsidP="0004028D">
            <w:pPr>
              <w:pStyle w:val="ListBullet"/>
            </w:pPr>
            <w:r w:rsidRPr="0004028D">
              <w:t>position and shapes shown musically and expressively with flow and breadth</w:t>
            </w:r>
          </w:p>
          <w:p w:rsidR="00000000" w:rsidRPr="0004028D" w:rsidP="0004028D">
            <w:pPr>
              <w:pStyle w:val="ListBullet"/>
            </w:pPr>
            <w:r w:rsidRPr="0004028D">
              <w:t>posture, tu</w:t>
            </w:r>
            <w:r w:rsidRPr="0004028D">
              <w:t>rnout and placement maintained with upper body quality and poise</w:t>
            </w:r>
          </w:p>
          <w:p w:rsidR="00000000" w:rsidRPr="0004028D" w:rsidP="0004028D">
            <w:pPr>
              <w:pStyle w:val="ListBullet"/>
            </w:pPr>
            <w:r w:rsidRPr="0004028D">
              <w:t>smooth transfer of weight as required</w:t>
            </w:r>
          </w:p>
          <w:p w:rsidR="00000000" w:rsidP="0004028D">
            <w:pPr>
              <w:pStyle w:val="ListBullet"/>
              <w:rPr>
                <w:lang w:val="en-NZ"/>
              </w:rPr>
            </w:pPr>
            <w:r w:rsidRPr="0004028D">
              <w:t>well-articulated feet.</w:t>
            </w:r>
          </w:p>
        </w:tc>
      </w:tr>
      <w:tr w:rsidTr="0004028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28D">
            <w:pPr>
              <w:pStyle w:val="BodyText"/>
              <w:rPr>
                <w:lang w:val="en-NZ"/>
              </w:rPr>
            </w:pPr>
            <w:r w:rsidRPr="0004028D">
              <w:rPr>
                <w:rStyle w:val="BoldandItalics"/>
              </w:rPr>
              <w:t xml:space="preserve">Adage </w:t>
            </w:r>
            <w:r w:rsidRPr="0004028D">
              <w:t>must include: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28D" w:rsidP="0004028D">
            <w:pPr>
              <w:pStyle w:val="ListBullet"/>
            </w:pPr>
            <w:r w:rsidRPr="0004028D">
              <w:t>establishment and placement of body parts</w:t>
            </w:r>
          </w:p>
          <w:p w:rsidR="00000000" w:rsidRPr="0004028D" w:rsidP="0004028D">
            <w:pPr>
              <w:pStyle w:val="ListBullet"/>
            </w:pPr>
            <w:r w:rsidRPr="0004028D">
              <w:t>ability to demonstrate line</w:t>
            </w:r>
          </w:p>
          <w:p w:rsidR="00000000" w:rsidRPr="0004028D" w:rsidP="0004028D">
            <w:pPr>
              <w:pStyle w:val="ListBullet"/>
            </w:pPr>
            <w:r w:rsidRPr="0004028D">
              <w:t>maintenance of stability and rotation</w:t>
            </w:r>
          </w:p>
          <w:p w:rsidR="00000000" w:rsidRPr="0004028D" w:rsidP="0004028D">
            <w:pPr>
              <w:pStyle w:val="ListBullet"/>
            </w:pPr>
            <w:r w:rsidRPr="0004028D">
              <w:t>strength and control</w:t>
            </w:r>
          </w:p>
          <w:p w:rsidR="00000000" w:rsidRPr="0004028D" w:rsidP="0004028D">
            <w:pPr>
              <w:pStyle w:val="ListBullet"/>
            </w:pPr>
            <w:r w:rsidRPr="0004028D">
              <w:t>transfer of weight shown with ease</w:t>
            </w:r>
          </w:p>
          <w:p w:rsidR="00000000" w:rsidRPr="0004028D" w:rsidP="0004028D">
            <w:pPr>
              <w:pStyle w:val="ListBullet"/>
            </w:pPr>
            <w:r w:rsidRPr="0004028D">
              <w:t>maintenance of turnout on working and supporting sides</w:t>
            </w:r>
          </w:p>
          <w:p w:rsidR="00000000" w:rsidP="0004028D">
            <w:pPr>
              <w:pStyle w:val="ListBullet"/>
              <w:rPr>
                <w:lang w:val="en-NZ"/>
              </w:rPr>
            </w:pPr>
            <w:r w:rsidRPr="0004028D">
              <w:t>maintenance of established leg height.</w:t>
            </w:r>
          </w:p>
        </w:tc>
      </w:tr>
      <w:tr w:rsidTr="0004028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28D">
            <w:pPr>
              <w:pStyle w:val="BodyText"/>
              <w:rPr>
                <w:lang w:val="en-NZ"/>
              </w:rPr>
            </w:pPr>
            <w:r w:rsidRPr="0004028D">
              <w:rPr>
                <w:rStyle w:val="BoldandItalics"/>
              </w:rPr>
              <w:t xml:space="preserve">Pirouette </w:t>
            </w:r>
            <w:r w:rsidRPr="0004028D">
              <w:t>must include: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28D" w:rsidP="0004028D">
            <w:pPr>
              <w:pStyle w:val="ListBullet"/>
            </w:pPr>
            <w:r w:rsidRPr="0004028D">
              <w:t>correct use of head and eyes</w:t>
            </w:r>
          </w:p>
          <w:p w:rsidR="00000000" w:rsidRPr="0004028D" w:rsidP="0004028D">
            <w:pPr>
              <w:pStyle w:val="ListBullet"/>
            </w:pPr>
            <w:r w:rsidRPr="0004028D">
              <w:t>centring of the body</w:t>
            </w:r>
          </w:p>
          <w:p w:rsidR="00000000" w:rsidRPr="0004028D" w:rsidP="0004028D">
            <w:pPr>
              <w:pStyle w:val="ListBullet"/>
            </w:pPr>
            <w:r w:rsidRPr="0004028D">
              <w:t>accuracy in demonstration</w:t>
            </w:r>
          </w:p>
          <w:p w:rsidR="00000000" w:rsidRPr="0004028D" w:rsidP="0004028D">
            <w:pPr>
              <w:pStyle w:val="ListBullet"/>
            </w:pPr>
            <w:r w:rsidRPr="0004028D">
              <w:t>well-pulled up body and legs</w:t>
            </w:r>
          </w:p>
          <w:p w:rsidR="00000000" w:rsidP="0004028D">
            <w:pPr>
              <w:pStyle w:val="ListBullet"/>
              <w:rPr>
                <w:lang w:val="en-NZ"/>
              </w:rPr>
            </w:pPr>
            <w:r w:rsidRPr="0004028D">
              <w:t>correctly placed arms.</w:t>
            </w:r>
          </w:p>
        </w:tc>
      </w:tr>
      <w:tr w:rsidTr="0004028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28D">
            <w:pPr>
              <w:pStyle w:val="BodyText"/>
              <w:rPr>
                <w:lang w:val="en-NZ"/>
              </w:rPr>
            </w:pPr>
            <w:r w:rsidRPr="0004028D">
              <w:rPr>
                <w:rStyle w:val="BoldandItalics"/>
              </w:rPr>
              <w:t xml:space="preserve">Allegro </w:t>
            </w:r>
            <w:r w:rsidRPr="0004028D">
              <w:t>must include: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28D" w:rsidP="0004028D">
            <w:pPr>
              <w:pStyle w:val="ListBullet"/>
            </w:pPr>
            <w:r w:rsidRPr="0004028D">
              <w:t>well-articulated feet</w:t>
            </w:r>
          </w:p>
          <w:p w:rsidR="00000000" w:rsidRPr="0004028D" w:rsidP="0004028D">
            <w:pPr>
              <w:pStyle w:val="ListBullet"/>
            </w:pPr>
            <w:r w:rsidRPr="0004028D">
              <w:t>correct use of demi-plié</w:t>
            </w:r>
          </w:p>
          <w:p w:rsidR="00000000" w:rsidRPr="0004028D" w:rsidP="0004028D">
            <w:pPr>
              <w:pStyle w:val="ListBullet"/>
            </w:pPr>
            <w:r w:rsidRPr="0004028D">
              <w:t>turnout maintained with well-stretched legs and feet</w:t>
            </w:r>
          </w:p>
          <w:p w:rsidR="00000000" w:rsidRPr="0004028D" w:rsidP="0004028D">
            <w:pPr>
              <w:pStyle w:val="ListBullet"/>
            </w:pPr>
            <w:r w:rsidRPr="0004028D">
              <w:t>precision of footwork</w:t>
            </w:r>
          </w:p>
          <w:p w:rsidR="00000000" w:rsidRPr="0004028D" w:rsidP="0004028D">
            <w:pPr>
              <w:pStyle w:val="ListBullet"/>
            </w:pPr>
            <w:r w:rsidRPr="0004028D">
              <w:t>well-defined beats</w:t>
            </w:r>
          </w:p>
          <w:p w:rsidR="00000000" w:rsidRPr="0004028D" w:rsidP="0004028D">
            <w:pPr>
              <w:pStyle w:val="ListBullet"/>
            </w:pPr>
            <w:r w:rsidRPr="0004028D">
              <w:t>understanding demonstrated of the petit</w:t>
            </w:r>
            <w:r w:rsidRPr="0004028D">
              <w:t>e allegro concept</w:t>
            </w:r>
          </w:p>
          <w:p w:rsidR="00000000" w:rsidRPr="0004028D" w:rsidP="0004028D">
            <w:pPr>
              <w:pStyle w:val="ListBullet"/>
            </w:pPr>
            <w:r w:rsidRPr="0004028D">
              <w:t>use of ballon</w:t>
            </w:r>
          </w:p>
          <w:p w:rsidR="00000000" w:rsidRPr="0004028D" w:rsidP="0004028D">
            <w:pPr>
              <w:pStyle w:val="ListBullet"/>
            </w:pPr>
            <w:r w:rsidRPr="0004028D">
              <w:t>ability to demonstrate spatial awareness</w:t>
            </w:r>
          </w:p>
          <w:p w:rsidR="00000000" w:rsidRPr="0004028D" w:rsidP="0004028D">
            <w:pPr>
              <w:pStyle w:val="ListBullet"/>
            </w:pPr>
            <w:r w:rsidRPr="0004028D">
              <w:t>ability to demonstrate diverse movement qualities as appropriate</w:t>
            </w:r>
          </w:p>
          <w:p w:rsidR="00000000" w:rsidRPr="0004028D" w:rsidP="0004028D">
            <w:pPr>
              <w:pStyle w:val="ListBullet"/>
            </w:pPr>
            <w:r w:rsidRPr="0004028D">
              <w:t>upper body coordination, including use of head and arms</w:t>
            </w:r>
          </w:p>
          <w:p w:rsidR="00000000" w:rsidRPr="0004028D" w:rsidP="0004028D">
            <w:pPr>
              <w:pStyle w:val="ListBullet"/>
            </w:pPr>
            <w:r w:rsidRPr="0004028D">
              <w:t>elevation</w:t>
            </w:r>
          </w:p>
          <w:p w:rsidR="00000000" w:rsidP="0004028D">
            <w:pPr>
              <w:pStyle w:val="ListBullet"/>
              <w:rPr>
                <w:lang w:val="en-NZ"/>
              </w:rPr>
            </w:pPr>
            <w:r w:rsidRPr="0004028D">
              <w:t>joy of movement shown.</w:t>
            </w:r>
          </w:p>
        </w:tc>
      </w:tr>
      <w:tr w:rsidTr="0004028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28D">
            <w:pPr>
              <w:pStyle w:val="BodyText"/>
              <w:rPr>
                <w:lang w:val="en-NZ"/>
              </w:rPr>
            </w:pPr>
            <w:r w:rsidRPr="0004028D">
              <w:rPr>
                <w:rStyle w:val="BoldandItalics"/>
              </w:rPr>
              <w:t xml:space="preserve">Pointe work </w:t>
            </w:r>
            <w:r w:rsidRPr="0004028D">
              <w:t>must include: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28D" w:rsidP="0004028D">
            <w:pPr>
              <w:pStyle w:val="ListBullet"/>
            </w:pPr>
            <w:r w:rsidRPr="0004028D">
              <w:t>well-placed body and legs en pointe established and maintained throughout</w:t>
            </w:r>
          </w:p>
          <w:p w:rsidR="00000000" w:rsidRPr="0004028D" w:rsidP="0004028D">
            <w:pPr>
              <w:pStyle w:val="ListBullet"/>
            </w:pPr>
            <w:r w:rsidRPr="0004028D">
              <w:t>correct alignment of foot demonstrated en pointe and correct rising and lowering through the foot</w:t>
            </w:r>
          </w:p>
          <w:p w:rsidR="00000000" w:rsidP="0004028D">
            <w:pPr>
              <w:pStyle w:val="ListBullet"/>
              <w:rPr>
                <w:lang w:val="en-NZ"/>
              </w:rPr>
            </w:pPr>
            <w:r w:rsidRPr="0004028D">
              <w:t>maintenance of energy.</w:t>
            </w:r>
          </w:p>
        </w:tc>
      </w:tr>
      <w:tr w:rsidTr="0004028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28D">
            <w:pPr>
              <w:pStyle w:val="BodyText"/>
              <w:rPr>
                <w:lang w:val="en-NZ"/>
              </w:rPr>
            </w:pPr>
            <w:r w:rsidRPr="0004028D">
              <w:rPr>
                <w:rStyle w:val="BoldandItalics"/>
              </w:rPr>
              <w:t xml:space="preserve">Intermediate dances </w:t>
            </w:r>
            <w:r w:rsidRPr="0004028D">
              <w:t>must include: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28D" w:rsidP="0004028D">
            <w:pPr>
              <w:pStyle w:val="ListBullet"/>
            </w:pPr>
            <w:r w:rsidRPr="0004028D">
              <w:t xml:space="preserve">accurate reproduction of </w:t>
            </w:r>
            <w:r w:rsidRPr="0004028D">
              <w:t>the selected variation and ability to choreograph dances appropriate to the student</w:t>
            </w:r>
          </w:p>
          <w:p w:rsidR="00000000" w:rsidRPr="0004028D" w:rsidP="0004028D">
            <w:pPr>
              <w:pStyle w:val="ListBullet"/>
            </w:pPr>
            <w:r w:rsidRPr="0004028D">
              <w:t>appropriate expressive qualities</w:t>
            </w:r>
          </w:p>
          <w:p w:rsidR="00000000" w:rsidP="0004028D">
            <w:pPr>
              <w:pStyle w:val="ListBullet"/>
              <w:rPr>
                <w:lang w:val="en-NZ"/>
              </w:rPr>
            </w:pPr>
            <w:r w:rsidRPr="0004028D">
              <w:t>musicality.</w:t>
            </w:r>
          </w:p>
        </w:tc>
      </w:tr>
      <w:tr w:rsidTr="0004028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28D">
            <w:pPr>
              <w:pStyle w:val="BodyText"/>
              <w:rPr>
                <w:lang w:val="en-NZ"/>
              </w:rPr>
            </w:pPr>
            <w:r w:rsidRPr="0004028D">
              <w:rPr>
                <w:rStyle w:val="BoldandItalics"/>
              </w:rPr>
              <w:t xml:space="preserve">Musicality and artistry </w:t>
            </w:r>
            <w:r w:rsidRPr="0004028D">
              <w:t>must include: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28D" w:rsidP="0004028D">
            <w:pPr>
              <w:pStyle w:val="ListBullet"/>
            </w:pPr>
            <w:r w:rsidRPr="0004028D">
              <w:t>demonstration of:</w:t>
            </w:r>
          </w:p>
          <w:p w:rsidR="00000000" w:rsidRPr="0004028D" w:rsidP="0004028D">
            <w:pPr>
              <w:pStyle w:val="ListBullet2"/>
            </w:pPr>
            <w:r w:rsidRPr="0004028D">
              <w:t>focus: use of head and eye-lines</w:t>
            </w:r>
          </w:p>
          <w:p w:rsidR="00000000" w:rsidRPr="0004028D" w:rsidP="0004028D">
            <w:pPr>
              <w:pStyle w:val="ListBullet2"/>
            </w:pPr>
            <w:r w:rsidRPr="0004028D">
              <w:t>sense of occasion</w:t>
            </w:r>
          </w:p>
          <w:p w:rsidR="00000000" w:rsidRPr="0004028D" w:rsidP="0004028D">
            <w:pPr>
              <w:pStyle w:val="ListBullet2"/>
            </w:pPr>
            <w:r w:rsidRPr="0004028D">
              <w:t>confidence in presentation</w:t>
            </w:r>
          </w:p>
          <w:p w:rsidR="00000000" w:rsidRPr="0004028D" w:rsidP="0004028D">
            <w:pPr>
              <w:pStyle w:val="ListBullet2"/>
            </w:pPr>
            <w:r w:rsidRPr="0004028D">
              <w:t>effective use of body parts in movement</w:t>
            </w:r>
          </w:p>
          <w:p w:rsidR="00000000" w:rsidRPr="0004028D" w:rsidP="0004028D">
            <w:pPr>
              <w:pStyle w:val="ListBullet2"/>
            </w:pPr>
            <w:r w:rsidRPr="0004028D">
              <w:t>interpretation of the dynamic qualities in the music and movement</w:t>
            </w:r>
          </w:p>
          <w:p w:rsidR="00000000" w:rsidRPr="0004028D" w:rsidP="0004028D">
            <w:pPr>
              <w:pStyle w:val="ListBullet2"/>
            </w:pPr>
            <w:r w:rsidRPr="0004028D">
              <w:t>sustained demonstration of the basic movements in dance</w:t>
            </w:r>
          </w:p>
          <w:p w:rsidR="00000000" w:rsidRPr="0004028D" w:rsidP="0004028D">
            <w:pPr>
              <w:pStyle w:val="ListBullet"/>
            </w:pPr>
            <w:r w:rsidRPr="0004028D">
              <w:t>showing an awareness of:</w:t>
            </w:r>
          </w:p>
          <w:p w:rsidR="00000000" w:rsidRPr="0004028D" w:rsidP="0004028D">
            <w:pPr>
              <w:pStyle w:val="ListBullet2"/>
            </w:pPr>
            <w:r w:rsidRPr="0004028D">
              <w:t>meter</w:t>
            </w:r>
          </w:p>
          <w:p w:rsidR="00000000" w:rsidRPr="0004028D" w:rsidP="0004028D">
            <w:pPr>
              <w:pStyle w:val="ListBullet2"/>
            </w:pPr>
            <w:r w:rsidRPr="0004028D">
              <w:t>tempo</w:t>
            </w:r>
          </w:p>
          <w:p w:rsidR="00000000" w:rsidRPr="0004028D" w:rsidP="0004028D">
            <w:pPr>
              <w:pStyle w:val="ListBullet2"/>
            </w:pPr>
            <w:r w:rsidRPr="0004028D">
              <w:t>phrasing</w:t>
            </w:r>
          </w:p>
          <w:p w:rsidR="00000000" w:rsidRPr="0004028D" w:rsidP="0004028D">
            <w:pPr>
              <w:pStyle w:val="ListBullet2"/>
            </w:pPr>
            <w:r w:rsidRPr="0004028D">
              <w:t>accent</w:t>
            </w:r>
          </w:p>
          <w:p w:rsidR="00000000" w:rsidRPr="0004028D" w:rsidP="0004028D">
            <w:pPr>
              <w:pStyle w:val="ListBullet2"/>
            </w:pPr>
            <w:r w:rsidRPr="0004028D">
              <w:t>dynamic qualities in the accompanying music.</w:t>
            </w:r>
          </w:p>
        </w:tc>
      </w:tr>
    </w:tbl>
    <w:p w:rsidR="00000000" w:rsidRPr="0004028D" w:rsidP="0004028D">
      <w:pPr>
        <w:pStyle w:val="BodyText"/>
      </w:pPr>
    </w:p>
    <w:p w:rsidR="00000000" w:rsidRPr="0004028D" w:rsidP="0004028D">
      <w:pPr>
        <w:pStyle w:val="AllowPageBreak"/>
      </w:pPr>
    </w:p>
    <w:p w:rsidR="00000000" w:rsidRPr="0004028D" w:rsidP="0004028D">
      <w:pPr>
        <w:pStyle w:val="Heading1"/>
      </w:pPr>
      <w:bookmarkStart w:id="7" w:name="O_805682"/>
      <w:bookmarkEnd w:id="7"/>
      <w:r w:rsidRPr="0004028D">
        <w:t>Unit Mapping Information</w:t>
      </w:r>
    </w:p>
    <w:tbl>
      <w:tblPr>
        <w:tblW w:w="0" w:type="auto"/>
        <w:tblLayout w:type="fixed"/>
        <w:tblCellMar>
          <w:left w:w="62" w:type="dxa"/>
          <w:right w:w="62" w:type="dxa"/>
        </w:tblCellMar>
        <w:tblLook w:val="0000"/>
      </w:tblPr>
      <w:tblGrid>
        <w:gridCol w:w="2220"/>
        <w:gridCol w:w="2295"/>
        <w:gridCol w:w="2295"/>
        <w:gridCol w:w="2280"/>
      </w:tblGrid>
      <w:tr w:rsidTr="0004028D">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028D" w:rsidP="0004028D">
            <w:pPr>
              <w:pStyle w:val="BodyText"/>
            </w:pPr>
            <w:r w:rsidRPr="0004028D">
              <w:rPr>
                <w:rStyle w:val="SpecialBold"/>
              </w:rPr>
              <w:t xml:space="preserve">Code and title </w:t>
            </w:r>
          </w:p>
          <w:p w:rsidR="00000000" w:rsidRPr="0004028D" w:rsidP="0004028D">
            <w:pPr>
              <w:pStyle w:val="BodyText"/>
            </w:pPr>
            <w:r w:rsidRPr="0004028D">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028D" w:rsidP="0004028D">
            <w:pPr>
              <w:pStyle w:val="BodyText"/>
            </w:pPr>
            <w:r w:rsidRPr="0004028D">
              <w:rPr>
                <w:rStyle w:val="SpecialBold"/>
              </w:rPr>
              <w:t>Code and title</w:t>
            </w:r>
          </w:p>
          <w:p w:rsidR="00000000" w:rsidRPr="0004028D" w:rsidP="0004028D">
            <w:pPr>
              <w:pStyle w:val="BodyText"/>
            </w:pPr>
            <w:r w:rsidRPr="0004028D">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028D" w:rsidP="0004028D">
            <w:pPr>
              <w:pStyle w:val="BodyText"/>
            </w:pPr>
            <w:r w:rsidRPr="0004028D">
              <w:rPr>
                <w:rStyle w:val="SpecialBold"/>
              </w:rPr>
              <w:t>Comments</w:t>
            </w:r>
          </w:p>
        </w:tc>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028D">
            <w:pPr>
              <w:pStyle w:val="BodyText"/>
              <w:rPr>
                <w:lang w:val="en-NZ"/>
              </w:rPr>
            </w:pPr>
            <w:r w:rsidRPr="0004028D">
              <w:rPr>
                <w:rStyle w:val="SpecialBold"/>
              </w:rPr>
              <w:t>Equivalence status</w:t>
            </w:r>
          </w:p>
        </w:tc>
      </w:tr>
      <w:tr w:rsidTr="0004028D">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028D">
            <w:pPr>
              <w:pStyle w:val="BodyText"/>
              <w:rPr>
                <w:lang w:val="en-NZ"/>
              </w:rPr>
            </w:pPr>
            <w:r w:rsidRPr="0004028D">
              <w:t>CUADTM410 Teach Cecchetti Ballet method at intermediate level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028D">
            <w:pPr>
              <w:pStyle w:val="BodyText"/>
              <w:rPr>
                <w:lang w:val="en-NZ"/>
              </w:rPr>
            </w:pPr>
            <w:r w:rsidRPr="0004028D">
              <w:t>CUADTM410 Teach Cecchetti Ballet method at intermediate level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028D">
            <w:pPr>
              <w:pStyle w:val="BodyText"/>
              <w:rPr>
                <w:lang w:val="en-NZ"/>
              </w:rPr>
            </w:pPr>
            <w:r w:rsidRPr="0004028D">
              <w:t>Updated application and assessment conditions sections. Updated modification history section to reflect changed name of training package.</w:t>
            </w:r>
          </w:p>
        </w:tc>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028D" w:rsidP="0004028D">
            <w:pPr>
              <w:pStyle w:val="BodyText"/>
            </w:pPr>
            <w:r w:rsidRPr="0004028D">
              <w:t>Equivalent unit</w:t>
            </w:r>
          </w:p>
        </w:tc>
      </w:tr>
    </w:tbl>
    <w:p w:rsidR="00000000" w:rsidRPr="0004028D" w:rsidP="0004028D">
      <w:pPr>
        <w:pStyle w:val="BodyText"/>
      </w:pPr>
    </w:p>
    <w:p w:rsidR="00000000" w:rsidRPr="0004028D" w:rsidP="0004028D">
      <w:pPr>
        <w:pStyle w:val="AllowPageBreak"/>
      </w:pPr>
    </w:p>
    <w:p w:rsidR="00000000" w:rsidRPr="0004028D" w:rsidP="0004028D">
      <w:pPr>
        <w:pStyle w:val="Heading1"/>
      </w:pPr>
      <w:bookmarkStart w:id="8" w:name="O_805707"/>
      <w:bookmarkEnd w:id="8"/>
      <w:r w:rsidRPr="0004028D">
        <w:t>Links</w:t>
      </w:r>
    </w:p>
    <w:p w:rsidR="00000000" w:rsidRPr="0004028D" w:rsidP="00E42686">
      <w:pPr>
        <w:pStyle w:val="BodyText"/>
      </w:pPr>
      <w:r w:rsidRPr="0004028D">
        <w:t>Com</w:t>
      </w:r>
      <w:r w:rsidRPr="0004028D">
        <w:t xml:space="preserve">panion Volume implementation guides are found in VETNet - </w:t>
      </w:r>
      <w:r>
        <w:fldChar w:fldCharType="begin"/>
      </w:r>
      <w:r>
        <w:instrText xml:space="preserve"> HYPERLINK "https://vetnet.gov.au/Pages/TrainingDocs.aspx?q=1db201d9-4006-4430-839f-382ef6b803d5" </w:instrText>
      </w:r>
      <w:r>
        <w:fldChar w:fldCharType="separate"/>
      </w:r>
      <w:r w:rsidRPr="00AD1D6D">
        <w:rPr>
          <w:rStyle w:val="Hyperlink"/>
        </w:rPr>
        <w:t>https://vetnet.gov.au/Pages/TrainingDocs.aspx?q=1db201d9-4006-4430-839f-382ef6b803d5</w:t>
      </w:r>
      <w:r>
        <w:fldChar w:fldCharType="end"/>
      </w:r>
    </w:p>
    <w:p w:rsidR="00000000" w:rsidRPr="0004028D" w:rsidP="00E42686">
      <w:pPr>
        <w:pStyle w:val="BodyText"/>
        <w:sectPr w:rsidSect="0004028D">
          <w:headerReference w:type="default" r:id="rId10"/>
          <w:footerReference w:type="default" r:id="rId11"/>
          <w:pgSz w:w="11908" w:h="16833"/>
          <w:pgMar w:top="1702" w:right="1418" w:bottom="1702" w:left="1418" w:header="992" w:footer="992" w:gutter="0"/>
          <w:cols w:space="720"/>
          <w:noEndnote/>
          <w:docGrid w:linePitch="299"/>
        </w:sectPr>
      </w:pPr>
    </w:p>
    <w:p w:rsidR="00000000" w:rsidRPr="0004028D" w:rsidP="0004028D">
      <w:pPr>
        <w:pStyle w:val="SuperHeading"/>
      </w:pPr>
      <w:r w:rsidRPr="0004028D">
        <w:t>Assessment Requirements for CUADTM410 Teach Cecchetti Ballet metho</w:t>
      </w:r>
      <w:r w:rsidRPr="0004028D">
        <w:t>d at intermediate level</w:t>
      </w:r>
    </w:p>
    <w:p w:rsidR="00000000" w:rsidRPr="0004028D" w:rsidP="0004028D">
      <w:pPr>
        <w:pStyle w:val="Heading1"/>
      </w:pPr>
      <w:bookmarkStart w:id="9" w:name="O_805680"/>
      <w:bookmarkEnd w:id="9"/>
      <w:r w:rsidRPr="0004028D">
        <w:t>Modification History</w:t>
      </w:r>
    </w:p>
    <w:tbl>
      <w:tblPr>
        <w:tblW w:w="0" w:type="auto"/>
        <w:tblLayout w:type="fixed"/>
        <w:tblCellMar>
          <w:left w:w="62" w:type="dxa"/>
          <w:right w:w="62" w:type="dxa"/>
        </w:tblCellMar>
        <w:tblLook w:val="0000"/>
      </w:tblPr>
      <w:tblGrid>
        <w:gridCol w:w="3091"/>
        <w:gridCol w:w="5873"/>
      </w:tblGrid>
      <w:tr w:rsidTr="0004028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028D" w:rsidP="0004028D">
            <w:pPr>
              <w:pStyle w:val="BodyText"/>
            </w:pPr>
            <w:r w:rsidRPr="0004028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028D">
            <w:pPr>
              <w:pStyle w:val="BodyText"/>
              <w:rPr>
                <w:lang w:val="en-NZ"/>
              </w:rPr>
            </w:pPr>
            <w:r w:rsidRPr="0004028D">
              <w:rPr>
                <w:rStyle w:val="SpecialBold"/>
              </w:rPr>
              <w:t>Comments</w:t>
            </w:r>
          </w:p>
        </w:tc>
      </w:tr>
      <w:tr w:rsidTr="0004028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028D">
            <w:pPr>
              <w:pStyle w:val="BodyText"/>
              <w:rPr>
                <w:lang w:val="en-NZ"/>
              </w:rPr>
            </w:pPr>
            <w:r w:rsidRPr="0004028D">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028D">
            <w:pPr>
              <w:pStyle w:val="BodyText"/>
              <w:rPr>
                <w:lang w:val="en-NZ"/>
              </w:rPr>
            </w:pPr>
            <w:r w:rsidRPr="0004028D">
              <w:t xml:space="preserve">This version released with CUA Creative Arts and Culture Training Package version 2.0. Updated application and assessment conditions sections. Updated modification </w:t>
            </w:r>
            <w:r w:rsidRPr="0004028D">
              <w:t>history section to reflect changed name of training package.</w:t>
            </w:r>
          </w:p>
        </w:tc>
      </w:tr>
      <w:tr w:rsidTr="0004028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028D">
            <w:pPr>
              <w:pStyle w:val="BodyText"/>
              <w:rPr>
                <w:lang w:val="en-NZ"/>
              </w:rPr>
            </w:pPr>
            <w:r w:rsidRPr="0004028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028D" w:rsidP="0004028D">
            <w:pPr>
              <w:pStyle w:val="BodyText"/>
            </w:pPr>
            <w:r w:rsidRPr="0004028D">
              <w:t>This version first released with CUA Creative Arts and Culture Training Package version 1.0.</w:t>
            </w:r>
          </w:p>
        </w:tc>
      </w:tr>
    </w:tbl>
    <w:p w:rsidR="00000000" w:rsidRPr="0004028D" w:rsidP="0004028D">
      <w:pPr>
        <w:pStyle w:val="BodyText"/>
      </w:pPr>
    </w:p>
    <w:p w:rsidR="00000000" w:rsidRPr="0004028D" w:rsidP="0004028D">
      <w:pPr>
        <w:pStyle w:val="AllowPageBreak"/>
      </w:pPr>
    </w:p>
    <w:p w:rsidR="00000000" w:rsidRPr="0004028D" w:rsidP="0004028D">
      <w:pPr>
        <w:pStyle w:val="Heading1"/>
      </w:pPr>
      <w:bookmarkStart w:id="10" w:name="O_805679"/>
      <w:bookmarkEnd w:id="10"/>
      <w:r w:rsidRPr="0004028D">
        <w:t>Performance Evidence</w:t>
      </w:r>
    </w:p>
    <w:p w:rsidR="00000000" w:rsidRPr="0004028D" w:rsidP="00E42686">
      <w:pPr>
        <w:pStyle w:val="BodyText"/>
      </w:pPr>
      <w:r w:rsidRPr="0004028D">
        <w:t>Evidence of the ability to:</w:t>
      </w:r>
    </w:p>
    <w:p w:rsidR="00000000" w:rsidRPr="0004028D" w:rsidP="0004028D">
      <w:pPr>
        <w:pStyle w:val="ListBullet"/>
      </w:pPr>
      <w:r w:rsidRPr="0004028D">
        <w:t>demonstrate effective and appropriate posture, placement and control through the body and legs, relevant to the intermediate level of the Cecchetti Ballet syllabus</w:t>
      </w:r>
    </w:p>
    <w:p w:rsidR="00000000" w:rsidRPr="0004028D" w:rsidP="0004028D">
      <w:pPr>
        <w:pStyle w:val="ListBullet"/>
      </w:pPr>
      <w:r w:rsidRPr="0004028D">
        <w:t>facilitate a positive response from students towards their presentation and musicality</w:t>
      </w:r>
    </w:p>
    <w:p w:rsidR="00000000" w:rsidRPr="0004028D" w:rsidP="0004028D">
      <w:pPr>
        <w:pStyle w:val="ListBullet"/>
      </w:pPr>
      <w:r w:rsidRPr="0004028D">
        <w:t>engender in students a sense of enjoyment, confidence and pleasure in movement</w:t>
      </w:r>
    </w:p>
    <w:p w:rsidR="00000000" w:rsidRPr="0004028D" w:rsidP="0004028D">
      <w:pPr>
        <w:pStyle w:val="ListBullet"/>
      </w:pPr>
      <w:r w:rsidRPr="0004028D">
        <w:t>demonstrate understanding of the Cecchetti Ballet intermediate syllabus.</w:t>
      </w:r>
    </w:p>
    <w:p w:rsidR="00000000" w:rsidRPr="0004028D" w:rsidP="0004028D">
      <w:pPr>
        <w:pStyle w:val="BodyText"/>
      </w:pPr>
    </w:p>
    <w:p w:rsidR="00000000" w:rsidRPr="0004028D" w:rsidP="00E42686">
      <w:pPr>
        <w:pStyle w:val="BodyText"/>
      </w:pPr>
      <w:r w:rsidRPr="0004028D">
        <w:t>Note: If a specific volume or frequency is not stated, then evidence must be provided for each of the a</w:t>
      </w:r>
      <w:r w:rsidRPr="0004028D">
        <w:t>bove points at least once.</w:t>
      </w:r>
    </w:p>
    <w:p w:rsidR="00000000" w:rsidRPr="0004028D" w:rsidP="0004028D">
      <w:pPr>
        <w:pStyle w:val="Heading1"/>
      </w:pPr>
      <w:bookmarkStart w:id="11" w:name="O_805678"/>
      <w:bookmarkEnd w:id="11"/>
      <w:r w:rsidRPr="0004028D">
        <w:t>Knowledge Evidence</w:t>
      </w:r>
    </w:p>
    <w:p w:rsidR="00000000" w:rsidRPr="0004028D" w:rsidP="00E42686">
      <w:pPr>
        <w:pStyle w:val="BodyText"/>
      </w:pPr>
      <w:r w:rsidRPr="0004028D">
        <w:t>To complete the unit requirements the individual must:</w:t>
      </w:r>
    </w:p>
    <w:p w:rsidR="00000000" w:rsidRPr="0004028D" w:rsidP="0004028D">
      <w:pPr>
        <w:pStyle w:val="ListBullet"/>
      </w:pPr>
      <w:r w:rsidRPr="0004028D">
        <w:t>in the context of demonstrating the Cecchetti Ballet method, explain the significance of the following anatomical foundations:</w:t>
      </w:r>
    </w:p>
    <w:p w:rsidR="00000000" w:rsidRPr="0004028D" w:rsidP="0004028D">
      <w:pPr>
        <w:pStyle w:val="ListBullet2"/>
      </w:pPr>
      <w:r w:rsidRPr="0004028D">
        <w:t>articula</w:t>
      </w:r>
      <w:r w:rsidRPr="0004028D">
        <w:t>tion of the spine</w:t>
      </w:r>
    </w:p>
    <w:p w:rsidR="00000000" w:rsidRPr="0004028D" w:rsidP="0004028D">
      <w:pPr>
        <w:pStyle w:val="ListBullet2"/>
      </w:pPr>
      <w:r w:rsidRPr="0004028D">
        <w:t>engagement of the feet</w:t>
      </w:r>
    </w:p>
    <w:p w:rsidR="00000000" w:rsidRPr="0004028D" w:rsidP="0004028D">
      <w:pPr>
        <w:pStyle w:val="ListBullet2"/>
      </w:pPr>
      <w:r w:rsidRPr="0004028D">
        <w:t>bases of support, including feet, legs, hands, arms, and torso</w:t>
      </w:r>
    </w:p>
    <w:p w:rsidR="00000000" w:rsidRPr="0004028D" w:rsidP="0004028D">
      <w:pPr>
        <w:pStyle w:val="ListBullet2"/>
      </w:pPr>
      <w:r w:rsidRPr="0004028D">
        <w:t>range of motion of the joints</w:t>
      </w:r>
    </w:p>
    <w:p w:rsidR="00000000" w:rsidRPr="0004028D" w:rsidP="0004028D">
      <w:pPr>
        <w:pStyle w:val="ListBullet2"/>
      </w:pPr>
      <w:r w:rsidRPr="0004028D">
        <w:t>differentiation of the legs and pelvis</w:t>
      </w:r>
    </w:p>
    <w:p w:rsidR="00000000" w:rsidRPr="0004028D" w:rsidP="0004028D">
      <w:pPr>
        <w:pStyle w:val="ListBullet"/>
      </w:pPr>
      <w:r w:rsidRPr="0004028D">
        <w:t>describe:</w:t>
      </w:r>
    </w:p>
    <w:p w:rsidR="00000000" w:rsidRPr="0004028D" w:rsidP="0004028D">
      <w:pPr>
        <w:pStyle w:val="ListBullet2"/>
      </w:pPr>
      <w:r w:rsidRPr="0004028D">
        <w:t>key principles in the Australian Guidelines for Dance Teachers and Dance Industry Code of Ethics</w:t>
      </w:r>
    </w:p>
    <w:p w:rsidR="00000000" w:rsidRPr="0004028D" w:rsidP="0004028D">
      <w:pPr>
        <w:pStyle w:val="ListBullet2"/>
      </w:pPr>
      <w:r w:rsidRPr="0004028D">
        <w:t>history and background of the Cecchetti Ballet method</w:t>
      </w:r>
    </w:p>
    <w:p w:rsidR="00000000" w:rsidRPr="0004028D" w:rsidP="0004028D">
      <w:pPr>
        <w:pStyle w:val="ListBullet2"/>
      </w:pPr>
      <w:r w:rsidRPr="0004028D">
        <w:t>issues and challenges that arise when teaching the Cecchetti Ballet syllabus</w:t>
      </w:r>
    </w:p>
    <w:p w:rsidR="00000000" w:rsidRPr="0004028D" w:rsidP="0004028D">
      <w:pPr>
        <w:pStyle w:val="ListBullet2"/>
      </w:pPr>
      <w:r w:rsidRPr="0004028D">
        <w:t>key aspects of safe dance pr</w:t>
      </w:r>
      <w:r w:rsidRPr="0004028D">
        <w:t>actice relevant to a teaching context</w:t>
      </w:r>
    </w:p>
    <w:p w:rsidR="00000000" w:rsidRPr="0004028D" w:rsidP="0004028D">
      <w:pPr>
        <w:pStyle w:val="ListBullet2"/>
      </w:pPr>
      <w:r w:rsidRPr="0004028D">
        <w:t>key stages in physical and mental development in young people aged 13 to 16</w:t>
      </w:r>
    </w:p>
    <w:p w:rsidR="00000000" w:rsidRPr="0004028D" w:rsidP="0004028D">
      <w:pPr>
        <w:pStyle w:val="ListBullet2"/>
      </w:pPr>
      <w:r w:rsidRPr="0004028D">
        <w:t>protocols associated with teaching dance</w:t>
      </w:r>
    </w:p>
    <w:p w:rsidR="00000000" w:rsidRPr="0004028D" w:rsidP="0004028D">
      <w:pPr>
        <w:pStyle w:val="ListBullet2"/>
      </w:pPr>
      <w:r w:rsidRPr="0004028D">
        <w:t>requirements and application of intermediate Cecchetti Ballet syllabus to the teaching of a class</w:t>
      </w:r>
    </w:p>
    <w:p w:rsidR="00000000" w:rsidRPr="0004028D" w:rsidP="0004028D">
      <w:pPr>
        <w:pStyle w:val="ListBullet2"/>
      </w:pPr>
      <w:r w:rsidRPr="0004028D">
        <w:t>req</w:t>
      </w:r>
      <w:r w:rsidRPr="0004028D">
        <w:t>uirements of intermediate Cecchetti Ballet examination</w:t>
      </w:r>
    </w:p>
    <w:p w:rsidR="00000000" w:rsidRPr="0004028D" w:rsidP="0004028D">
      <w:pPr>
        <w:pStyle w:val="ListBullet"/>
      </w:pPr>
      <w:r w:rsidRPr="0004028D">
        <w:t>provide examples of French ballet terms and their translations.</w:t>
      </w:r>
    </w:p>
    <w:p w:rsidR="00000000" w:rsidRPr="0004028D" w:rsidP="0004028D">
      <w:pPr>
        <w:pStyle w:val="AllowPageBreak"/>
      </w:pPr>
    </w:p>
    <w:p w:rsidR="00000000" w:rsidRPr="0004028D" w:rsidP="0004028D">
      <w:pPr>
        <w:pStyle w:val="Heading1"/>
      </w:pPr>
      <w:bookmarkStart w:id="12" w:name="O_805677"/>
      <w:bookmarkEnd w:id="12"/>
      <w:r w:rsidRPr="0004028D">
        <w:t>Assessment Conditions</w:t>
      </w:r>
    </w:p>
    <w:p w:rsidR="00000000" w:rsidRPr="0004028D" w:rsidP="00E42686">
      <w:pPr>
        <w:pStyle w:val="BodyText"/>
      </w:pPr>
      <w:r w:rsidRPr="0004028D">
        <w:t xml:space="preserve">Assessment must be conducted in a safe environment where evidence gathered demonstrates consistent performance of typical activities experienced in creative arts industry environments. The assessment environment must include access to: </w:t>
      </w:r>
    </w:p>
    <w:p w:rsidR="00000000" w:rsidRPr="0004028D" w:rsidP="0004028D">
      <w:pPr>
        <w:pStyle w:val="ListBullet"/>
      </w:pPr>
      <w:r w:rsidRPr="0004028D">
        <w:t>a simulated or rea</w:t>
      </w:r>
      <w:r w:rsidRPr="0004028D">
        <w:t>l class situation with a group of appropriate level students with a basic knowledge of the relevant syllabus</w:t>
      </w:r>
    </w:p>
    <w:p w:rsidR="00000000" w:rsidRPr="0004028D" w:rsidP="0004028D">
      <w:pPr>
        <w:pStyle w:val="ListBullet"/>
      </w:pPr>
      <w:r w:rsidRPr="0004028D">
        <w:t>relevant resources and equipment.</w:t>
      </w:r>
    </w:p>
    <w:p w:rsidR="00000000" w:rsidRPr="0004028D" w:rsidP="0004028D">
      <w:pPr>
        <w:pStyle w:val="BodyText"/>
      </w:pPr>
    </w:p>
    <w:p w:rsidR="00000000" w:rsidRPr="0004028D" w:rsidP="00E42686">
      <w:pPr>
        <w:pStyle w:val="BodyText"/>
      </w:pPr>
      <w:r w:rsidRPr="0004028D">
        <w:t>Assessors of this unit must satisfy the requirements for assessors in applicable vocational educational and trai</w:t>
      </w:r>
      <w:r w:rsidRPr="0004028D">
        <w:t>ning legislation, frameworks and/or standards.</w:t>
      </w:r>
    </w:p>
    <w:p w:rsidR="00000000" w:rsidRPr="0004028D" w:rsidP="0004028D">
      <w:pPr>
        <w:pStyle w:val="Heading1"/>
      </w:pPr>
      <w:bookmarkStart w:id="13" w:name="O_805709"/>
      <w:bookmarkEnd w:id="13"/>
      <w:r w:rsidRPr="0004028D">
        <w:t>Links</w:t>
      </w:r>
    </w:p>
    <w:p w:rsidR="00000000" w:rsidRPr="0004028D" w:rsidP="00E42686">
      <w:pPr>
        <w:pStyle w:val="BodyText"/>
      </w:pPr>
      <w:r w:rsidRPr="0004028D">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AD1D6D">
        <w:rPr>
          <w:rStyle w:val="Hyperlink"/>
        </w:rPr>
        <w:t>https://vetnet.gov.au/Pages/TrainingDocs.aspx?q=1db201d9-4006-4430-839f-382ef6b803d5</w:t>
      </w:r>
      <w:r>
        <w:fldChar w:fldCharType="end"/>
      </w:r>
    </w:p>
    <w:p w:rsidR="00000000" w:rsidRPr="0004028D" w:rsidP="0004028D"/>
    <w:sectPr w:rsidSect="0004028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2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28D" w:rsidRPr="00E42686" w:rsidP="00E426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2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686" w:rsidP="000402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42686" w:rsidP="0004028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E42686" w:rsidP="0004028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28D" w:rsidP="0004028D">
    <w:pPr>
      <w:pStyle w:val="Footer"/>
      <w:framePr w:wrap="around"/>
    </w:pPr>
    <w:r>
      <w:fldChar w:fldCharType="begin"/>
    </w:r>
    <w:r>
      <w:instrText xml:space="preserve"> DOCPROPERTY  Subject  \* MERGEFORMAT </w:instrText>
    </w:r>
    <w:r>
      <w:fldChar w:fldCharType="separate"/>
    </w:r>
    <w:r w:rsidR="00E42686">
      <w:t>Approved</w:t>
    </w:r>
    <w:r w:rsidR="00E42686">
      <w:fldChar w:fldCharType="end"/>
    </w:r>
    <w:r>
      <w:tab/>
      <w:t xml:space="preserve">Page </w:t>
    </w:r>
    <w:r>
      <w:fldChar w:fldCharType="begin"/>
    </w:r>
    <w:r>
      <w:instrText xml:space="preserve"> PAGE  \* Arabic  \* MERGEFORMAT </w:instrText>
    </w:r>
    <w:r>
      <w:fldChar w:fldCharType="separate"/>
    </w:r>
    <w:r w:rsidR="00E4268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42686">
      <w:rPr>
        <w:noProof/>
      </w:rPr>
      <w:t>6</w:t>
    </w:r>
    <w:r>
      <w:rPr>
        <w:noProof/>
      </w:rPr>
      <w:fldChar w:fldCharType="end"/>
    </w:r>
  </w:p>
  <w:p w:rsidR="0004028D" w:rsidP="0004028D">
    <w:pPr>
      <w:pStyle w:val="Footer"/>
      <w:framePr w:wrap="around"/>
    </w:pPr>
    <w:r>
      <w:t xml:space="preserve">© Commonwealth of Australia, </w:t>
    </w:r>
    <w:r>
      <w:fldChar w:fldCharType="begin"/>
    </w:r>
    <w:r>
      <w:instrText xml:space="preserve"> DATE  \@ "yyyy"  \* MERGEFORMAT </w:instrText>
    </w:r>
    <w:r>
      <w:fldChar w:fldCharType="separate"/>
    </w:r>
    <w:r w:rsidR="00E42686">
      <w:rPr>
        <w:noProof/>
      </w:rPr>
      <w:t>2025</w:t>
    </w:r>
    <w:r>
      <w:fldChar w:fldCharType="end"/>
    </w:r>
    <w:r>
      <w:tab/>
    </w:r>
    <w:r>
      <w:fldChar w:fldCharType="begin"/>
    </w:r>
    <w:r>
      <w:instrText xml:space="preserve"> DOCPROPERTY  Author  \* MERGEFORMAT </w:instrText>
    </w:r>
    <w:r>
      <w:fldChar w:fldCharType="separate"/>
    </w:r>
    <w:r w:rsidR="00E42686">
      <w:t>Service and Creative Skills Australia</w:t>
    </w:r>
    <w:r w:rsidR="00E42686">
      <w:fldChar w:fldCharType="end"/>
    </w:r>
  </w:p>
  <w:p w:rsidR="0004028D" w:rsidP="000402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2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6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028D" w:rsidRPr="00E42686" w:rsidP="00E426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2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686" w:rsidRPr="002D2AF8" w:rsidP="0004028D">
    <w:pPr>
      <w:pStyle w:val="Header"/>
      <w:framePr w:wrap="around"/>
    </w:pPr>
    <w:r>
      <w:fldChar w:fldCharType="begin"/>
    </w:r>
    <w:r>
      <w:instrText xml:space="preserve"> TITLE   \* MERGEFORMAT </w:instrText>
    </w:r>
    <w:r>
      <w:fldChar w:fldCharType="separate"/>
    </w:r>
    <w:r>
      <w:t>CUADTM410 Teach Cecchetti Ballet method at intermediate level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42686" w:rsidP="0004028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28D" w:rsidRPr="002D2AF8" w:rsidP="0004028D">
    <w:pPr>
      <w:pStyle w:val="Header"/>
      <w:framePr w:wrap="around"/>
    </w:pPr>
    <w:r>
      <w:fldChar w:fldCharType="begin"/>
    </w:r>
    <w:r>
      <w:instrText xml:space="preserve"> TITLE   \* MERGEFORMAT </w:instrText>
    </w:r>
    <w:r>
      <w:fldChar w:fldCharType="separate"/>
    </w:r>
    <w:r w:rsidR="00E42686">
      <w:t>CUADTM410 Teach Cecchetti Ballet method at intermediate level</w:t>
    </w:r>
    <w:r w:rsidR="00E42686">
      <w:fldChar w:fldCharType="end"/>
    </w:r>
    <w:r>
      <w:tab/>
      <w:t xml:space="preserve">Date this document was generated: </w:t>
    </w:r>
    <w:r>
      <w:fldChar w:fldCharType="begin"/>
    </w:r>
    <w:r>
      <w:instrText xml:space="preserve"> CREATEDATE  \@ "d MMMM yyyy"  \* MERGEFORMAT </w:instrText>
    </w:r>
    <w:r>
      <w:fldChar w:fldCharType="separate"/>
    </w:r>
    <w:r w:rsidR="00E42686">
      <w:rPr>
        <w:noProof/>
      </w:rPr>
      <w:t>2 March 2025</w:t>
    </w:r>
    <w:r>
      <w:fldChar w:fldCharType="end"/>
    </w:r>
  </w:p>
  <w:p w:rsidR="0004028D" w:rsidP="000402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3AAB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B67C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36B4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02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028D"/>
    <w:pPr>
      <w:spacing w:before="360" w:after="60"/>
      <w:outlineLvl w:val="0"/>
    </w:pPr>
    <w:rPr>
      <w:sz w:val="32"/>
    </w:rPr>
  </w:style>
  <w:style w:type="paragraph" w:styleId="Heading2">
    <w:name w:val="heading 2"/>
    <w:basedOn w:val="HeadingBase"/>
    <w:next w:val="BodyText"/>
    <w:link w:val="Heading2Char"/>
    <w:qFormat/>
    <w:rsid w:val="0004028D"/>
    <w:pPr>
      <w:keepLines/>
      <w:spacing w:before="240" w:after="120"/>
      <w:outlineLvl w:val="1"/>
    </w:pPr>
    <w:rPr>
      <w:sz w:val="28"/>
      <w:szCs w:val="40"/>
    </w:rPr>
  </w:style>
  <w:style w:type="paragraph" w:styleId="Heading3">
    <w:name w:val="heading 3"/>
    <w:basedOn w:val="HeadingBase"/>
    <w:next w:val="BodyText"/>
    <w:link w:val="Heading3Char"/>
    <w:qFormat/>
    <w:rsid w:val="0004028D"/>
    <w:pPr>
      <w:spacing w:before="180" w:after="120"/>
      <w:outlineLvl w:val="2"/>
    </w:pPr>
    <w:rPr>
      <w:spacing w:val="-10"/>
      <w:kern w:val="32"/>
    </w:rPr>
  </w:style>
  <w:style w:type="paragraph" w:styleId="Heading4">
    <w:name w:val="heading 4"/>
    <w:basedOn w:val="HeadingBase"/>
    <w:next w:val="BodyText"/>
    <w:link w:val="Heading4Char"/>
    <w:qFormat/>
    <w:rsid w:val="0004028D"/>
    <w:pPr>
      <w:spacing w:before="160" w:after="120"/>
      <w:outlineLvl w:val="3"/>
    </w:pPr>
    <w:rPr>
      <w:sz w:val="22"/>
    </w:rPr>
  </w:style>
  <w:style w:type="paragraph" w:styleId="Heading5">
    <w:name w:val="heading 5"/>
    <w:basedOn w:val="HeadingBase"/>
    <w:next w:val="Normal"/>
    <w:link w:val="Heading5Char"/>
    <w:qFormat/>
    <w:rsid w:val="0004028D"/>
    <w:pPr>
      <w:spacing w:before="80"/>
      <w:outlineLvl w:val="4"/>
    </w:pPr>
    <w:rPr>
      <w:color w:val="918585"/>
      <w:sz w:val="20"/>
    </w:rPr>
  </w:style>
  <w:style w:type="paragraph" w:styleId="Heading6">
    <w:name w:val="heading 6"/>
    <w:basedOn w:val="HeadingBase"/>
    <w:next w:val="Normal"/>
    <w:link w:val="Heading6Char"/>
    <w:qFormat/>
    <w:rsid w:val="0004028D"/>
    <w:pPr>
      <w:spacing w:before="60"/>
      <w:outlineLvl w:val="5"/>
    </w:pPr>
    <w:rPr>
      <w:color w:val="918585"/>
      <w:sz w:val="20"/>
    </w:rPr>
  </w:style>
  <w:style w:type="paragraph" w:styleId="Heading7">
    <w:name w:val="heading 7"/>
    <w:basedOn w:val="Normal"/>
    <w:next w:val="Normal"/>
    <w:link w:val="Heading7Char"/>
    <w:qFormat/>
    <w:rsid w:val="0004028D"/>
    <w:pPr>
      <w:ind w:left="720"/>
      <w:outlineLvl w:val="6"/>
    </w:pPr>
    <w:rPr>
      <w:i/>
    </w:rPr>
  </w:style>
  <w:style w:type="paragraph" w:styleId="Heading8">
    <w:name w:val="heading 8"/>
    <w:basedOn w:val="Normal"/>
    <w:next w:val="Normal"/>
    <w:link w:val="Heading8Char"/>
    <w:qFormat/>
    <w:rsid w:val="0004028D"/>
    <w:pPr>
      <w:ind w:left="720"/>
      <w:outlineLvl w:val="7"/>
    </w:pPr>
    <w:rPr>
      <w:i/>
    </w:rPr>
  </w:style>
  <w:style w:type="paragraph" w:styleId="Heading9">
    <w:name w:val="heading 9"/>
    <w:basedOn w:val="Normal"/>
    <w:next w:val="Normal"/>
    <w:link w:val="Heading9Char"/>
    <w:qFormat/>
    <w:rsid w:val="0004028D"/>
    <w:pPr>
      <w:ind w:left="720"/>
      <w:outlineLvl w:val="8"/>
    </w:pPr>
    <w:rPr>
      <w:i/>
    </w:rPr>
  </w:style>
  <w:style w:type="character" w:default="1" w:styleId="DefaultParagraphFont">
    <w:name w:val="Default Paragraph Font"/>
    <w:uiPriority w:val="1"/>
    <w:unhideWhenUsed/>
    <w:rsid w:val="000402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028D"/>
  </w:style>
  <w:style w:type="character" w:customStyle="1" w:styleId="Heading1Char">
    <w:name w:val="Heading 1 Char"/>
    <w:basedOn w:val="DefaultParagraphFont"/>
    <w:link w:val="Heading1"/>
    <w:rsid w:val="0004028D"/>
    <w:rPr>
      <w:rFonts w:ascii="Times New Roman" w:eastAsia="Times New Roman" w:hAnsi="Times New Roman" w:cs="Times New Roman"/>
      <w:b/>
      <w:sz w:val="32"/>
      <w:szCs w:val="20"/>
      <w:lang w:eastAsia="en-US"/>
    </w:rPr>
  </w:style>
  <w:style w:type="paragraph" w:styleId="BodyText">
    <w:name w:val="Body Text"/>
    <w:basedOn w:val="Normal"/>
    <w:link w:val="BodyTextChar"/>
    <w:rsid w:val="000402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028D"/>
    <w:rPr>
      <w:rFonts w:ascii="Times New Roman" w:eastAsia="Times New Roman" w:hAnsi="Times New Roman" w:cs="Times New Roman"/>
      <w:sz w:val="24"/>
      <w:lang w:eastAsia="en-US"/>
    </w:rPr>
  </w:style>
  <w:style w:type="paragraph" w:styleId="ListBullet">
    <w:name w:val="List Bullet"/>
    <w:basedOn w:val="List"/>
    <w:rsid w:val="0004028D"/>
    <w:pPr>
      <w:numPr>
        <w:numId w:val="12"/>
      </w:numPr>
      <w:tabs>
        <w:tab w:val="clear" w:pos="340"/>
      </w:tabs>
      <w:spacing w:before="40" w:after="40"/>
    </w:pPr>
  </w:style>
  <w:style w:type="character" w:customStyle="1" w:styleId="SpecialBold">
    <w:name w:val="Special Bold"/>
    <w:basedOn w:val="DefaultParagraphFont"/>
    <w:rsid w:val="0004028D"/>
    <w:rPr>
      <w:b/>
      <w:spacing w:val="0"/>
    </w:rPr>
  </w:style>
  <w:style w:type="paragraph" w:styleId="ListBullet2">
    <w:name w:val="List Bullet 2"/>
    <w:basedOn w:val="List2"/>
    <w:rsid w:val="0004028D"/>
    <w:pPr>
      <w:numPr>
        <w:numId w:val="13"/>
      </w:numPr>
      <w:tabs>
        <w:tab w:val="clear" w:pos="680"/>
      </w:tabs>
    </w:pPr>
  </w:style>
  <w:style w:type="character" w:styleId="Emphasis">
    <w:name w:val="Emphasis"/>
    <w:basedOn w:val="DefaultParagraphFont"/>
    <w:qFormat/>
    <w:rsid w:val="0004028D"/>
    <w:rPr>
      <w:i/>
    </w:rPr>
  </w:style>
  <w:style w:type="paragraph" w:customStyle="1" w:styleId="SuperHeading">
    <w:name w:val="SuperHeading"/>
    <w:basedOn w:val="Normal"/>
    <w:rsid w:val="0004028D"/>
    <w:pPr>
      <w:spacing w:before="240" w:after="120"/>
      <w:outlineLvl w:val="0"/>
    </w:pPr>
    <w:rPr>
      <w:rFonts w:ascii="Times New Roman" w:hAnsi="Times New Roman"/>
      <w:b/>
      <w:sz w:val="32"/>
    </w:rPr>
  </w:style>
  <w:style w:type="paragraph" w:customStyle="1" w:styleId="AllowPageBreak">
    <w:name w:val="AllowPageBreak"/>
    <w:rsid w:val="000402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4028D"/>
    <w:rPr>
      <w:b/>
      <w:i/>
      <w:u w:val="none"/>
    </w:rPr>
  </w:style>
  <w:style w:type="character" w:customStyle="1" w:styleId="Heading2Char">
    <w:name w:val="Heading 2 Char"/>
    <w:basedOn w:val="DefaultParagraphFont"/>
    <w:link w:val="Heading2"/>
    <w:rsid w:val="000402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02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02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02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02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02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02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028D"/>
    <w:rPr>
      <w:rFonts w:ascii="Courier New" w:eastAsia="Times New Roman" w:hAnsi="Courier New" w:cs="Times New Roman"/>
      <w:i/>
      <w:szCs w:val="20"/>
      <w:lang w:eastAsia="en-US"/>
    </w:rPr>
  </w:style>
  <w:style w:type="paragraph" w:customStyle="1" w:styleId="HeadingBase">
    <w:name w:val="Heading Base"/>
    <w:rsid w:val="000402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028D"/>
    <w:pPr>
      <w:tabs>
        <w:tab w:val="right" w:leader="dot" w:pos="9072"/>
      </w:tabs>
      <w:ind w:left="567"/>
    </w:pPr>
    <w:rPr>
      <w:szCs w:val="22"/>
    </w:rPr>
  </w:style>
  <w:style w:type="paragraph" w:customStyle="1" w:styleId="TOCBase">
    <w:name w:val="TOC Base"/>
    <w:rsid w:val="000402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028D"/>
    <w:pPr>
      <w:tabs>
        <w:tab w:val="right" w:leader="dot" w:pos="9072"/>
      </w:tabs>
      <w:spacing w:before="40" w:after="40"/>
      <w:ind w:left="284"/>
    </w:pPr>
    <w:rPr>
      <w:rFonts w:ascii="Times New Roman" w:hAnsi="Times New Roman"/>
    </w:rPr>
  </w:style>
  <w:style w:type="paragraph" w:styleId="TOC1">
    <w:name w:val="toc 1"/>
    <w:basedOn w:val="TOCBase"/>
    <w:next w:val="Normal"/>
    <w:rsid w:val="000402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02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028D"/>
    <w:rPr>
      <w:rFonts w:ascii="Times New Roman" w:eastAsia="Times New Roman" w:hAnsi="Times New Roman" w:cs="Times New Roman"/>
      <w:sz w:val="16"/>
      <w:lang w:eastAsia="en-US"/>
    </w:rPr>
  </w:style>
  <w:style w:type="paragraph" w:styleId="Title">
    <w:name w:val="Title"/>
    <w:basedOn w:val="HeadingBase"/>
    <w:link w:val="TitleChar"/>
    <w:qFormat/>
    <w:rsid w:val="0004028D"/>
    <w:pPr>
      <w:spacing w:before="5040"/>
      <w:jc w:val="center"/>
    </w:pPr>
    <w:rPr>
      <w:sz w:val="48"/>
      <w:szCs w:val="72"/>
      <w:lang w:val="en-US"/>
    </w:rPr>
  </w:style>
  <w:style w:type="character" w:customStyle="1" w:styleId="TitleChar">
    <w:name w:val="Title Char"/>
    <w:basedOn w:val="DefaultParagraphFont"/>
    <w:link w:val="Title"/>
    <w:rsid w:val="000402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028D"/>
    <w:pPr>
      <w:tabs>
        <w:tab w:val="left" w:pos="3600"/>
        <w:tab w:val="left" w:pos="3958"/>
      </w:tabs>
    </w:pPr>
  </w:style>
  <w:style w:type="paragraph" w:styleId="List">
    <w:name w:val="List"/>
    <w:basedOn w:val="BodyText"/>
    <w:next w:val="BodyText"/>
    <w:rsid w:val="0004028D"/>
    <w:pPr>
      <w:tabs>
        <w:tab w:val="left" w:pos="340"/>
      </w:tabs>
      <w:spacing w:before="60" w:after="60"/>
      <w:ind w:left="340" w:hanging="340"/>
    </w:pPr>
  </w:style>
  <w:style w:type="paragraph" w:customStyle="1" w:styleId="Note">
    <w:name w:val="Note"/>
    <w:basedOn w:val="BodyText"/>
    <w:rsid w:val="000402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028D"/>
    <w:pPr>
      <w:framePr w:wrap="auto" w:hAnchor="text" w:y="6049"/>
    </w:pPr>
    <w:rPr>
      <w:color w:val="000000"/>
      <w:sz w:val="40"/>
    </w:rPr>
  </w:style>
  <w:style w:type="paragraph" w:customStyle="1" w:styleId="TOCTitle">
    <w:name w:val="TOCTitle"/>
    <w:basedOn w:val="Heading1"/>
    <w:rsid w:val="0004028D"/>
    <w:pPr>
      <w:spacing w:after="240"/>
      <w:jc w:val="center"/>
      <w:outlineLvl w:val="9"/>
    </w:pPr>
    <w:rPr>
      <w:caps/>
    </w:rPr>
  </w:style>
  <w:style w:type="paragraph" w:customStyle="1" w:styleId="Version">
    <w:name w:val="Version"/>
    <w:rsid w:val="000402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028D"/>
    <w:pPr>
      <w:keepNext w:val="0"/>
      <w:tabs>
        <w:tab w:val="right" w:pos="4176"/>
      </w:tabs>
      <w:ind w:left="198" w:hanging="198"/>
    </w:pPr>
    <w:rPr>
      <w:rFonts w:ascii="Garamond" w:hAnsi="Garamond"/>
    </w:rPr>
  </w:style>
  <w:style w:type="paragraph" w:styleId="IndexHeading">
    <w:name w:val="index heading"/>
    <w:basedOn w:val="Normal"/>
    <w:next w:val="Index1"/>
    <w:semiHidden/>
    <w:rsid w:val="0004028D"/>
    <w:pPr>
      <w:spacing w:before="120" w:after="120"/>
    </w:pPr>
    <w:rPr>
      <w:rFonts w:ascii="Arial" w:hAnsi="Arial"/>
      <w:b/>
      <w:color w:val="918585"/>
      <w:sz w:val="24"/>
    </w:rPr>
  </w:style>
  <w:style w:type="paragraph" w:styleId="Header">
    <w:name w:val="header"/>
    <w:basedOn w:val="Normal"/>
    <w:link w:val="HeaderChar"/>
    <w:rsid w:val="000402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028D"/>
    <w:rPr>
      <w:rFonts w:ascii="Times New Roman" w:eastAsia="Times New Roman" w:hAnsi="Times New Roman" w:cs="Times New Roman"/>
      <w:sz w:val="16"/>
      <w:szCs w:val="20"/>
      <w:lang w:val="en-GB" w:eastAsia="en-US"/>
    </w:rPr>
  </w:style>
  <w:style w:type="paragraph" w:customStyle="1" w:styleId="Chapter">
    <w:name w:val="Chapter"/>
    <w:basedOn w:val="Normal"/>
    <w:rsid w:val="0004028D"/>
    <w:pPr>
      <w:spacing w:before="240"/>
    </w:pPr>
    <w:rPr>
      <w:rFonts w:ascii="Times New Roman" w:hAnsi="Times New Roman"/>
      <w:smallCaps/>
      <w:spacing w:val="80"/>
      <w:sz w:val="28"/>
    </w:rPr>
  </w:style>
  <w:style w:type="paragraph" w:customStyle="1" w:styleId="InChapter">
    <w:name w:val="InChapter"/>
    <w:basedOn w:val="Heading3"/>
    <w:rsid w:val="0004028D"/>
    <w:pPr>
      <w:spacing w:after="240"/>
      <w:outlineLvl w:val="9"/>
    </w:pPr>
    <w:rPr>
      <w:noProof/>
    </w:rPr>
  </w:style>
  <w:style w:type="paragraph" w:styleId="Index2">
    <w:name w:val="index 2"/>
    <w:basedOn w:val="Normal"/>
    <w:next w:val="Normal"/>
    <w:semiHidden/>
    <w:rsid w:val="0004028D"/>
    <w:pPr>
      <w:tabs>
        <w:tab w:val="right" w:pos="4176"/>
      </w:tabs>
      <w:ind w:left="568" w:hanging="284"/>
    </w:pPr>
    <w:rPr>
      <w:rFonts w:ascii="Garamond" w:hAnsi="Garamond"/>
    </w:rPr>
  </w:style>
  <w:style w:type="paragraph" w:customStyle="1" w:styleId="Byline">
    <w:name w:val="Byline"/>
    <w:rsid w:val="000402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028D"/>
    <w:pPr>
      <w:tabs>
        <w:tab w:val="clear" w:pos="3600"/>
        <w:tab w:val="clear" w:pos="3958"/>
      </w:tabs>
      <w:jc w:val="right"/>
    </w:pPr>
  </w:style>
  <w:style w:type="paragraph" w:styleId="Caption">
    <w:name w:val="caption"/>
    <w:basedOn w:val="BodyText"/>
    <w:next w:val="Normal"/>
    <w:qFormat/>
    <w:rsid w:val="0004028D"/>
    <w:pPr>
      <w:framePr w:w="2268" w:hSpace="181" w:vSpace="181" w:wrap="around" w:vAnchor="text" w:hAnchor="page" w:x="1135" w:y="285" w:anchorLock="1"/>
    </w:pPr>
    <w:rPr>
      <w:i/>
    </w:rPr>
  </w:style>
  <w:style w:type="paragraph" w:customStyle="1" w:styleId="MiniTOCTitle">
    <w:name w:val="MiniTOCTitle"/>
    <w:basedOn w:val="Heading4"/>
    <w:rsid w:val="0004028D"/>
    <w:pPr>
      <w:spacing w:before="240"/>
      <w:outlineLvl w:val="9"/>
    </w:pPr>
    <w:rPr>
      <w:noProof/>
      <w:sz w:val="24"/>
    </w:rPr>
  </w:style>
  <w:style w:type="paragraph" w:customStyle="1" w:styleId="MiniTOCItem">
    <w:name w:val="MiniTOCItem"/>
    <w:basedOn w:val="ListBullet"/>
    <w:rsid w:val="0004028D"/>
    <w:pPr>
      <w:numPr>
        <w:numId w:val="0"/>
      </w:numPr>
      <w:tabs>
        <w:tab w:val="right" w:leader="dot" w:pos="6521"/>
      </w:tabs>
      <w:spacing w:before="0" w:after="0"/>
    </w:pPr>
  </w:style>
  <w:style w:type="paragraph" w:customStyle="1" w:styleId="TOFTitle">
    <w:name w:val="TOFTitle"/>
    <w:basedOn w:val="TOCTitle"/>
    <w:rsid w:val="0004028D"/>
  </w:style>
  <w:style w:type="paragraph" w:styleId="TableofFigures">
    <w:name w:val="table of figures"/>
    <w:basedOn w:val="Normal"/>
    <w:next w:val="Normal"/>
    <w:semiHidden/>
    <w:rsid w:val="0004028D"/>
    <w:pPr>
      <w:tabs>
        <w:tab w:val="right" w:leader="dot" w:pos="9072"/>
      </w:tabs>
      <w:ind w:left="970" w:hanging="403"/>
    </w:pPr>
    <w:rPr>
      <w:rFonts w:ascii="Times New Roman" w:hAnsi="Times New Roman"/>
      <w:b/>
    </w:rPr>
  </w:style>
  <w:style w:type="paragraph" w:styleId="ListNumber">
    <w:name w:val="List Number"/>
    <w:basedOn w:val="List"/>
    <w:rsid w:val="0004028D"/>
    <w:pPr>
      <w:numPr>
        <w:numId w:val="15"/>
      </w:numPr>
      <w:tabs>
        <w:tab w:val="clear" w:pos="340"/>
      </w:tabs>
    </w:pPr>
  </w:style>
  <w:style w:type="character" w:customStyle="1" w:styleId="WingdingSymbols">
    <w:name w:val="Wingding Symbols"/>
    <w:rsid w:val="0004028D"/>
    <w:rPr>
      <w:rFonts w:ascii="Wingdings" w:hAnsi="Wingdings"/>
    </w:rPr>
  </w:style>
  <w:style w:type="paragraph" w:customStyle="1" w:styleId="TableHeading">
    <w:name w:val="Table Heading"/>
    <w:basedOn w:val="HeadingBase"/>
    <w:rsid w:val="0004028D"/>
    <w:pPr>
      <w:keepLines/>
      <w:pBdr>
        <w:bottom w:val="single" w:sz="6" w:space="1" w:color="918585"/>
      </w:pBdr>
      <w:spacing w:before="240"/>
    </w:pPr>
  </w:style>
  <w:style w:type="character" w:customStyle="1" w:styleId="HotSpot">
    <w:name w:val="HotSpot"/>
    <w:rsid w:val="0004028D"/>
    <w:rPr>
      <w:color w:val="0033CC"/>
      <w:u w:val="none"/>
    </w:rPr>
  </w:style>
  <w:style w:type="paragraph" w:customStyle="1" w:styleId="BodyTextRight">
    <w:name w:val="Body Text Right"/>
    <w:basedOn w:val="BodyText"/>
    <w:rsid w:val="0004028D"/>
    <w:pPr>
      <w:spacing w:before="0" w:after="0"/>
      <w:jc w:val="right"/>
    </w:pPr>
  </w:style>
  <w:style w:type="paragraph" w:styleId="Index3">
    <w:name w:val="index 3"/>
    <w:basedOn w:val="ListNumber2"/>
    <w:next w:val="Normal"/>
    <w:semiHidden/>
    <w:rsid w:val="0004028D"/>
    <w:pPr>
      <w:numPr>
        <w:numId w:val="0"/>
      </w:numPr>
      <w:tabs>
        <w:tab w:val="right" w:leader="dot" w:pos="4176"/>
      </w:tabs>
    </w:pPr>
  </w:style>
  <w:style w:type="paragraph" w:styleId="ListNumber2">
    <w:name w:val="List Number 2"/>
    <w:basedOn w:val="List2"/>
    <w:rsid w:val="0004028D"/>
    <w:pPr>
      <w:numPr>
        <w:numId w:val="10"/>
      </w:numPr>
      <w:tabs>
        <w:tab w:val="clear" w:pos="1060"/>
      </w:tabs>
    </w:pPr>
  </w:style>
  <w:style w:type="paragraph" w:customStyle="1" w:styleId="MarginNote">
    <w:name w:val="Margin Note"/>
    <w:basedOn w:val="BodyText"/>
    <w:rsid w:val="000402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02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02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028D"/>
    <w:rPr>
      <w:sz w:val="32"/>
    </w:rPr>
  </w:style>
  <w:style w:type="paragraph" w:customStyle="1" w:styleId="HeadingProcedure">
    <w:name w:val="Heading Procedure"/>
    <w:basedOn w:val="HeadingBase"/>
    <w:next w:val="Normal"/>
    <w:rsid w:val="0004028D"/>
    <w:pPr>
      <w:tabs>
        <w:tab w:val="left" w:pos="0"/>
      </w:tabs>
      <w:spacing w:before="120" w:after="60"/>
    </w:pPr>
    <w:rPr>
      <w:i/>
      <w:color w:val="918585"/>
      <w:sz w:val="22"/>
    </w:rPr>
  </w:style>
  <w:style w:type="paragraph" w:customStyle="1" w:styleId="TableBodyText">
    <w:name w:val="Table Body Text"/>
    <w:basedOn w:val="BodyText"/>
    <w:rsid w:val="0004028D"/>
    <w:pPr>
      <w:spacing w:before="60" w:after="60"/>
    </w:pPr>
  </w:style>
  <w:style w:type="paragraph" w:styleId="ListContinue">
    <w:name w:val="List Continue"/>
    <w:basedOn w:val="List"/>
    <w:rsid w:val="0004028D"/>
    <w:pPr>
      <w:ind w:firstLine="0"/>
    </w:pPr>
  </w:style>
  <w:style w:type="paragraph" w:customStyle="1" w:styleId="ListNote">
    <w:name w:val="List Note"/>
    <w:basedOn w:val="List"/>
    <w:rsid w:val="0004028D"/>
    <w:pPr>
      <w:pBdr>
        <w:top w:val="single" w:sz="6" w:space="2" w:color="918585"/>
        <w:bottom w:val="single" w:sz="6" w:space="2" w:color="918585"/>
      </w:pBdr>
      <w:tabs>
        <w:tab w:val="left" w:pos="1021"/>
      </w:tabs>
      <w:ind w:firstLine="0"/>
    </w:pPr>
  </w:style>
  <w:style w:type="paragraph" w:customStyle="1" w:styleId="Warning">
    <w:name w:val="Warning"/>
    <w:basedOn w:val="BodyText"/>
    <w:rsid w:val="0004028D"/>
    <w:pPr>
      <w:shd w:val="clear" w:color="auto" w:fill="D9D9D9"/>
      <w:tabs>
        <w:tab w:val="left" w:pos="992"/>
      </w:tabs>
      <w:ind w:left="119" w:right="119"/>
    </w:pPr>
    <w:rPr>
      <w:sz w:val="20"/>
    </w:rPr>
  </w:style>
  <w:style w:type="paragraph" w:customStyle="1" w:styleId="MarginIcons">
    <w:name w:val="Margin Icons"/>
    <w:basedOn w:val="BodyText"/>
    <w:rsid w:val="000402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028D"/>
    <w:rPr>
      <w:rFonts w:ascii="Courier New" w:hAnsi="Courier New"/>
    </w:rPr>
  </w:style>
  <w:style w:type="paragraph" w:customStyle="1" w:styleId="NoteBullet">
    <w:name w:val="Note Bullet"/>
    <w:basedOn w:val="Note"/>
    <w:rsid w:val="0004028D"/>
    <w:pPr>
      <w:tabs>
        <w:tab w:val="clear" w:pos="680"/>
      </w:tabs>
      <w:spacing w:before="60" w:after="60"/>
    </w:pPr>
  </w:style>
  <w:style w:type="paragraph" w:customStyle="1" w:styleId="SubHeading2">
    <w:name w:val="SubHeading2"/>
    <w:basedOn w:val="HeadingBase"/>
    <w:rsid w:val="0004028D"/>
    <w:pPr>
      <w:spacing w:before="240" w:after="60"/>
    </w:pPr>
    <w:rPr>
      <w:sz w:val="20"/>
    </w:rPr>
  </w:style>
  <w:style w:type="paragraph" w:customStyle="1" w:styleId="SubHeading1">
    <w:name w:val="SubHeading1"/>
    <w:basedOn w:val="HeadingBase"/>
    <w:rsid w:val="0004028D"/>
    <w:pPr>
      <w:spacing w:before="240" w:after="60"/>
    </w:pPr>
    <w:rPr>
      <w:color w:val="918585"/>
      <w:sz w:val="22"/>
    </w:rPr>
  </w:style>
  <w:style w:type="paragraph" w:customStyle="1" w:styleId="SideHeading">
    <w:name w:val="Side Heading"/>
    <w:basedOn w:val="HeadingBase"/>
    <w:rsid w:val="000402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028D"/>
    <w:pPr>
      <w:tabs>
        <w:tab w:val="num" w:pos="360"/>
      </w:tabs>
    </w:pPr>
  </w:style>
  <w:style w:type="paragraph" w:styleId="PlainText">
    <w:name w:val="Plain Text"/>
    <w:basedOn w:val="Normal"/>
    <w:link w:val="PlainTextChar"/>
    <w:rsid w:val="0004028D"/>
    <w:rPr>
      <w:sz w:val="20"/>
    </w:rPr>
  </w:style>
  <w:style w:type="character" w:customStyle="1" w:styleId="PlainTextChar">
    <w:name w:val="Plain Text Char"/>
    <w:basedOn w:val="DefaultParagraphFont"/>
    <w:link w:val="PlainText"/>
    <w:rsid w:val="0004028D"/>
    <w:rPr>
      <w:rFonts w:ascii="Courier New" w:eastAsia="Times New Roman" w:hAnsi="Courier New" w:cs="Times New Roman"/>
      <w:sz w:val="20"/>
      <w:szCs w:val="20"/>
      <w:lang w:eastAsia="en-US"/>
    </w:rPr>
  </w:style>
  <w:style w:type="character" w:customStyle="1" w:styleId="MenuOption">
    <w:name w:val="Menu Option"/>
    <w:basedOn w:val="DefaultParagraphFont"/>
    <w:rsid w:val="0004028D"/>
    <w:rPr>
      <w:b/>
      <w:smallCaps/>
    </w:rPr>
  </w:style>
  <w:style w:type="paragraph" w:customStyle="1" w:styleId="TableListNumber">
    <w:name w:val="Table List Number"/>
    <w:basedOn w:val="ListNumber"/>
    <w:rsid w:val="0004028D"/>
    <w:pPr>
      <w:numPr>
        <w:numId w:val="0"/>
      </w:numPr>
    </w:pPr>
  </w:style>
  <w:style w:type="paragraph" w:styleId="TOC4">
    <w:name w:val="toc 4"/>
    <w:basedOn w:val="TOCBase"/>
    <w:next w:val="Normal"/>
    <w:semiHidden/>
    <w:rsid w:val="0004028D"/>
    <w:pPr>
      <w:tabs>
        <w:tab w:val="right" w:leader="dot" w:pos="9071"/>
      </w:tabs>
      <w:ind w:left="1701"/>
    </w:pPr>
  </w:style>
  <w:style w:type="paragraph" w:customStyle="1" w:styleId="ListAlpha">
    <w:name w:val="List Alpha"/>
    <w:basedOn w:val="List"/>
    <w:rsid w:val="0004028D"/>
    <w:pPr>
      <w:numPr>
        <w:numId w:val="9"/>
      </w:numPr>
    </w:pPr>
  </w:style>
  <w:style w:type="paragraph" w:customStyle="1" w:styleId="ListAlpha2">
    <w:name w:val="List Alpha 2"/>
    <w:basedOn w:val="List2"/>
    <w:rsid w:val="0004028D"/>
    <w:pPr>
      <w:numPr>
        <w:numId w:val="8"/>
      </w:numPr>
    </w:pPr>
  </w:style>
  <w:style w:type="paragraph" w:styleId="List2">
    <w:name w:val="List 2"/>
    <w:basedOn w:val="BodyText"/>
    <w:rsid w:val="0004028D"/>
    <w:pPr>
      <w:tabs>
        <w:tab w:val="left" w:pos="680"/>
      </w:tabs>
      <w:spacing w:before="60" w:after="60"/>
      <w:ind w:left="680" w:hanging="340"/>
    </w:pPr>
  </w:style>
  <w:style w:type="paragraph" w:styleId="List3">
    <w:name w:val="List 3"/>
    <w:basedOn w:val="BodyText"/>
    <w:rsid w:val="0004028D"/>
    <w:pPr>
      <w:tabs>
        <w:tab w:val="left" w:pos="1021"/>
      </w:tabs>
      <w:spacing w:before="60" w:after="60"/>
      <w:ind w:left="1020" w:hanging="340"/>
    </w:pPr>
  </w:style>
  <w:style w:type="paragraph" w:styleId="List4">
    <w:name w:val="List 4"/>
    <w:basedOn w:val="BodyText"/>
    <w:rsid w:val="0004028D"/>
    <w:pPr>
      <w:tabs>
        <w:tab w:val="left" w:pos="1361"/>
      </w:tabs>
      <w:spacing w:before="60" w:after="60"/>
      <w:ind w:left="1361" w:hanging="340"/>
    </w:pPr>
  </w:style>
  <w:style w:type="paragraph" w:styleId="List5">
    <w:name w:val="List 5"/>
    <w:basedOn w:val="BodyText"/>
    <w:rsid w:val="0004028D"/>
    <w:pPr>
      <w:tabs>
        <w:tab w:val="left" w:pos="1701"/>
      </w:tabs>
      <w:spacing w:before="60" w:after="60"/>
      <w:ind w:left="1701" w:hanging="340"/>
    </w:pPr>
  </w:style>
  <w:style w:type="paragraph" w:styleId="ListBullet3">
    <w:name w:val="List Bullet 3"/>
    <w:basedOn w:val="List3"/>
    <w:rsid w:val="0004028D"/>
    <w:pPr>
      <w:numPr>
        <w:numId w:val="14"/>
      </w:numPr>
      <w:tabs>
        <w:tab w:val="clear" w:pos="1021"/>
      </w:tabs>
      <w:ind w:left="1037" w:hanging="357"/>
    </w:pPr>
  </w:style>
  <w:style w:type="paragraph" w:styleId="ListBullet4">
    <w:name w:val="List Bullet 4"/>
    <w:basedOn w:val="List4"/>
    <w:rsid w:val="0004028D"/>
    <w:pPr>
      <w:numPr>
        <w:numId w:val="3"/>
      </w:numPr>
      <w:tabs>
        <w:tab w:val="clear" w:pos="1361"/>
      </w:tabs>
    </w:pPr>
  </w:style>
  <w:style w:type="paragraph" w:styleId="ListBullet5">
    <w:name w:val="List Bullet 5"/>
    <w:basedOn w:val="List5"/>
    <w:rsid w:val="0004028D"/>
    <w:pPr>
      <w:numPr>
        <w:numId w:val="4"/>
      </w:numPr>
    </w:pPr>
  </w:style>
  <w:style w:type="paragraph" w:styleId="ListContinue2">
    <w:name w:val="List Continue 2"/>
    <w:basedOn w:val="List2"/>
    <w:rsid w:val="0004028D"/>
    <w:pPr>
      <w:ind w:firstLine="0"/>
    </w:pPr>
  </w:style>
  <w:style w:type="paragraph" w:styleId="ListContinue3">
    <w:name w:val="List Continue 3"/>
    <w:basedOn w:val="List3"/>
    <w:rsid w:val="0004028D"/>
    <w:pPr>
      <w:ind w:left="1021" w:firstLine="0"/>
    </w:pPr>
  </w:style>
  <w:style w:type="paragraph" w:styleId="ListContinue4">
    <w:name w:val="List Continue 4"/>
    <w:basedOn w:val="List4"/>
    <w:rsid w:val="0004028D"/>
    <w:pPr>
      <w:ind w:firstLine="0"/>
    </w:pPr>
  </w:style>
  <w:style w:type="paragraph" w:styleId="ListContinue5">
    <w:name w:val="List Continue 5"/>
    <w:basedOn w:val="List5"/>
    <w:rsid w:val="0004028D"/>
    <w:pPr>
      <w:ind w:firstLine="0"/>
    </w:pPr>
  </w:style>
  <w:style w:type="paragraph" w:styleId="ListNumber3">
    <w:name w:val="List Number 3"/>
    <w:basedOn w:val="List3"/>
    <w:rsid w:val="0004028D"/>
    <w:pPr>
      <w:numPr>
        <w:numId w:val="5"/>
      </w:numPr>
    </w:pPr>
  </w:style>
  <w:style w:type="paragraph" w:styleId="ListNumber4">
    <w:name w:val="List Number 4"/>
    <w:basedOn w:val="List4"/>
    <w:rsid w:val="0004028D"/>
    <w:pPr>
      <w:numPr>
        <w:numId w:val="6"/>
      </w:numPr>
    </w:pPr>
  </w:style>
  <w:style w:type="paragraph" w:styleId="ListNumber5">
    <w:name w:val="List Number 5"/>
    <w:basedOn w:val="List5"/>
    <w:rsid w:val="0004028D"/>
    <w:pPr>
      <w:numPr>
        <w:numId w:val="7"/>
      </w:numPr>
    </w:pPr>
  </w:style>
  <w:style w:type="paragraph" w:styleId="BlockText">
    <w:name w:val="Block Text"/>
    <w:basedOn w:val="Normal"/>
    <w:rsid w:val="0004028D"/>
    <w:pPr>
      <w:spacing w:after="120"/>
      <w:ind w:left="1440" w:right="1440"/>
    </w:pPr>
  </w:style>
  <w:style w:type="character" w:customStyle="1" w:styleId="Subscript">
    <w:name w:val="Subscript"/>
    <w:basedOn w:val="DefaultParagraphFont"/>
    <w:rsid w:val="0004028D"/>
    <w:rPr>
      <w:sz w:val="16"/>
      <w:vertAlign w:val="subscript"/>
    </w:rPr>
  </w:style>
  <w:style w:type="character" w:customStyle="1" w:styleId="Superscript">
    <w:name w:val="Superscript"/>
    <w:basedOn w:val="DefaultParagraphFont"/>
    <w:rsid w:val="0004028D"/>
    <w:rPr>
      <w:sz w:val="16"/>
      <w:vertAlign w:val="superscript"/>
    </w:rPr>
  </w:style>
  <w:style w:type="character" w:customStyle="1" w:styleId="Symbols">
    <w:name w:val="Symbols"/>
    <w:basedOn w:val="DefaultParagraphFont"/>
    <w:rsid w:val="0004028D"/>
    <w:rPr>
      <w:rFonts w:ascii="Symbol" w:hAnsi="Symbol"/>
    </w:rPr>
  </w:style>
  <w:style w:type="character" w:customStyle="1" w:styleId="MenuOptions">
    <w:name w:val="Menu Options"/>
    <w:basedOn w:val="DefaultParagraphFont"/>
    <w:rsid w:val="0004028D"/>
    <w:rPr>
      <w:rFonts w:ascii="Arial Narrow" w:hAnsi="Arial Narrow"/>
      <w:smallCaps/>
    </w:rPr>
  </w:style>
  <w:style w:type="character" w:customStyle="1" w:styleId="Buttons">
    <w:name w:val="Buttons"/>
    <w:basedOn w:val="DefaultParagraphFont"/>
    <w:rsid w:val="0004028D"/>
    <w:rPr>
      <w:b/>
    </w:rPr>
  </w:style>
  <w:style w:type="character" w:customStyle="1" w:styleId="Underlined">
    <w:name w:val="Underlined"/>
    <w:basedOn w:val="DefaultParagraphFont"/>
    <w:rsid w:val="0004028D"/>
    <w:rPr>
      <w:u w:val="single"/>
    </w:rPr>
  </w:style>
  <w:style w:type="paragraph" w:customStyle="1" w:styleId="TableBodyTextRight">
    <w:name w:val="Table Body Text Right"/>
    <w:basedOn w:val="TableBodyText"/>
    <w:rsid w:val="0004028D"/>
    <w:pPr>
      <w:widowControl w:val="0"/>
      <w:autoSpaceDE w:val="0"/>
      <w:autoSpaceDN w:val="0"/>
      <w:adjustRightInd w:val="0"/>
      <w:jc w:val="right"/>
    </w:pPr>
    <w:rPr>
      <w:rFonts w:cs="Arial"/>
      <w:szCs w:val="18"/>
    </w:rPr>
  </w:style>
  <w:style w:type="paragraph" w:customStyle="1" w:styleId="CopyrightText">
    <w:name w:val="Copyright Text"/>
    <w:basedOn w:val="BodyText"/>
    <w:rsid w:val="0004028D"/>
    <w:rPr>
      <w:sz w:val="18"/>
    </w:rPr>
  </w:style>
  <w:style w:type="paragraph" w:customStyle="1" w:styleId="BodySmallRight">
    <w:name w:val="Body Small Right"/>
    <w:basedOn w:val="BodyTextRight"/>
    <w:rsid w:val="0004028D"/>
    <w:rPr>
      <w:sz w:val="18"/>
      <w:szCs w:val="18"/>
    </w:rPr>
  </w:style>
  <w:style w:type="paragraph" w:customStyle="1" w:styleId="MarginEdition">
    <w:name w:val="Margin Edition"/>
    <w:basedOn w:val="MarginNote"/>
    <w:rsid w:val="0004028D"/>
    <w:pPr>
      <w:spacing w:before="0" w:after="0"/>
    </w:pPr>
    <w:rPr>
      <w:rFonts w:ascii="Times New Roman" w:hAnsi="Times New Roman"/>
      <w:color w:val="999999"/>
    </w:rPr>
  </w:style>
  <w:style w:type="paragraph" w:customStyle="1" w:styleId="Spacer">
    <w:name w:val="Spacer"/>
    <w:basedOn w:val="Normal"/>
    <w:rsid w:val="0004028D"/>
    <w:rPr>
      <w:sz w:val="2"/>
      <w:szCs w:val="2"/>
    </w:rPr>
  </w:style>
  <w:style w:type="character" w:customStyle="1" w:styleId="Small">
    <w:name w:val="Small"/>
    <w:basedOn w:val="DefaultParagraphFont"/>
    <w:rsid w:val="0004028D"/>
    <w:rPr>
      <w:sz w:val="16"/>
    </w:rPr>
  </w:style>
  <w:style w:type="paragraph" w:customStyle="1" w:styleId="WideTable">
    <w:name w:val="Wide Table"/>
    <w:basedOn w:val="Normal"/>
    <w:rsid w:val="0004028D"/>
    <w:pPr>
      <w:ind w:left="-1418"/>
    </w:pPr>
    <w:rPr>
      <w:sz w:val="2"/>
      <w:szCs w:val="2"/>
    </w:rPr>
  </w:style>
  <w:style w:type="character" w:styleId="PageNumber">
    <w:name w:val="page number"/>
    <w:basedOn w:val="DefaultParagraphFont"/>
    <w:rsid w:val="0004028D"/>
  </w:style>
  <w:style w:type="paragraph" w:styleId="Quote">
    <w:name w:val="Quote"/>
    <w:basedOn w:val="Heading1"/>
    <w:link w:val="QuoteChar"/>
    <w:qFormat/>
    <w:rsid w:val="0004028D"/>
    <w:rPr>
      <w:b w:val="0"/>
      <w:sz w:val="72"/>
      <w:szCs w:val="72"/>
      <w:lang w:val="en-NZ"/>
    </w:rPr>
  </w:style>
  <w:style w:type="character" w:customStyle="1" w:styleId="QuoteChar">
    <w:name w:val="Quote Char"/>
    <w:basedOn w:val="DefaultParagraphFont"/>
    <w:link w:val="Quote"/>
    <w:rsid w:val="000402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028D"/>
    <w:pPr>
      <w:pageBreakBefore/>
    </w:pPr>
  </w:style>
  <w:style w:type="paragraph" w:customStyle="1" w:styleId="Border">
    <w:name w:val="Border"/>
    <w:basedOn w:val="Normal"/>
    <w:qFormat/>
    <w:rsid w:val="000402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028D"/>
    <w:rPr>
      <w:b/>
      <w:bCs/>
      <w:i/>
      <w:iCs/>
      <w:color w:val="auto"/>
    </w:rPr>
  </w:style>
  <w:style w:type="paragraph" w:styleId="IntenseQuote">
    <w:name w:val="Intense Quote"/>
    <w:basedOn w:val="Normal"/>
    <w:next w:val="Normal"/>
    <w:link w:val="IntenseQuoteChar"/>
    <w:uiPriority w:val="30"/>
    <w:qFormat/>
    <w:rsid w:val="000402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02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028D"/>
    <w:rPr>
      <w:smallCaps/>
      <w:color w:val="auto"/>
      <w:u w:val="single"/>
    </w:rPr>
  </w:style>
  <w:style w:type="character" w:styleId="IntenseReference">
    <w:name w:val="Intense Reference"/>
    <w:basedOn w:val="DefaultParagraphFont"/>
    <w:uiPriority w:val="32"/>
    <w:qFormat/>
    <w:rsid w:val="0004028D"/>
    <w:rPr>
      <w:b/>
      <w:bCs/>
      <w:smallCaps/>
      <w:color w:val="auto"/>
      <w:spacing w:val="5"/>
      <w:u w:val="single"/>
    </w:rPr>
  </w:style>
  <w:style w:type="paragraph" w:customStyle="1" w:styleId="2ColumnHeading">
    <w:name w:val="2Column Heading"/>
    <w:basedOn w:val="BodyText"/>
    <w:qFormat/>
    <w:rsid w:val="0004028D"/>
    <w:pPr>
      <w:spacing w:after="60"/>
      <w:ind w:left="-2268"/>
    </w:pPr>
    <w:rPr>
      <w:b/>
    </w:rPr>
  </w:style>
  <w:style w:type="paragraph" w:customStyle="1" w:styleId="Heading1TOC">
    <w:name w:val="Heading1 TOC"/>
    <w:basedOn w:val="Normal"/>
    <w:qFormat/>
    <w:rsid w:val="0004028D"/>
    <w:pPr>
      <w:spacing w:before="240" w:after="120"/>
    </w:pPr>
    <w:rPr>
      <w:rFonts w:ascii="Times New Roman" w:hAnsi="Times New Roman"/>
      <w:b/>
      <w:sz w:val="32"/>
    </w:rPr>
  </w:style>
  <w:style w:type="paragraph" w:customStyle="1" w:styleId="Heading2TOC">
    <w:name w:val="Heading2 TOC"/>
    <w:basedOn w:val="Normal"/>
    <w:qFormat/>
    <w:rsid w:val="0004028D"/>
    <w:pPr>
      <w:spacing w:before="240" w:after="60"/>
    </w:pPr>
    <w:rPr>
      <w:rFonts w:ascii="Times New Roman" w:hAnsi="Times New Roman"/>
      <w:b/>
      <w:sz w:val="28"/>
    </w:rPr>
  </w:style>
  <w:style w:type="character" w:customStyle="1" w:styleId="Underline">
    <w:name w:val="Underline"/>
    <w:basedOn w:val="DefaultParagraphFont"/>
    <w:qFormat/>
    <w:rsid w:val="0004028D"/>
    <w:rPr>
      <w:u w:val="single"/>
    </w:rPr>
  </w:style>
  <w:style w:type="paragraph" w:styleId="BalloonText">
    <w:name w:val="Balloon Text"/>
    <w:basedOn w:val="Normal"/>
    <w:link w:val="BalloonTextChar"/>
    <w:rsid w:val="0004028D"/>
    <w:rPr>
      <w:rFonts w:ascii="Tahoma" w:hAnsi="Tahoma" w:cs="Tahoma"/>
      <w:sz w:val="16"/>
      <w:szCs w:val="16"/>
    </w:rPr>
  </w:style>
  <w:style w:type="character" w:customStyle="1" w:styleId="BalloonTextChar">
    <w:name w:val="Balloon Text Char"/>
    <w:basedOn w:val="DefaultParagraphFont"/>
    <w:link w:val="BalloonText"/>
    <w:rsid w:val="000402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02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02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028D"/>
    <w:rPr>
      <w:b/>
      <w:color w:val="660033"/>
      <w:spacing w:val="0"/>
    </w:rPr>
  </w:style>
  <w:style w:type="paragraph" w:customStyle="1" w:styleId="Nameditemlist">
    <w:name w:val="Named item list"/>
    <w:basedOn w:val="BodyText"/>
    <w:qFormat/>
    <w:rsid w:val="0004028D"/>
    <w:pPr>
      <w:tabs>
        <w:tab w:val="left" w:pos="2835"/>
      </w:tabs>
      <w:ind w:left="2835" w:hanging="2835"/>
    </w:pPr>
  </w:style>
  <w:style w:type="paragraph" w:customStyle="1" w:styleId="BodyTextnopadding">
    <w:name w:val="Body Text no padding"/>
    <w:basedOn w:val="BodyText"/>
    <w:qFormat/>
    <w:rsid w:val="0004028D"/>
    <w:pPr>
      <w:spacing w:before="0" w:after="0"/>
    </w:pPr>
  </w:style>
  <w:style w:type="paragraph" w:customStyle="1" w:styleId="BodyTextBold">
    <w:name w:val="Body Text Bold"/>
    <w:basedOn w:val="BodyText"/>
    <w:qFormat/>
    <w:rsid w:val="0004028D"/>
    <w:rPr>
      <w:b/>
    </w:rPr>
  </w:style>
  <w:style w:type="character" w:styleId="Hyperlink">
    <w:name w:val="Hyperlink"/>
    <w:basedOn w:val="DefaultParagraphFont"/>
    <w:uiPriority w:val="99"/>
    <w:unhideWhenUsed/>
    <w:rsid w:val="00E426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1671</Words>
  <Characters>10112</Characters>
  <Application>Microsoft Office Word</Application>
  <DocSecurity>0</DocSecurity>
  <Lines>361</Lines>
  <Paragraphs>231</Paragraphs>
  <ScaleCrop>false</ScaleCrop>
  <Company>Author-it Software Corporation Ltd.</Company>
  <LinksUpToDate>false</LinksUpToDate>
  <CharactersWithSpaces>11552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CUADTM410 Teach Cecchetti Ballet method at intermediate level</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2025-03-01T18:20:00Z</dcterms:created>
  <dcterms:modified xsi:type="dcterms:W3CDTF">2025-03-01T18:20:00Z</dcterms:modified>
</cp:coreProperties>
</file>