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C39" w:rsidP="002F3C39">
      <w:pPr>
        <w:pStyle w:val="Title"/>
      </w:pPr>
      <w:r>
        <w:fldChar w:fldCharType="begin"/>
      </w:r>
      <w:r>
        <w:instrText xml:space="preserve"> TITLE   \* MERGEFORMAT </w:instrText>
      </w:r>
      <w:r>
        <w:fldChar w:fldCharType="separate"/>
      </w:r>
      <w:r>
        <w:t>CUADTM408 Teach Cecchetti Ballet method at introductory level</w:t>
      </w:r>
      <w:r>
        <w:fldChar w:fldCharType="end"/>
      </w:r>
    </w:p>
    <w:p w:rsidR="002F3C39" w:rsidP="002F3C39">
      <w:pPr>
        <w:pStyle w:val="Version"/>
        <w:sectPr w:rsidSect="00576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6626" w:rsidP="00576626">
      <w:pPr>
        <w:pStyle w:val="SuperHeading"/>
      </w:pPr>
      <w:r w:rsidRPr="00576626">
        <w:t>CUADTM408 Teach Cecchetti Ballet method at introductory level</w:t>
      </w:r>
    </w:p>
    <w:p w:rsidR="00000000" w:rsidRPr="00576626" w:rsidP="00576626">
      <w:pPr>
        <w:pStyle w:val="Heading1"/>
      </w:pPr>
      <w:bookmarkStart w:id="1" w:name="O_805599"/>
      <w:bookmarkEnd w:id="1"/>
      <w:r w:rsidRPr="00576626">
        <w:t>Modification History</w:t>
      </w:r>
    </w:p>
    <w:tbl>
      <w:tblPr>
        <w:tblW w:w="0" w:type="auto"/>
        <w:tblLayout w:type="fixed"/>
        <w:tblCellMar>
          <w:left w:w="62" w:type="dxa"/>
          <w:right w:w="62" w:type="dxa"/>
        </w:tblCellMar>
        <w:tblLook w:val="0000"/>
      </w:tblPr>
      <w:tblGrid>
        <w:gridCol w:w="3091"/>
        <w:gridCol w:w="5873"/>
      </w:tblGrid>
      <w:tr w:rsidTr="005766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rPr>
                <w:rStyle w:val="SpecialBold"/>
              </w:rPr>
              <w:t>Comments</w:t>
            </w:r>
          </w:p>
        </w:tc>
      </w:tr>
      <w:tr w:rsidTr="005766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This version released with CUA Creative Arts and Culture Training Package version 2.0. Updated application and assessment conditions sections. Updated modific</w:t>
            </w:r>
            <w:r w:rsidRPr="00576626">
              <w:t>ation history section to reflect changed name of training package.</w:t>
            </w:r>
          </w:p>
        </w:tc>
      </w:tr>
      <w:tr w:rsidTr="005766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t>This version first released with CUA Creative Arts and Culture Training Package version 1.0.</w:t>
            </w:r>
          </w:p>
        </w:tc>
      </w:tr>
    </w:tbl>
    <w:p w:rsidR="00000000" w:rsidRPr="00576626" w:rsidP="00576626">
      <w:pPr>
        <w:pStyle w:val="BodyText"/>
      </w:pPr>
    </w:p>
    <w:p w:rsidR="00000000" w:rsidRPr="00576626" w:rsidP="00576626">
      <w:pPr>
        <w:pStyle w:val="AllowPageBreak"/>
      </w:pPr>
    </w:p>
    <w:p w:rsidR="00000000" w:rsidRPr="00576626" w:rsidP="00576626">
      <w:pPr>
        <w:pStyle w:val="Heading1"/>
      </w:pPr>
      <w:bookmarkStart w:id="2" w:name="O_805598"/>
      <w:bookmarkEnd w:id="2"/>
      <w:r w:rsidRPr="00576626">
        <w:t>Application</w:t>
      </w:r>
    </w:p>
    <w:p w:rsidR="00000000" w:rsidRPr="00576626" w:rsidP="002F3C39">
      <w:pPr>
        <w:pStyle w:val="BodyText"/>
      </w:pPr>
      <w:r w:rsidRPr="00576626">
        <w:t>This unit describes the performance outcomes, skills a</w:t>
      </w:r>
      <w:r w:rsidRPr="00576626">
        <w:t xml:space="preserve">nd knowledge required to teach Cecchetti Ballet classes at the Pre Primary, Primary and Grade 1 levels and progression through the levels. These levels have been clustered to reflect the physical and mental development of students through early childhood, </w:t>
      </w:r>
      <w:r w:rsidRPr="00576626">
        <w:t>specifically ages 4 to 6.</w:t>
      </w:r>
    </w:p>
    <w:p w:rsidR="00000000" w:rsidRPr="00576626" w:rsidP="002F3C39">
      <w:pPr>
        <w:pStyle w:val="BodyText"/>
      </w:pPr>
      <w:r w:rsidRPr="00576626">
        <w:t>Persons wishing to gain a full qualification in Cecchetti Ballet Australia Inc. apply the skills and knowledge in this unit, which is part of a three-year apprenticeship using self-assessment and liaison with a mentor. External s</w:t>
      </w:r>
      <w:r w:rsidRPr="00576626">
        <w:t>tudies, including anatomy, childhood development, musicology, first aid and business studies, are also undertaken during the apprenticeship. The knowledge gained from these external studies is applied to the development of lesson plans and delivery, studen</w:t>
      </w:r>
      <w:r w:rsidRPr="00576626">
        <w:t>t assessments and the daily running of a ballet school.</w:t>
      </w:r>
    </w:p>
    <w:p w:rsidR="00000000" w:rsidRPr="00576626" w:rsidP="002F3C39">
      <w:pPr>
        <w:pStyle w:val="BodyText"/>
      </w:pPr>
      <w:r w:rsidRPr="00576626">
        <w:t>This unit was developed by Cecchetti Ballet Australia Inc. and is reproduced with permission in the CUA Creative Arts and Culture Training Package. Registered training organisations wishing to delive</w:t>
      </w:r>
      <w:r w:rsidRPr="00576626">
        <w:t>r this unit must be licensed to do so by Cecchetti Ballet Australia Inc.</w:t>
      </w:r>
    </w:p>
    <w:p w:rsidR="00000000" w:rsidRPr="00576626" w:rsidP="00576626">
      <w:pPr>
        <w:pStyle w:val="Heading1"/>
      </w:pPr>
      <w:bookmarkStart w:id="3" w:name="O_805597"/>
      <w:bookmarkEnd w:id="3"/>
      <w:r w:rsidRPr="00576626">
        <w:t>Unit Sector</w:t>
      </w:r>
    </w:p>
    <w:p w:rsidR="00000000" w:rsidRPr="00576626" w:rsidP="002F3C39">
      <w:pPr>
        <w:pStyle w:val="BodyText"/>
      </w:pPr>
      <w:r w:rsidRPr="00576626">
        <w:t>Performing arts – dance teaching and management</w:t>
      </w:r>
    </w:p>
    <w:p w:rsidR="00000000" w:rsidRPr="00576626" w:rsidP="00576626">
      <w:pPr>
        <w:pStyle w:val="Heading1"/>
      </w:pPr>
      <w:bookmarkStart w:id="4" w:name="O_805596"/>
      <w:bookmarkEnd w:id="4"/>
      <w:r w:rsidRPr="00576626">
        <w:t>Elements and Performance Criteria</w:t>
      </w:r>
    </w:p>
    <w:tbl>
      <w:tblPr>
        <w:tblW w:w="0" w:type="auto"/>
        <w:tblLayout w:type="fixed"/>
        <w:tblCellMar>
          <w:left w:w="62" w:type="dxa"/>
          <w:right w:w="62" w:type="dxa"/>
        </w:tblCellMar>
        <w:tblLook w:val="0000"/>
      </w:tblPr>
      <w:tblGrid>
        <w:gridCol w:w="2430"/>
        <w:gridCol w:w="6570"/>
      </w:tblGrid>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rPr>
                <w:rStyle w:val="SpecialBold"/>
              </w:rPr>
              <w:t>Elements</w:t>
            </w:r>
          </w:p>
          <w:p w:rsidR="00000000" w:rsidRPr="00576626" w:rsidP="00576626">
            <w:pPr>
              <w:pStyle w:val="BodyText"/>
            </w:pPr>
            <w:r w:rsidRPr="00576626">
              <w:rPr>
                <w:rStyle w:val="Emphasis"/>
              </w:rPr>
              <w:t xml:space="preserve">Elements describe the </w:t>
            </w:r>
            <w:r w:rsidRPr="00576626">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rPr>
                <w:rStyle w:val="SpecialBold"/>
              </w:rPr>
              <w:t>Performance Criteria</w:t>
            </w:r>
          </w:p>
          <w:p w:rsidR="00000000" w:rsidP="00576626">
            <w:pPr>
              <w:pStyle w:val="BodyText"/>
              <w:rPr>
                <w:lang w:val="en-NZ"/>
              </w:rPr>
            </w:pPr>
            <w:r w:rsidRPr="00576626">
              <w:rPr>
                <w:rStyle w:val="Emphasis"/>
              </w:rPr>
              <w:t xml:space="preserve">Performance criteria describe the performance needed to </w:t>
            </w:r>
            <w:r w:rsidRPr="00576626">
              <w:rPr>
                <w:rStyle w:val="Emphasis"/>
              </w:rPr>
              <w:t>demonstrate achievement of the element.</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1. Analyse and interpret the Pre Primary, Primary and Grade 1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t>1.1 Demonstrate understanding of the syllabus at the individual gra</w:t>
            </w:r>
            <w:r w:rsidRPr="00576626">
              <w:t>de levels</w:t>
            </w:r>
          </w:p>
          <w:p w:rsidR="00000000" w:rsidRPr="00576626" w:rsidP="00576626">
            <w:pPr>
              <w:pStyle w:val="BodyText"/>
            </w:pPr>
            <w:r w:rsidRPr="00576626">
              <w:t>1.2 Analyse syllabus requirements for barre work for the appropriate level</w:t>
            </w:r>
          </w:p>
          <w:p w:rsidR="00000000" w:rsidRPr="00576626" w:rsidP="00576626">
            <w:pPr>
              <w:pStyle w:val="BodyText"/>
            </w:pPr>
            <w:r w:rsidRPr="00576626">
              <w:t xml:space="preserve">1.3 Identify the </w:t>
            </w:r>
            <w:r w:rsidRPr="00576626">
              <w:rPr>
                <w:rStyle w:val="BoldandItalics"/>
              </w:rPr>
              <w:t>technical requirements</w:t>
            </w:r>
            <w:r w:rsidRPr="00576626">
              <w:t xml:space="preserve"> required at each level</w:t>
            </w:r>
          </w:p>
          <w:p w:rsidR="00000000" w:rsidRPr="00576626" w:rsidP="00576626">
            <w:pPr>
              <w:pStyle w:val="BodyText"/>
            </w:pPr>
            <w:r w:rsidRPr="00576626">
              <w:t>1.4 Interpret the syllabus requirements for improvisation at appropriate level</w:t>
            </w:r>
          </w:p>
          <w:p w:rsidR="00000000" w:rsidP="00576626">
            <w:pPr>
              <w:pStyle w:val="BodyText"/>
              <w:rPr>
                <w:lang w:val="en-NZ"/>
              </w:rPr>
            </w:pPr>
            <w:r w:rsidRPr="00576626">
              <w:t>1.5 Analyse syllabus requirem</w:t>
            </w:r>
            <w:r w:rsidRPr="00576626">
              <w:t xml:space="preserve">ents for </w:t>
            </w:r>
            <w:r w:rsidRPr="00576626">
              <w:rPr>
                <w:rStyle w:val="BoldandItalics"/>
              </w:rPr>
              <w:t xml:space="preserve">studies </w:t>
            </w:r>
            <w:r w:rsidRPr="00576626">
              <w:t>at appropriate level</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2. Design warm-up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t>2.1 Design aerobic warm-up exercises</w:t>
            </w:r>
          </w:p>
          <w:p w:rsidR="00000000" w:rsidRPr="00576626" w:rsidP="00576626">
            <w:pPr>
              <w:pStyle w:val="BodyText"/>
            </w:pPr>
            <w:r w:rsidRPr="00576626">
              <w:t>2.2 Demonstrate a range of stretches appropriate for the specific level</w:t>
            </w:r>
          </w:p>
          <w:p w:rsidR="00000000" w:rsidP="00576626">
            <w:pPr>
              <w:pStyle w:val="BodyText"/>
              <w:rPr>
                <w:lang w:val="en-NZ"/>
              </w:rPr>
            </w:pPr>
            <w:r w:rsidRPr="00576626">
              <w:t xml:space="preserve">2.3 Design and deliver </w:t>
            </w:r>
            <w:r w:rsidRPr="00576626">
              <w:rPr>
                <w:rStyle w:val="BoldandItalics"/>
              </w:rPr>
              <w:t>exercises that stretch and flex the feet</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 xml:space="preserve">3. Demonstrate </w:t>
            </w:r>
            <w:r w:rsidRPr="00576626">
              <w:t>and deliver Pre Primary, Primary and Grade 1-specific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t xml:space="preserve">3.1 Demonstrate range of </w:t>
            </w:r>
            <w:r w:rsidRPr="00576626">
              <w:rPr>
                <w:rStyle w:val="BoldandItalics"/>
              </w:rPr>
              <w:t xml:space="preserve">travelling movements </w:t>
            </w:r>
            <w:r w:rsidRPr="00576626">
              <w:t>appropriate for the specific level</w:t>
            </w:r>
          </w:p>
          <w:p w:rsidR="00000000" w:rsidRPr="00576626" w:rsidP="00576626">
            <w:pPr>
              <w:pStyle w:val="BodyText"/>
            </w:pPr>
            <w:r w:rsidRPr="00576626">
              <w:t>3.2 Monitor quality of ballon and footwork</w:t>
            </w:r>
          </w:p>
          <w:p w:rsidR="00000000" w:rsidRPr="00576626" w:rsidP="00576626">
            <w:pPr>
              <w:pStyle w:val="BodyText"/>
            </w:pPr>
            <w:r w:rsidRPr="00576626">
              <w:t>3.3 Analyse line and quality of position</w:t>
            </w:r>
          </w:p>
          <w:p w:rsidR="00000000" w:rsidRPr="00576626" w:rsidP="00576626">
            <w:pPr>
              <w:pStyle w:val="BodyText"/>
            </w:pPr>
            <w:r w:rsidRPr="00576626">
              <w:t>3.4 Monitor students’</w:t>
            </w:r>
            <w:r w:rsidRPr="00576626">
              <w:t xml:space="preserve"> control through body and legs</w:t>
            </w:r>
          </w:p>
          <w:p w:rsidR="00000000" w:rsidRPr="00576626" w:rsidP="00576626">
            <w:pPr>
              <w:pStyle w:val="BodyText"/>
            </w:pPr>
            <w:r w:rsidRPr="00576626">
              <w:t>3.5 Encourage in students a sense of enjoyment and confidence in movement</w:t>
            </w:r>
          </w:p>
          <w:p w:rsidR="00000000" w:rsidP="00576626">
            <w:pPr>
              <w:pStyle w:val="BodyText"/>
              <w:rPr>
                <w:lang w:val="en-NZ"/>
              </w:rPr>
            </w:pPr>
            <w:r w:rsidRPr="00576626">
              <w:t>3.6 Identify faults and suggest corrective exercises</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4. Teach students to perform level-specific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t>4.1 Demonstrate a combination of exerci</w:t>
            </w:r>
            <w:r w:rsidRPr="00576626">
              <w:t>ses to create a series of steps, or enchaînements, specific to the syllabus level</w:t>
            </w:r>
          </w:p>
          <w:p w:rsidR="00000000" w:rsidRPr="00576626" w:rsidP="00576626">
            <w:pPr>
              <w:pStyle w:val="BodyText"/>
            </w:pPr>
            <w:r w:rsidRPr="00576626">
              <w:t>4.2 Perform enchaînements to music as specified in the syllabus</w:t>
            </w:r>
          </w:p>
          <w:p w:rsidR="00000000" w:rsidRPr="00576626" w:rsidP="00576626">
            <w:pPr>
              <w:pStyle w:val="BodyText"/>
            </w:pPr>
            <w:r w:rsidRPr="00576626">
              <w:t>4.3 Encourage a sense of performance, timing, musicality and artistry</w:t>
            </w:r>
          </w:p>
          <w:p w:rsidR="00000000" w:rsidP="00576626">
            <w:pPr>
              <w:pStyle w:val="BodyText"/>
              <w:rPr>
                <w:lang w:val="en-NZ"/>
              </w:rPr>
            </w:pPr>
            <w:r w:rsidRPr="00576626">
              <w:t>4.4 Give positive feedback on rhythm, qu</w:t>
            </w:r>
            <w:r w:rsidRPr="00576626">
              <w:t>ality and coordination of movement</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5. Prepare students for Pre Primary, Primary and Grade 1 examination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t>5.1 Explain examination requirements to students</w:t>
            </w:r>
          </w:p>
          <w:p w:rsidR="00000000" w:rsidRPr="00576626" w:rsidP="00576626">
            <w:pPr>
              <w:pStyle w:val="BodyText"/>
            </w:pPr>
            <w:r w:rsidRPr="00576626">
              <w:t>5.2 Break down the class into sections that reflect the methods used in the exam</w:t>
            </w:r>
          </w:p>
          <w:p w:rsidR="00000000" w:rsidRPr="00576626" w:rsidP="00576626">
            <w:pPr>
              <w:pStyle w:val="BodyText"/>
            </w:pPr>
            <w:r w:rsidRPr="00576626">
              <w:t xml:space="preserve">5.3 Practise a range </w:t>
            </w:r>
            <w:r w:rsidRPr="00576626">
              <w:t>of positions and movements consistent with the syllabus</w:t>
            </w:r>
          </w:p>
          <w:p w:rsidR="00000000" w:rsidRPr="00576626" w:rsidP="00576626">
            <w:pPr>
              <w:pStyle w:val="BodyText"/>
            </w:pPr>
            <w:r w:rsidRPr="00576626">
              <w:t>5.4 Conduct and document a pre-examination checklist</w:t>
            </w:r>
          </w:p>
        </w:tc>
      </w:tr>
    </w:tbl>
    <w:p w:rsidR="00000000" w:rsidRPr="00576626" w:rsidP="00576626">
      <w:pPr>
        <w:pStyle w:val="BodyText"/>
      </w:pPr>
    </w:p>
    <w:p w:rsidR="00000000" w:rsidRPr="00576626" w:rsidP="00576626">
      <w:pPr>
        <w:pStyle w:val="AllowPageBreak"/>
      </w:pPr>
    </w:p>
    <w:p w:rsidR="00000000" w:rsidRPr="00576626" w:rsidP="00576626">
      <w:pPr>
        <w:pStyle w:val="Heading1"/>
      </w:pPr>
      <w:bookmarkStart w:id="5" w:name="O_805595"/>
      <w:bookmarkEnd w:id="5"/>
      <w:r w:rsidRPr="00576626">
        <w:t>Foundation Skills</w:t>
      </w:r>
    </w:p>
    <w:p w:rsidR="00000000" w:rsidRPr="002F3C39" w:rsidP="002F3C39">
      <w:pPr>
        <w:pStyle w:val="BodyText"/>
        <w:rPr>
          <w:i/>
        </w:rPr>
      </w:pPr>
      <w:r w:rsidRPr="002F3C39">
        <w:rPr>
          <w:rStyle w:val="Emphasis"/>
        </w:rPr>
        <w:t>This section describes language, literacy, numeracy and employment skills incorporated in the performance crit</w:t>
      </w:r>
      <w:r w:rsidRPr="002F3C39">
        <w:rPr>
          <w:rStyle w:val="Emphasis"/>
        </w:rPr>
        <w: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BodyText"/>
            </w:pPr>
            <w:r w:rsidRPr="00576626">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rPr>
                <w:rStyle w:val="SpecialBold"/>
              </w:rPr>
              <w:t>Description</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1.1, 1.2, 1.3, 1.4, 1.5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ListBullet"/>
              <w:rPr>
                <w:lang w:val="en-NZ"/>
              </w:rPr>
            </w:pPr>
            <w:r w:rsidRPr="00576626">
              <w:t>Obtains information from written sources</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2.2, 3.1, 3.5, 3.6, 4.1, 4.3, 4.4, 5.1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Obtains information by listening and questioning</w:t>
            </w:r>
          </w:p>
          <w:p w:rsidR="00000000" w:rsidP="00576626">
            <w:pPr>
              <w:pStyle w:val="ListBullet"/>
              <w:rPr>
                <w:lang w:val="en-NZ"/>
              </w:rPr>
            </w:pPr>
            <w:r w:rsidRPr="00576626">
              <w:t>Uses clear language and correct industry terminology to contribute information and express requirements</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1.1, 1.2, 1.3, 1.4, 1.5, 5.1, 5.2, 5.3, 5.4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ListBullet"/>
              <w:rPr>
                <w:lang w:val="en-NZ"/>
              </w:rPr>
            </w:pPr>
            <w:r w:rsidRPr="00576626">
              <w:t>Applies organisational procedures when teaching the Cecchetti Ballet method and meets expectations associated with own role</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2.2, 2.3, 3.1, 3.5, 3.6, 4.1, 4.3, 4.4, 5.1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Builds rapport with and motivates students</w:t>
            </w:r>
          </w:p>
          <w:p w:rsidR="00000000" w:rsidP="00576626">
            <w:pPr>
              <w:pStyle w:val="ListBullet"/>
              <w:rPr>
                <w:lang w:val="en-NZ"/>
              </w:rPr>
            </w:pPr>
            <w:r w:rsidRPr="00576626">
              <w:t xml:space="preserve">Shows respect for the </w:t>
            </w:r>
            <w:r w:rsidRPr="00576626">
              <w:t>values and aspirations of students when providing feedback on skill development</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t>2.1, 2.2, 2.3, 3.1, 3.2, 3.3, 3.4, 3.5, 3.6, 4.1, 4.2, 4.3, 4.4, 5.1, 5.2, 5.3, 5.4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Adopts a methodical and logical approach to the process of preparing for</w:t>
            </w:r>
            <w:r w:rsidRPr="00576626">
              <w:t xml:space="preserve"> and conducting dance classes</w:t>
            </w:r>
          </w:p>
          <w:p w:rsidR="00000000" w:rsidRPr="00576626" w:rsidP="00576626">
            <w:pPr>
              <w:pStyle w:val="ListBullet"/>
            </w:pPr>
            <w:r w:rsidRPr="00576626">
              <w:t>Facilitates the learning of others through competent delivery of dance classes</w:t>
            </w:r>
          </w:p>
          <w:p w:rsidR="00000000" w:rsidRPr="00576626" w:rsidP="00576626">
            <w:pPr>
              <w:pStyle w:val="ListBullet"/>
            </w:pPr>
            <w:r w:rsidRPr="00576626">
              <w:t>Monitors and adjusts teaching to meet group or individual requirements</w:t>
            </w:r>
          </w:p>
        </w:tc>
      </w:tr>
    </w:tbl>
    <w:p w:rsidR="00000000" w:rsidRPr="00576626" w:rsidP="00576626">
      <w:pPr>
        <w:pStyle w:val="BodyText"/>
      </w:pPr>
    </w:p>
    <w:p w:rsidR="00000000" w:rsidRPr="00576626" w:rsidP="00576626">
      <w:pPr>
        <w:pStyle w:val="AllowPageBreak"/>
      </w:pPr>
    </w:p>
    <w:p w:rsidR="00000000" w:rsidRPr="00576626" w:rsidP="00576626">
      <w:pPr>
        <w:pStyle w:val="Heading1"/>
      </w:pPr>
      <w:bookmarkStart w:id="6" w:name="O_805594"/>
      <w:bookmarkEnd w:id="6"/>
      <w:r w:rsidRPr="00576626">
        <w:t>Range of Conditions</w:t>
      </w:r>
    </w:p>
    <w:p w:rsidR="00000000" w:rsidRPr="002F3C39" w:rsidP="002F3C39">
      <w:pPr>
        <w:pStyle w:val="BodyText"/>
        <w:rPr>
          <w:i/>
        </w:rPr>
      </w:pPr>
      <w:r w:rsidRPr="002F3C3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F3C39">
        <w:rPr>
          <w:rStyle w:val="Emphasis"/>
        </w:rPr>
        <w:t>gional contexts) are included.</w:t>
      </w:r>
    </w:p>
    <w:tbl>
      <w:tblPr>
        <w:tblW w:w="0" w:type="auto"/>
        <w:tblLayout w:type="fixed"/>
        <w:tblCellMar>
          <w:left w:w="62" w:type="dxa"/>
          <w:right w:w="62" w:type="dxa"/>
        </w:tblCellMar>
        <w:tblLook w:val="0000"/>
      </w:tblPr>
      <w:tblGrid>
        <w:gridCol w:w="2430"/>
        <w:gridCol w:w="6570"/>
      </w:tblGrid>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rPr>
                <w:rStyle w:val="BoldandItalics"/>
              </w:rPr>
              <w:t xml:space="preserve">Technical requirements </w:t>
            </w:r>
            <w:r w:rsidRPr="00576626">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appropriate posture established and maintained</w:t>
            </w:r>
          </w:p>
          <w:p w:rsidR="00000000" w:rsidRPr="00576626" w:rsidP="00576626">
            <w:pPr>
              <w:pStyle w:val="ListBullet"/>
            </w:pPr>
            <w:r w:rsidRPr="00576626">
              <w:t>ability to establish and sustain appropriate degree of turnout</w:t>
            </w:r>
          </w:p>
          <w:p w:rsidR="00000000" w:rsidRPr="00576626" w:rsidP="00576626">
            <w:pPr>
              <w:pStyle w:val="ListBullet"/>
            </w:pPr>
            <w:r w:rsidRPr="00576626">
              <w:t>ability to sustain stretched legs and feet</w:t>
            </w:r>
          </w:p>
          <w:p w:rsidR="00000000" w:rsidRPr="00576626" w:rsidP="00576626">
            <w:pPr>
              <w:pStyle w:val="ListBullet"/>
            </w:pPr>
            <w:r w:rsidRPr="00576626">
              <w:t>centring of the body to be sustained during:</w:t>
            </w:r>
          </w:p>
          <w:p w:rsidR="00000000" w:rsidRPr="00576626" w:rsidP="00576626">
            <w:pPr>
              <w:pStyle w:val="ListBullet2"/>
            </w:pPr>
            <w:r w:rsidRPr="00576626">
              <w:t xml:space="preserve">transfer of weight shown with ease </w:t>
            </w:r>
          </w:p>
          <w:p w:rsidR="00000000" w:rsidRPr="00576626" w:rsidP="00576626">
            <w:pPr>
              <w:pStyle w:val="ListBullet2"/>
            </w:pPr>
            <w:r w:rsidRPr="00576626">
              <w:t>hand movements with eye focus</w:t>
            </w:r>
          </w:p>
          <w:p w:rsidR="00000000" w:rsidRPr="00576626" w:rsidP="00576626">
            <w:pPr>
              <w:pStyle w:val="ListBullet2"/>
            </w:pPr>
            <w:r w:rsidRPr="00576626">
              <w:t>arm movements</w:t>
            </w:r>
          </w:p>
          <w:p w:rsidR="00000000" w:rsidRPr="00576626" w:rsidP="00576626">
            <w:pPr>
              <w:pStyle w:val="ListBullet2"/>
            </w:pPr>
            <w:r w:rsidRPr="00576626">
              <w:t>arabesques</w:t>
            </w:r>
          </w:p>
          <w:p w:rsidR="00000000" w:rsidP="00576626">
            <w:pPr>
              <w:pStyle w:val="ListBullet2"/>
              <w:rPr>
                <w:lang w:val="en-NZ"/>
              </w:rPr>
            </w:pPr>
            <w:r w:rsidRPr="00576626">
              <w:t>pirouette.</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rPr>
                <w:rStyle w:val="BoldandItalics"/>
              </w:rPr>
              <w:t xml:space="preserve">Studies </w:t>
            </w:r>
            <w:r w:rsidRPr="00576626">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Playing 6/8</w:t>
            </w:r>
          </w:p>
          <w:p w:rsidR="00000000" w:rsidRPr="00576626" w:rsidP="00576626">
            <w:pPr>
              <w:pStyle w:val="ListBullet"/>
            </w:pPr>
            <w:r w:rsidRPr="00576626">
              <w:t xml:space="preserve">Friends </w:t>
            </w:r>
            <w:r>
              <w:t>¾</w:t>
            </w:r>
          </w:p>
          <w:p w:rsidR="00000000" w:rsidRPr="00576626" w:rsidP="00576626">
            <w:pPr>
              <w:pStyle w:val="ListBullet"/>
            </w:pPr>
            <w:r w:rsidRPr="00576626">
              <w:t>Going Riding 6/8</w:t>
            </w:r>
          </w:p>
          <w:p w:rsidR="00000000" w:rsidRPr="00576626" w:rsidP="00576626">
            <w:pPr>
              <w:pStyle w:val="ListBullet"/>
            </w:pPr>
            <w:r w:rsidRPr="00576626">
              <w:t>The Road to Oz 2/4</w:t>
            </w:r>
          </w:p>
          <w:p w:rsidR="00000000" w:rsidRPr="00576626" w:rsidP="00576626">
            <w:pPr>
              <w:pStyle w:val="ListBullet"/>
            </w:pPr>
            <w:r w:rsidRPr="00576626">
              <w:t xml:space="preserve">Oom Pah Pah </w:t>
            </w:r>
            <w:r>
              <w:t>¾</w:t>
            </w:r>
          </w:p>
          <w:p w:rsidR="00000000" w:rsidRPr="00576626" w:rsidP="00576626">
            <w:pPr>
              <w:pStyle w:val="ListBullet"/>
            </w:pPr>
            <w:r w:rsidRPr="00576626">
              <w:t>Umbrella dance 6/8</w:t>
            </w:r>
          </w:p>
          <w:p w:rsidR="00000000" w:rsidRPr="00576626" w:rsidP="00576626">
            <w:pPr>
              <w:pStyle w:val="ListBullet"/>
            </w:pPr>
            <w:r w:rsidRPr="00576626">
              <w:t>Directions 6/8</w:t>
            </w:r>
          </w:p>
          <w:p w:rsidR="00000000" w:rsidP="00576626">
            <w:pPr>
              <w:pStyle w:val="ListBullet"/>
              <w:rPr>
                <w:lang w:val="en-NZ"/>
              </w:rPr>
            </w:pPr>
            <w:r w:rsidRPr="00576626">
              <w:t xml:space="preserve">Lyrical </w:t>
            </w:r>
            <w:r>
              <w:t>¾</w:t>
            </w:r>
            <w:r w:rsidRPr="00576626">
              <w:t>.</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rPr>
                <w:rStyle w:val="BoldandItalics"/>
              </w:rPr>
              <w:t xml:space="preserve">Exercises that stretch and flex the feet </w:t>
            </w:r>
            <w:r w:rsidRPr="00576626">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foot articulation</w:t>
            </w:r>
          </w:p>
          <w:p w:rsidR="00000000" w:rsidP="00576626">
            <w:pPr>
              <w:pStyle w:val="ListBullet"/>
              <w:rPr>
                <w:lang w:val="en-NZ"/>
              </w:rPr>
            </w:pPr>
            <w:r w:rsidRPr="00576626">
              <w:t>rises in parallel extending as high as possible on ¾ pointe.</w:t>
            </w:r>
          </w:p>
        </w:tc>
      </w:tr>
      <w:tr w:rsidTr="005766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26">
            <w:pPr>
              <w:pStyle w:val="BodyText"/>
              <w:rPr>
                <w:lang w:val="en-NZ"/>
              </w:rPr>
            </w:pPr>
            <w:r w:rsidRPr="00576626">
              <w:rPr>
                <w:rStyle w:val="BoldandItalics"/>
              </w:rPr>
              <w:t xml:space="preserve">Travelling movements </w:t>
            </w:r>
            <w:r w:rsidRPr="00576626">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26" w:rsidP="00576626">
            <w:pPr>
              <w:pStyle w:val="ListBullet"/>
            </w:pPr>
            <w:r w:rsidRPr="00576626">
              <w:t>walks on demi pointe</w:t>
            </w:r>
          </w:p>
          <w:p w:rsidR="00000000" w:rsidRPr="00576626" w:rsidP="00576626">
            <w:pPr>
              <w:pStyle w:val="ListBullet"/>
            </w:pPr>
            <w:r w:rsidRPr="00576626">
              <w:t>skips</w:t>
            </w:r>
          </w:p>
          <w:p w:rsidR="00000000" w:rsidRPr="00576626" w:rsidP="00576626">
            <w:pPr>
              <w:pStyle w:val="ListBullet"/>
            </w:pPr>
            <w:r w:rsidRPr="00576626">
              <w:t>sautes</w:t>
            </w:r>
          </w:p>
          <w:p w:rsidR="00000000" w:rsidRPr="00576626" w:rsidP="00576626">
            <w:pPr>
              <w:pStyle w:val="ListBullet"/>
            </w:pPr>
            <w:r w:rsidRPr="00576626">
              <w:t>po</w:t>
            </w:r>
            <w:r w:rsidRPr="00576626">
              <w:t>ny canters</w:t>
            </w:r>
          </w:p>
          <w:p w:rsidR="00000000" w:rsidRPr="00576626" w:rsidP="00576626">
            <w:pPr>
              <w:pStyle w:val="ListBullet"/>
            </w:pPr>
            <w:r w:rsidRPr="00576626">
              <w:t>ballet runs</w:t>
            </w:r>
          </w:p>
          <w:p w:rsidR="00000000" w:rsidRPr="00576626" w:rsidP="00576626">
            <w:pPr>
              <w:pStyle w:val="ListBullet"/>
            </w:pPr>
            <w:r w:rsidRPr="00576626">
              <w:t>galops</w:t>
            </w:r>
          </w:p>
          <w:p w:rsidR="00000000" w:rsidRPr="00576626" w:rsidP="00576626">
            <w:pPr>
              <w:pStyle w:val="ListBullet"/>
            </w:pPr>
            <w:r w:rsidRPr="00576626">
              <w:t>spring points.</w:t>
            </w:r>
          </w:p>
        </w:tc>
      </w:tr>
    </w:tbl>
    <w:p w:rsidR="00000000" w:rsidRPr="00576626" w:rsidP="00576626">
      <w:pPr>
        <w:pStyle w:val="BodyText"/>
      </w:pPr>
    </w:p>
    <w:p w:rsidR="00000000" w:rsidRPr="00576626" w:rsidP="00576626">
      <w:pPr>
        <w:pStyle w:val="AllowPageBreak"/>
      </w:pPr>
    </w:p>
    <w:p w:rsidR="00000000" w:rsidRPr="00576626" w:rsidP="00576626">
      <w:pPr>
        <w:pStyle w:val="Heading1"/>
      </w:pPr>
      <w:bookmarkStart w:id="7" w:name="O_805593"/>
      <w:bookmarkEnd w:id="7"/>
      <w:r w:rsidRPr="00576626">
        <w:t>Unit Mapping Information</w:t>
      </w:r>
    </w:p>
    <w:tbl>
      <w:tblPr>
        <w:tblW w:w="0" w:type="auto"/>
        <w:tblLayout w:type="fixed"/>
        <w:tblCellMar>
          <w:left w:w="62" w:type="dxa"/>
          <w:right w:w="62" w:type="dxa"/>
        </w:tblCellMar>
        <w:tblLook w:val="0000"/>
      </w:tblPr>
      <w:tblGrid>
        <w:gridCol w:w="2220"/>
        <w:gridCol w:w="2295"/>
        <w:gridCol w:w="2295"/>
        <w:gridCol w:w="2295"/>
      </w:tblGrid>
      <w:tr w:rsidTr="0057662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rPr>
                <w:rStyle w:val="SpecialBold"/>
              </w:rPr>
              <w:t xml:space="preserve">Code and title </w:t>
            </w:r>
          </w:p>
          <w:p w:rsidR="00000000" w:rsidRPr="00576626" w:rsidP="00576626">
            <w:pPr>
              <w:pStyle w:val="BodyText"/>
            </w:pPr>
            <w:r w:rsidRPr="0057662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rPr>
                <w:rStyle w:val="SpecialBold"/>
              </w:rPr>
              <w:t>Code and title</w:t>
            </w:r>
          </w:p>
          <w:p w:rsidR="00000000" w:rsidRPr="00576626" w:rsidP="00576626">
            <w:pPr>
              <w:pStyle w:val="BodyText"/>
            </w:pPr>
            <w:r w:rsidRPr="0057662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rPr>
                <w:rStyle w:val="SpecialBold"/>
              </w:rPr>
              <w:t>Equivalence status</w:t>
            </w:r>
          </w:p>
        </w:tc>
      </w:tr>
      <w:tr w:rsidTr="0057662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CUADTM408 Teach Cecchetti Ballet method at introductory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CUADTM408 Teach Cecchetti Ballet method at introductory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626">
            <w:pPr>
              <w:pStyle w:val="BodyText"/>
              <w:rPr>
                <w:lang w:val="en-NZ"/>
              </w:rPr>
            </w:pPr>
            <w:r w:rsidRPr="00576626">
              <w:t>Updated application and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626" w:rsidP="00576626">
            <w:pPr>
              <w:pStyle w:val="BodyText"/>
            </w:pPr>
            <w:r w:rsidRPr="00576626">
              <w:t>Equivalent unit</w:t>
            </w:r>
          </w:p>
        </w:tc>
      </w:tr>
    </w:tbl>
    <w:p w:rsidR="00000000" w:rsidRPr="00576626" w:rsidP="00576626">
      <w:pPr>
        <w:pStyle w:val="BodyText"/>
      </w:pPr>
    </w:p>
    <w:p w:rsidR="00000000" w:rsidRPr="00576626" w:rsidP="00576626">
      <w:pPr>
        <w:pStyle w:val="AllowPageBreak"/>
      </w:pPr>
    </w:p>
    <w:p w:rsidR="00000000" w:rsidRPr="00576626" w:rsidP="00576626">
      <w:pPr>
        <w:pStyle w:val="Heading1"/>
      </w:pPr>
      <w:bookmarkStart w:id="8" w:name="O_805600"/>
      <w:bookmarkEnd w:id="8"/>
      <w:r w:rsidRPr="00576626">
        <w:t>Links</w:t>
      </w:r>
    </w:p>
    <w:p w:rsidR="00000000" w:rsidRPr="00576626" w:rsidP="002F3C39">
      <w:pPr>
        <w:pStyle w:val="BodyText"/>
      </w:pPr>
      <w:r w:rsidRPr="00576626">
        <w:t>Com</w:t>
      </w:r>
      <w:r w:rsidRPr="00576626">
        <w:t xml:space="preserve">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A5088">
        <w:rPr>
          <w:rStyle w:val="Hyperlink"/>
        </w:rPr>
        <w:t>https://vetnet.education.gov.au/Pages/TrainingDocs.aspx?q=1db201d9-4006-4430-839f-382ef6b803d5</w:t>
      </w:r>
      <w:r>
        <w:fldChar w:fldCharType="end"/>
      </w:r>
    </w:p>
    <w:p w:rsidR="00000000" w:rsidRPr="00576626" w:rsidP="00576626"/>
    <w:sectPr w:rsidSect="00576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26" w:rsidRPr="002F3C39" w:rsidP="002F3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C39" w:rsidP="00576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3C39" w:rsidP="005766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F3C39" w:rsidP="00576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626" w:rsidRPr="002F3C39" w:rsidP="002F3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C39" w:rsidRPr="002D2AF8" w:rsidP="00576626">
    <w:pPr>
      <w:pStyle w:val="Header"/>
      <w:framePr w:wrap="around"/>
    </w:pPr>
    <w:r>
      <w:fldChar w:fldCharType="begin"/>
    </w:r>
    <w:r>
      <w:instrText xml:space="preserve"> TITLE   \* MERGEFORMAT </w:instrText>
    </w:r>
    <w:r>
      <w:fldChar w:fldCharType="separate"/>
    </w:r>
    <w:r>
      <w:t>CUADTM408 Teach Cecchetti Ballet method at introductory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2F3C39" w:rsidP="00576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E3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83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0C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626"/>
    <w:pPr>
      <w:spacing w:before="360" w:after="60"/>
      <w:outlineLvl w:val="0"/>
    </w:pPr>
    <w:rPr>
      <w:sz w:val="32"/>
    </w:rPr>
  </w:style>
  <w:style w:type="paragraph" w:styleId="Heading2">
    <w:name w:val="heading 2"/>
    <w:basedOn w:val="HeadingBase"/>
    <w:next w:val="BodyText"/>
    <w:link w:val="Heading2Char"/>
    <w:qFormat/>
    <w:rsid w:val="00576626"/>
    <w:pPr>
      <w:keepLines/>
      <w:spacing w:before="240" w:after="120"/>
      <w:outlineLvl w:val="1"/>
    </w:pPr>
    <w:rPr>
      <w:sz w:val="28"/>
      <w:szCs w:val="40"/>
    </w:rPr>
  </w:style>
  <w:style w:type="paragraph" w:styleId="Heading3">
    <w:name w:val="heading 3"/>
    <w:basedOn w:val="HeadingBase"/>
    <w:next w:val="BodyText"/>
    <w:link w:val="Heading3Char"/>
    <w:qFormat/>
    <w:rsid w:val="00576626"/>
    <w:pPr>
      <w:spacing w:before="180" w:after="120"/>
      <w:outlineLvl w:val="2"/>
    </w:pPr>
    <w:rPr>
      <w:spacing w:val="-10"/>
      <w:kern w:val="32"/>
    </w:rPr>
  </w:style>
  <w:style w:type="paragraph" w:styleId="Heading4">
    <w:name w:val="heading 4"/>
    <w:basedOn w:val="HeadingBase"/>
    <w:next w:val="BodyText"/>
    <w:link w:val="Heading4Char"/>
    <w:qFormat/>
    <w:rsid w:val="00576626"/>
    <w:pPr>
      <w:spacing w:before="160" w:after="120"/>
      <w:outlineLvl w:val="3"/>
    </w:pPr>
    <w:rPr>
      <w:sz w:val="22"/>
    </w:rPr>
  </w:style>
  <w:style w:type="paragraph" w:styleId="Heading5">
    <w:name w:val="heading 5"/>
    <w:basedOn w:val="HeadingBase"/>
    <w:next w:val="Normal"/>
    <w:link w:val="Heading5Char"/>
    <w:qFormat/>
    <w:rsid w:val="00576626"/>
    <w:pPr>
      <w:spacing w:before="80"/>
      <w:outlineLvl w:val="4"/>
    </w:pPr>
    <w:rPr>
      <w:color w:val="918585"/>
      <w:sz w:val="20"/>
    </w:rPr>
  </w:style>
  <w:style w:type="paragraph" w:styleId="Heading6">
    <w:name w:val="heading 6"/>
    <w:basedOn w:val="HeadingBase"/>
    <w:next w:val="Normal"/>
    <w:link w:val="Heading6Char"/>
    <w:qFormat/>
    <w:rsid w:val="00576626"/>
    <w:pPr>
      <w:spacing w:before="60"/>
      <w:outlineLvl w:val="5"/>
    </w:pPr>
    <w:rPr>
      <w:color w:val="918585"/>
      <w:sz w:val="20"/>
    </w:rPr>
  </w:style>
  <w:style w:type="paragraph" w:styleId="Heading7">
    <w:name w:val="heading 7"/>
    <w:basedOn w:val="Normal"/>
    <w:next w:val="Normal"/>
    <w:link w:val="Heading7Char"/>
    <w:qFormat/>
    <w:rsid w:val="00576626"/>
    <w:pPr>
      <w:ind w:left="720"/>
      <w:outlineLvl w:val="6"/>
    </w:pPr>
    <w:rPr>
      <w:i/>
    </w:rPr>
  </w:style>
  <w:style w:type="paragraph" w:styleId="Heading8">
    <w:name w:val="heading 8"/>
    <w:basedOn w:val="Normal"/>
    <w:next w:val="Normal"/>
    <w:link w:val="Heading8Char"/>
    <w:qFormat/>
    <w:rsid w:val="00576626"/>
    <w:pPr>
      <w:ind w:left="720"/>
      <w:outlineLvl w:val="7"/>
    </w:pPr>
    <w:rPr>
      <w:i/>
    </w:rPr>
  </w:style>
  <w:style w:type="paragraph" w:styleId="Heading9">
    <w:name w:val="heading 9"/>
    <w:basedOn w:val="Normal"/>
    <w:next w:val="Normal"/>
    <w:link w:val="Heading9Char"/>
    <w:qFormat/>
    <w:rsid w:val="00576626"/>
    <w:pPr>
      <w:ind w:left="720"/>
      <w:outlineLvl w:val="8"/>
    </w:pPr>
    <w:rPr>
      <w:i/>
    </w:rPr>
  </w:style>
  <w:style w:type="character" w:default="1" w:styleId="DefaultParagraphFont">
    <w:name w:val="Default Paragraph Font"/>
    <w:uiPriority w:val="1"/>
    <w:unhideWhenUsed/>
    <w:rsid w:val="00576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626"/>
  </w:style>
  <w:style w:type="character" w:customStyle="1" w:styleId="Heading1Char">
    <w:name w:val="Heading 1 Char"/>
    <w:basedOn w:val="DefaultParagraphFont"/>
    <w:link w:val="Heading1"/>
    <w:rsid w:val="00576626"/>
    <w:rPr>
      <w:rFonts w:ascii="Times New Roman" w:eastAsia="Times New Roman" w:hAnsi="Times New Roman" w:cs="Times New Roman"/>
      <w:b/>
      <w:sz w:val="32"/>
      <w:szCs w:val="20"/>
      <w:lang w:eastAsia="en-US"/>
    </w:rPr>
  </w:style>
  <w:style w:type="paragraph" w:styleId="BodyText">
    <w:name w:val="Body Text"/>
    <w:basedOn w:val="Normal"/>
    <w:link w:val="BodyTextChar"/>
    <w:rsid w:val="00576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626"/>
    <w:rPr>
      <w:rFonts w:ascii="Times New Roman" w:eastAsia="Times New Roman" w:hAnsi="Times New Roman" w:cs="Times New Roman"/>
      <w:sz w:val="24"/>
      <w:lang w:eastAsia="en-US"/>
    </w:rPr>
  </w:style>
  <w:style w:type="paragraph" w:styleId="ListBullet">
    <w:name w:val="List Bullet"/>
    <w:basedOn w:val="List"/>
    <w:rsid w:val="00576626"/>
    <w:pPr>
      <w:numPr>
        <w:numId w:val="12"/>
      </w:numPr>
      <w:tabs>
        <w:tab w:val="clear" w:pos="340"/>
      </w:tabs>
      <w:spacing w:before="40" w:after="40"/>
    </w:pPr>
  </w:style>
  <w:style w:type="character" w:customStyle="1" w:styleId="SpecialBold">
    <w:name w:val="Special Bold"/>
    <w:basedOn w:val="DefaultParagraphFont"/>
    <w:rsid w:val="00576626"/>
    <w:rPr>
      <w:b/>
      <w:spacing w:val="0"/>
    </w:rPr>
  </w:style>
  <w:style w:type="paragraph" w:styleId="ListBullet2">
    <w:name w:val="List Bullet 2"/>
    <w:basedOn w:val="List2"/>
    <w:rsid w:val="00576626"/>
    <w:pPr>
      <w:numPr>
        <w:numId w:val="13"/>
      </w:numPr>
      <w:tabs>
        <w:tab w:val="clear" w:pos="680"/>
      </w:tabs>
    </w:pPr>
  </w:style>
  <w:style w:type="character" w:styleId="Emphasis">
    <w:name w:val="Emphasis"/>
    <w:basedOn w:val="DefaultParagraphFont"/>
    <w:qFormat/>
    <w:rsid w:val="00576626"/>
    <w:rPr>
      <w:i/>
    </w:rPr>
  </w:style>
  <w:style w:type="paragraph" w:customStyle="1" w:styleId="SuperHeading">
    <w:name w:val="SuperHeading"/>
    <w:basedOn w:val="Normal"/>
    <w:rsid w:val="00576626"/>
    <w:pPr>
      <w:spacing w:before="240" w:after="120"/>
      <w:outlineLvl w:val="0"/>
    </w:pPr>
    <w:rPr>
      <w:rFonts w:ascii="Times New Roman" w:hAnsi="Times New Roman"/>
      <w:b/>
      <w:sz w:val="32"/>
    </w:rPr>
  </w:style>
  <w:style w:type="paragraph" w:customStyle="1" w:styleId="AllowPageBreak">
    <w:name w:val="AllowPageBreak"/>
    <w:rsid w:val="00576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6626"/>
    <w:rPr>
      <w:b/>
      <w:i/>
      <w:u w:val="none"/>
    </w:rPr>
  </w:style>
  <w:style w:type="character" w:customStyle="1" w:styleId="Heading2Char">
    <w:name w:val="Heading 2 Char"/>
    <w:basedOn w:val="DefaultParagraphFont"/>
    <w:link w:val="Heading2"/>
    <w:rsid w:val="00576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626"/>
    <w:rPr>
      <w:rFonts w:ascii="Courier New" w:eastAsia="Times New Roman" w:hAnsi="Courier New" w:cs="Times New Roman"/>
      <w:i/>
      <w:szCs w:val="20"/>
      <w:lang w:eastAsia="en-US"/>
    </w:rPr>
  </w:style>
  <w:style w:type="paragraph" w:customStyle="1" w:styleId="HeadingBase">
    <w:name w:val="Heading Base"/>
    <w:rsid w:val="00576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626"/>
    <w:pPr>
      <w:tabs>
        <w:tab w:val="right" w:leader="dot" w:pos="9072"/>
      </w:tabs>
      <w:ind w:left="567"/>
    </w:pPr>
    <w:rPr>
      <w:szCs w:val="22"/>
    </w:rPr>
  </w:style>
  <w:style w:type="paragraph" w:customStyle="1" w:styleId="TOCBase">
    <w:name w:val="TOC Base"/>
    <w:rsid w:val="00576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626"/>
    <w:pPr>
      <w:tabs>
        <w:tab w:val="right" w:leader="dot" w:pos="9072"/>
      </w:tabs>
      <w:spacing w:before="40" w:after="40"/>
      <w:ind w:left="284"/>
    </w:pPr>
    <w:rPr>
      <w:rFonts w:ascii="Times New Roman" w:hAnsi="Times New Roman"/>
    </w:rPr>
  </w:style>
  <w:style w:type="paragraph" w:styleId="TOC1">
    <w:name w:val="toc 1"/>
    <w:basedOn w:val="TOCBase"/>
    <w:next w:val="Normal"/>
    <w:rsid w:val="00576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626"/>
    <w:rPr>
      <w:rFonts w:ascii="Times New Roman" w:eastAsia="Times New Roman" w:hAnsi="Times New Roman" w:cs="Times New Roman"/>
      <w:sz w:val="16"/>
      <w:lang w:eastAsia="en-US"/>
    </w:rPr>
  </w:style>
  <w:style w:type="paragraph" w:styleId="Title">
    <w:name w:val="Title"/>
    <w:basedOn w:val="HeadingBase"/>
    <w:link w:val="TitleChar"/>
    <w:qFormat/>
    <w:rsid w:val="00576626"/>
    <w:pPr>
      <w:spacing w:before="5040"/>
      <w:jc w:val="center"/>
    </w:pPr>
    <w:rPr>
      <w:sz w:val="48"/>
      <w:szCs w:val="72"/>
      <w:lang w:val="en-US"/>
    </w:rPr>
  </w:style>
  <w:style w:type="character" w:customStyle="1" w:styleId="TitleChar">
    <w:name w:val="Title Char"/>
    <w:basedOn w:val="DefaultParagraphFont"/>
    <w:link w:val="Title"/>
    <w:rsid w:val="00576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626"/>
    <w:pPr>
      <w:tabs>
        <w:tab w:val="left" w:pos="3600"/>
        <w:tab w:val="left" w:pos="3958"/>
      </w:tabs>
    </w:pPr>
  </w:style>
  <w:style w:type="paragraph" w:styleId="List">
    <w:name w:val="List"/>
    <w:basedOn w:val="BodyText"/>
    <w:next w:val="BodyText"/>
    <w:rsid w:val="00576626"/>
    <w:pPr>
      <w:tabs>
        <w:tab w:val="left" w:pos="340"/>
      </w:tabs>
      <w:spacing w:before="60" w:after="60"/>
      <w:ind w:left="340" w:hanging="340"/>
    </w:pPr>
  </w:style>
  <w:style w:type="paragraph" w:customStyle="1" w:styleId="Note">
    <w:name w:val="Note"/>
    <w:basedOn w:val="BodyText"/>
    <w:rsid w:val="00576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626"/>
    <w:pPr>
      <w:framePr w:wrap="auto" w:hAnchor="text" w:y="6049"/>
    </w:pPr>
    <w:rPr>
      <w:color w:val="000000"/>
      <w:sz w:val="40"/>
    </w:rPr>
  </w:style>
  <w:style w:type="paragraph" w:customStyle="1" w:styleId="TOCTitle">
    <w:name w:val="TOCTitle"/>
    <w:basedOn w:val="Heading1"/>
    <w:rsid w:val="00576626"/>
    <w:pPr>
      <w:spacing w:after="240"/>
      <w:jc w:val="center"/>
      <w:outlineLvl w:val="9"/>
    </w:pPr>
    <w:rPr>
      <w:caps/>
    </w:rPr>
  </w:style>
  <w:style w:type="paragraph" w:customStyle="1" w:styleId="Version">
    <w:name w:val="Version"/>
    <w:rsid w:val="00576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626"/>
    <w:pPr>
      <w:keepNext w:val="0"/>
      <w:tabs>
        <w:tab w:val="right" w:pos="4176"/>
      </w:tabs>
      <w:ind w:left="198" w:hanging="198"/>
    </w:pPr>
    <w:rPr>
      <w:rFonts w:ascii="Garamond" w:hAnsi="Garamond"/>
    </w:rPr>
  </w:style>
  <w:style w:type="paragraph" w:styleId="IndexHeading">
    <w:name w:val="index heading"/>
    <w:basedOn w:val="Normal"/>
    <w:next w:val="Index1"/>
    <w:semiHidden/>
    <w:rsid w:val="00576626"/>
    <w:pPr>
      <w:spacing w:before="120" w:after="120"/>
    </w:pPr>
    <w:rPr>
      <w:rFonts w:ascii="Arial" w:hAnsi="Arial"/>
      <w:b/>
      <w:color w:val="918585"/>
      <w:sz w:val="24"/>
    </w:rPr>
  </w:style>
  <w:style w:type="paragraph" w:styleId="Header">
    <w:name w:val="header"/>
    <w:basedOn w:val="Normal"/>
    <w:link w:val="HeaderChar"/>
    <w:rsid w:val="00576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626"/>
    <w:rPr>
      <w:rFonts w:ascii="Times New Roman" w:eastAsia="Times New Roman" w:hAnsi="Times New Roman" w:cs="Times New Roman"/>
      <w:sz w:val="16"/>
      <w:szCs w:val="20"/>
      <w:lang w:val="en-GB" w:eastAsia="en-US"/>
    </w:rPr>
  </w:style>
  <w:style w:type="paragraph" w:customStyle="1" w:styleId="Chapter">
    <w:name w:val="Chapter"/>
    <w:basedOn w:val="Normal"/>
    <w:rsid w:val="00576626"/>
    <w:pPr>
      <w:spacing w:before="240"/>
    </w:pPr>
    <w:rPr>
      <w:rFonts w:ascii="Times New Roman" w:hAnsi="Times New Roman"/>
      <w:smallCaps/>
      <w:spacing w:val="80"/>
      <w:sz w:val="28"/>
    </w:rPr>
  </w:style>
  <w:style w:type="paragraph" w:customStyle="1" w:styleId="InChapter">
    <w:name w:val="InChapter"/>
    <w:basedOn w:val="Heading3"/>
    <w:rsid w:val="00576626"/>
    <w:pPr>
      <w:spacing w:after="240"/>
      <w:outlineLvl w:val="9"/>
    </w:pPr>
    <w:rPr>
      <w:noProof/>
    </w:rPr>
  </w:style>
  <w:style w:type="paragraph" w:styleId="Index2">
    <w:name w:val="index 2"/>
    <w:basedOn w:val="Normal"/>
    <w:next w:val="Normal"/>
    <w:semiHidden/>
    <w:rsid w:val="00576626"/>
    <w:pPr>
      <w:tabs>
        <w:tab w:val="right" w:pos="4176"/>
      </w:tabs>
      <w:ind w:left="568" w:hanging="284"/>
    </w:pPr>
    <w:rPr>
      <w:rFonts w:ascii="Garamond" w:hAnsi="Garamond"/>
    </w:rPr>
  </w:style>
  <w:style w:type="paragraph" w:customStyle="1" w:styleId="Byline">
    <w:name w:val="Byline"/>
    <w:rsid w:val="00576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626"/>
    <w:pPr>
      <w:tabs>
        <w:tab w:val="clear" w:pos="3600"/>
        <w:tab w:val="clear" w:pos="3958"/>
      </w:tabs>
      <w:jc w:val="right"/>
    </w:pPr>
  </w:style>
  <w:style w:type="paragraph" w:styleId="Caption">
    <w:name w:val="caption"/>
    <w:basedOn w:val="BodyText"/>
    <w:next w:val="Normal"/>
    <w:qFormat/>
    <w:rsid w:val="00576626"/>
    <w:pPr>
      <w:framePr w:w="2268" w:hSpace="181" w:vSpace="181" w:wrap="around" w:vAnchor="text" w:hAnchor="page" w:x="1135" w:y="285" w:anchorLock="1"/>
    </w:pPr>
    <w:rPr>
      <w:i/>
    </w:rPr>
  </w:style>
  <w:style w:type="paragraph" w:customStyle="1" w:styleId="MiniTOCTitle">
    <w:name w:val="MiniTOCTitle"/>
    <w:basedOn w:val="Heading4"/>
    <w:rsid w:val="00576626"/>
    <w:pPr>
      <w:spacing w:before="240"/>
      <w:outlineLvl w:val="9"/>
    </w:pPr>
    <w:rPr>
      <w:noProof/>
      <w:sz w:val="24"/>
    </w:rPr>
  </w:style>
  <w:style w:type="paragraph" w:customStyle="1" w:styleId="MiniTOCItem">
    <w:name w:val="MiniTOCItem"/>
    <w:basedOn w:val="ListBullet"/>
    <w:rsid w:val="00576626"/>
    <w:pPr>
      <w:numPr>
        <w:numId w:val="0"/>
      </w:numPr>
      <w:tabs>
        <w:tab w:val="right" w:leader="dot" w:pos="6521"/>
      </w:tabs>
      <w:spacing w:before="0" w:after="0"/>
    </w:pPr>
  </w:style>
  <w:style w:type="paragraph" w:customStyle="1" w:styleId="TOFTitle">
    <w:name w:val="TOFTitle"/>
    <w:basedOn w:val="TOCTitle"/>
    <w:rsid w:val="00576626"/>
  </w:style>
  <w:style w:type="paragraph" w:styleId="TableofFigures">
    <w:name w:val="table of figures"/>
    <w:basedOn w:val="Normal"/>
    <w:next w:val="Normal"/>
    <w:semiHidden/>
    <w:rsid w:val="00576626"/>
    <w:pPr>
      <w:tabs>
        <w:tab w:val="right" w:leader="dot" w:pos="9072"/>
      </w:tabs>
      <w:ind w:left="970" w:hanging="403"/>
    </w:pPr>
    <w:rPr>
      <w:rFonts w:ascii="Times New Roman" w:hAnsi="Times New Roman"/>
      <w:b/>
    </w:rPr>
  </w:style>
  <w:style w:type="paragraph" w:styleId="ListNumber">
    <w:name w:val="List Number"/>
    <w:basedOn w:val="List"/>
    <w:rsid w:val="00576626"/>
    <w:pPr>
      <w:numPr>
        <w:numId w:val="15"/>
      </w:numPr>
      <w:tabs>
        <w:tab w:val="clear" w:pos="340"/>
      </w:tabs>
    </w:pPr>
  </w:style>
  <w:style w:type="character" w:customStyle="1" w:styleId="WingdingSymbols">
    <w:name w:val="Wingding Symbols"/>
    <w:rsid w:val="00576626"/>
    <w:rPr>
      <w:rFonts w:ascii="Wingdings" w:hAnsi="Wingdings"/>
    </w:rPr>
  </w:style>
  <w:style w:type="paragraph" w:customStyle="1" w:styleId="TableHeading">
    <w:name w:val="Table Heading"/>
    <w:basedOn w:val="HeadingBase"/>
    <w:rsid w:val="00576626"/>
    <w:pPr>
      <w:keepLines/>
      <w:pBdr>
        <w:bottom w:val="single" w:sz="6" w:space="1" w:color="918585"/>
      </w:pBdr>
      <w:spacing w:before="240"/>
    </w:pPr>
  </w:style>
  <w:style w:type="character" w:customStyle="1" w:styleId="HotSpot">
    <w:name w:val="HotSpot"/>
    <w:rsid w:val="00576626"/>
    <w:rPr>
      <w:color w:val="0033CC"/>
      <w:u w:val="none"/>
    </w:rPr>
  </w:style>
  <w:style w:type="paragraph" w:customStyle="1" w:styleId="BodyTextRight">
    <w:name w:val="Body Text Right"/>
    <w:basedOn w:val="BodyText"/>
    <w:rsid w:val="00576626"/>
    <w:pPr>
      <w:spacing w:before="0" w:after="0"/>
      <w:jc w:val="right"/>
    </w:pPr>
  </w:style>
  <w:style w:type="paragraph" w:styleId="Index3">
    <w:name w:val="index 3"/>
    <w:basedOn w:val="ListNumber2"/>
    <w:next w:val="Normal"/>
    <w:semiHidden/>
    <w:rsid w:val="00576626"/>
    <w:pPr>
      <w:numPr>
        <w:numId w:val="0"/>
      </w:numPr>
      <w:tabs>
        <w:tab w:val="right" w:leader="dot" w:pos="4176"/>
      </w:tabs>
    </w:pPr>
  </w:style>
  <w:style w:type="paragraph" w:styleId="ListNumber2">
    <w:name w:val="List Number 2"/>
    <w:basedOn w:val="List2"/>
    <w:rsid w:val="00576626"/>
    <w:pPr>
      <w:numPr>
        <w:numId w:val="10"/>
      </w:numPr>
      <w:tabs>
        <w:tab w:val="clear" w:pos="1060"/>
      </w:tabs>
    </w:pPr>
  </w:style>
  <w:style w:type="paragraph" w:customStyle="1" w:styleId="MarginNote">
    <w:name w:val="Margin Note"/>
    <w:basedOn w:val="BodyText"/>
    <w:rsid w:val="00576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626"/>
    <w:rPr>
      <w:sz w:val="32"/>
    </w:rPr>
  </w:style>
  <w:style w:type="paragraph" w:customStyle="1" w:styleId="HeadingProcedure">
    <w:name w:val="Heading Procedure"/>
    <w:basedOn w:val="HeadingBase"/>
    <w:next w:val="Normal"/>
    <w:rsid w:val="00576626"/>
    <w:pPr>
      <w:tabs>
        <w:tab w:val="left" w:pos="0"/>
      </w:tabs>
      <w:spacing w:before="120" w:after="60"/>
    </w:pPr>
    <w:rPr>
      <w:i/>
      <w:color w:val="918585"/>
      <w:sz w:val="22"/>
    </w:rPr>
  </w:style>
  <w:style w:type="paragraph" w:customStyle="1" w:styleId="TableBodyText">
    <w:name w:val="Table Body Text"/>
    <w:basedOn w:val="BodyText"/>
    <w:rsid w:val="00576626"/>
    <w:pPr>
      <w:spacing w:before="60" w:after="60"/>
    </w:pPr>
  </w:style>
  <w:style w:type="paragraph" w:styleId="ListContinue">
    <w:name w:val="List Continue"/>
    <w:basedOn w:val="List"/>
    <w:rsid w:val="00576626"/>
    <w:pPr>
      <w:ind w:firstLine="0"/>
    </w:pPr>
  </w:style>
  <w:style w:type="paragraph" w:customStyle="1" w:styleId="ListNote">
    <w:name w:val="List Note"/>
    <w:basedOn w:val="List"/>
    <w:rsid w:val="00576626"/>
    <w:pPr>
      <w:pBdr>
        <w:top w:val="single" w:sz="6" w:space="2" w:color="918585"/>
        <w:bottom w:val="single" w:sz="6" w:space="2" w:color="918585"/>
      </w:pBdr>
      <w:tabs>
        <w:tab w:val="left" w:pos="1021"/>
      </w:tabs>
      <w:ind w:firstLine="0"/>
    </w:pPr>
  </w:style>
  <w:style w:type="paragraph" w:customStyle="1" w:styleId="Warning">
    <w:name w:val="Warning"/>
    <w:basedOn w:val="BodyText"/>
    <w:rsid w:val="00576626"/>
    <w:pPr>
      <w:shd w:val="clear" w:color="auto" w:fill="D9D9D9"/>
      <w:tabs>
        <w:tab w:val="left" w:pos="992"/>
      </w:tabs>
      <w:ind w:left="119" w:right="119"/>
    </w:pPr>
    <w:rPr>
      <w:sz w:val="20"/>
    </w:rPr>
  </w:style>
  <w:style w:type="paragraph" w:customStyle="1" w:styleId="MarginIcons">
    <w:name w:val="Margin Icons"/>
    <w:basedOn w:val="BodyText"/>
    <w:rsid w:val="00576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626"/>
    <w:rPr>
      <w:rFonts w:ascii="Courier New" w:hAnsi="Courier New"/>
    </w:rPr>
  </w:style>
  <w:style w:type="paragraph" w:customStyle="1" w:styleId="NoteBullet">
    <w:name w:val="Note Bullet"/>
    <w:basedOn w:val="Note"/>
    <w:rsid w:val="00576626"/>
    <w:pPr>
      <w:tabs>
        <w:tab w:val="clear" w:pos="680"/>
      </w:tabs>
      <w:spacing w:before="60" w:after="60"/>
    </w:pPr>
  </w:style>
  <w:style w:type="paragraph" w:customStyle="1" w:styleId="SubHeading2">
    <w:name w:val="SubHeading2"/>
    <w:basedOn w:val="HeadingBase"/>
    <w:rsid w:val="00576626"/>
    <w:pPr>
      <w:spacing w:before="240" w:after="60"/>
    </w:pPr>
    <w:rPr>
      <w:sz w:val="20"/>
    </w:rPr>
  </w:style>
  <w:style w:type="paragraph" w:customStyle="1" w:styleId="SubHeading1">
    <w:name w:val="SubHeading1"/>
    <w:basedOn w:val="HeadingBase"/>
    <w:rsid w:val="00576626"/>
    <w:pPr>
      <w:spacing w:before="240" w:after="60"/>
    </w:pPr>
    <w:rPr>
      <w:color w:val="918585"/>
      <w:sz w:val="22"/>
    </w:rPr>
  </w:style>
  <w:style w:type="paragraph" w:customStyle="1" w:styleId="SideHeading">
    <w:name w:val="Side Heading"/>
    <w:basedOn w:val="HeadingBase"/>
    <w:rsid w:val="00576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626"/>
    <w:pPr>
      <w:tabs>
        <w:tab w:val="num" w:pos="360"/>
      </w:tabs>
    </w:pPr>
  </w:style>
  <w:style w:type="paragraph" w:styleId="PlainText">
    <w:name w:val="Plain Text"/>
    <w:basedOn w:val="Normal"/>
    <w:link w:val="PlainTextChar"/>
    <w:rsid w:val="00576626"/>
    <w:rPr>
      <w:sz w:val="20"/>
    </w:rPr>
  </w:style>
  <w:style w:type="character" w:customStyle="1" w:styleId="PlainTextChar">
    <w:name w:val="Plain Text Char"/>
    <w:basedOn w:val="DefaultParagraphFont"/>
    <w:link w:val="PlainText"/>
    <w:rsid w:val="00576626"/>
    <w:rPr>
      <w:rFonts w:ascii="Courier New" w:eastAsia="Times New Roman" w:hAnsi="Courier New" w:cs="Times New Roman"/>
      <w:sz w:val="20"/>
      <w:szCs w:val="20"/>
      <w:lang w:eastAsia="en-US"/>
    </w:rPr>
  </w:style>
  <w:style w:type="character" w:customStyle="1" w:styleId="MenuOption">
    <w:name w:val="Menu Option"/>
    <w:basedOn w:val="DefaultParagraphFont"/>
    <w:rsid w:val="00576626"/>
    <w:rPr>
      <w:b/>
      <w:smallCaps/>
    </w:rPr>
  </w:style>
  <w:style w:type="paragraph" w:customStyle="1" w:styleId="TableListNumber">
    <w:name w:val="Table List Number"/>
    <w:basedOn w:val="ListNumber"/>
    <w:rsid w:val="00576626"/>
    <w:pPr>
      <w:numPr>
        <w:numId w:val="0"/>
      </w:numPr>
    </w:pPr>
  </w:style>
  <w:style w:type="paragraph" w:styleId="TOC4">
    <w:name w:val="toc 4"/>
    <w:basedOn w:val="TOCBase"/>
    <w:next w:val="Normal"/>
    <w:semiHidden/>
    <w:rsid w:val="00576626"/>
    <w:pPr>
      <w:tabs>
        <w:tab w:val="right" w:leader="dot" w:pos="9071"/>
      </w:tabs>
      <w:ind w:left="1701"/>
    </w:pPr>
  </w:style>
  <w:style w:type="paragraph" w:customStyle="1" w:styleId="ListAlpha">
    <w:name w:val="List Alpha"/>
    <w:basedOn w:val="List"/>
    <w:rsid w:val="00576626"/>
    <w:pPr>
      <w:numPr>
        <w:numId w:val="9"/>
      </w:numPr>
    </w:pPr>
  </w:style>
  <w:style w:type="paragraph" w:customStyle="1" w:styleId="ListAlpha2">
    <w:name w:val="List Alpha 2"/>
    <w:basedOn w:val="List2"/>
    <w:rsid w:val="00576626"/>
    <w:pPr>
      <w:numPr>
        <w:numId w:val="8"/>
      </w:numPr>
    </w:pPr>
  </w:style>
  <w:style w:type="paragraph" w:styleId="List2">
    <w:name w:val="List 2"/>
    <w:basedOn w:val="BodyText"/>
    <w:rsid w:val="00576626"/>
    <w:pPr>
      <w:tabs>
        <w:tab w:val="left" w:pos="680"/>
      </w:tabs>
      <w:spacing w:before="60" w:after="60"/>
      <w:ind w:left="680" w:hanging="340"/>
    </w:pPr>
  </w:style>
  <w:style w:type="paragraph" w:styleId="List3">
    <w:name w:val="List 3"/>
    <w:basedOn w:val="BodyText"/>
    <w:rsid w:val="00576626"/>
    <w:pPr>
      <w:tabs>
        <w:tab w:val="left" w:pos="1021"/>
      </w:tabs>
      <w:spacing w:before="60" w:after="60"/>
      <w:ind w:left="1020" w:hanging="340"/>
    </w:pPr>
  </w:style>
  <w:style w:type="paragraph" w:styleId="List4">
    <w:name w:val="List 4"/>
    <w:basedOn w:val="BodyText"/>
    <w:rsid w:val="00576626"/>
    <w:pPr>
      <w:tabs>
        <w:tab w:val="left" w:pos="1361"/>
      </w:tabs>
      <w:spacing w:before="60" w:after="60"/>
      <w:ind w:left="1361" w:hanging="340"/>
    </w:pPr>
  </w:style>
  <w:style w:type="paragraph" w:styleId="List5">
    <w:name w:val="List 5"/>
    <w:basedOn w:val="BodyText"/>
    <w:rsid w:val="00576626"/>
    <w:pPr>
      <w:tabs>
        <w:tab w:val="left" w:pos="1701"/>
      </w:tabs>
      <w:spacing w:before="60" w:after="60"/>
      <w:ind w:left="1701" w:hanging="340"/>
    </w:pPr>
  </w:style>
  <w:style w:type="paragraph" w:styleId="ListBullet3">
    <w:name w:val="List Bullet 3"/>
    <w:basedOn w:val="List3"/>
    <w:rsid w:val="00576626"/>
    <w:pPr>
      <w:numPr>
        <w:numId w:val="14"/>
      </w:numPr>
      <w:tabs>
        <w:tab w:val="clear" w:pos="1021"/>
      </w:tabs>
      <w:ind w:left="1037" w:hanging="357"/>
    </w:pPr>
  </w:style>
  <w:style w:type="paragraph" w:styleId="ListBullet4">
    <w:name w:val="List Bullet 4"/>
    <w:basedOn w:val="List4"/>
    <w:rsid w:val="00576626"/>
    <w:pPr>
      <w:numPr>
        <w:numId w:val="3"/>
      </w:numPr>
      <w:tabs>
        <w:tab w:val="clear" w:pos="1361"/>
      </w:tabs>
    </w:pPr>
  </w:style>
  <w:style w:type="paragraph" w:styleId="ListBullet5">
    <w:name w:val="List Bullet 5"/>
    <w:basedOn w:val="List5"/>
    <w:rsid w:val="00576626"/>
    <w:pPr>
      <w:numPr>
        <w:numId w:val="4"/>
      </w:numPr>
    </w:pPr>
  </w:style>
  <w:style w:type="paragraph" w:styleId="ListContinue2">
    <w:name w:val="List Continue 2"/>
    <w:basedOn w:val="List2"/>
    <w:rsid w:val="00576626"/>
    <w:pPr>
      <w:ind w:firstLine="0"/>
    </w:pPr>
  </w:style>
  <w:style w:type="paragraph" w:styleId="ListContinue3">
    <w:name w:val="List Continue 3"/>
    <w:basedOn w:val="List3"/>
    <w:rsid w:val="00576626"/>
    <w:pPr>
      <w:ind w:left="1021" w:firstLine="0"/>
    </w:pPr>
  </w:style>
  <w:style w:type="paragraph" w:styleId="ListContinue4">
    <w:name w:val="List Continue 4"/>
    <w:basedOn w:val="List4"/>
    <w:rsid w:val="00576626"/>
    <w:pPr>
      <w:ind w:firstLine="0"/>
    </w:pPr>
  </w:style>
  <w:style w:type="paragraph" w:styleId="ListContinue5">
    <w:name w:val="List Continue 5"/>
    <w:basedOn w:val="List5"/>
    <w:rsid w:val="00576626"/>
    <w:pPr>
      <w:ind w:firstLine="0"/>
    </w:pPr>
  </w:style>
  <w:style w:type="paragraph" w:styleId="ListNumber3">
    <w:name w:val="List Number 3"/>
    <w:basedOn w:val="List3"/>
    <w:rsid w:val="00576626"/>
    <w:pPr>
      <w:numPr>
        <w:numId w:val="5"/>
      </w:numPr>
    </w:pPr>
  </w:style>
  <w:style w:type="paragraph" w:styleId="ListNumber4">
    <w:name w:val="List Number 4"/>
    <w:basedOn w:val="List4"/>
    <w:rsid w:val="00576626"/>
    <w:pPr>
      <w:numPr>
        <w:numId w:val="6"/>
      </w:numPr>
    </w:pPr>
  </w:style>
  <w:style w:type="paragraph" w:styleId="ListNumber5">
    <w:name w:val="List Number 5"/>
    <w:basedOn w:val="List5"/>
    <w:rsid w:val="00576626"/>
    <w:pPr>
      <w:numPr>
        <w:numId w:val="7"/>
      </w:numPr>
    </w:pPr>
  </w:style>
  <w:style w:type="paragraph" w:styleId="BlockText">
    <w:name w:val="Block Text"/>
    <w:basedOn w:val="Normal"/>
    <w:rsid w:val="00576626"/>
    <w:pPr>
      <w:spacing w:after="120"/>
      <w:ind w:left="1440" w:right="1440"/>
    </w:pPr>
  </w:style>
  <w:style w:type="character" w:customStyle="1" w:styleId="Subscript">
    <w:name w:val="Subscript"/>
    <w:basedOn w:val="DefaultParagraphFont"/>
    <w:rsid w:val="00576626"/>
    <w:rPr>
      <w:sz w:val="16"/>
      <w:vertAlign w:val="subscript"/>
    </w:rPr>
  </w:style>
  <w:style w:type="character" w:customStyle="1" w:styleId="Superscript">
    <w:name w:val="Superscript"/>
    <w:basedOn w:val="DefaultParagraphFont"/>
    <w:rsid w:val="00576626"/>
    <w:rPr>
      <w:sz w:val="16"/>
      <w:vertAlign w:val="superscript"/>
    </w:rPr>
  </w:style>
  <w:style w:type="character" w:customStyle="1" w:styleId="Symbols">
    <w:name w:val="Symbols"/>
    <w:basedOn w:val="DefaultParagraphFont"/>
    <w:rsid w:val="00576626"/>
    <w:rPr>
      <w:rFonts w:ascii="Symbol" w:hAnsi="Symbol"/>
    </w:rPr>
  </w:style>
  <w:style w:type="character" w:customStyle="1" w:styleId="MenuOptions">
    <w:name w:val="Menu Options"/>
    <w:basedOn w:val="DefaultParagraphFont"/>
    <w:rsid w:val="00576626"/>
    <w:rPr>
      <w:rFonts w:ascii="Arial Narrow" w:hAnsi="Arial Narrow"/>
      <w:smallCaps/>
    </w:rPr>
  </w:style>
  <w:style w:type="character" w:customStyle="1" w:styleId="Buttons">
    <w:name w:val="Buttons"/>
    <w:basedOn w:val="DefaultParagraphFont"/>
    <w:rsid w:val="00576626"/>
    <w:rPr>
      <w:b/>
    </w:rPr>
  </w:style>
  <w:style w:type="character" w:customStyle="1" w:styleId="Underlined">
    <w:name w:val="Underlined"/>
    <w:basedOn w:val="DefaultParagraphFont"/>
    <w:rsid w:val="00576626"/>
    <w:rPr>
      <w:u w:val="single"/>
    </w:rPr>
  </w:style>
  <w:style w:type="paragraph" w:customStyle="1" w:styleId="TableBodyTextRight">
    <w:name w:val="Table Body Text Right"/>
    <w:basedOn w:val="TableBodyText"/>
    <w:rsid w:val="00576626"/>
    <w:pPr>
      <w:widowControl w:val="0"/>
      <w:autoSpaceDE w:val="0"/>
      <w:autoSpaceDN w:val="0"/>
      <w:adjustRightInd w:val="0"/>
      <w:jc w:val="right"/>
    </w:pPr>
    <w:rPr>
      <w:rFonts w:cs="Arial"/>
      <w:szCs w:val="18"/>
    </w:rPr>
  </w:style>
  <w:style w:type="paragraph" w:customStyle="1" w:styleId="CopyrightText">
    <w:name w:val="Copyright Text"/>
    <w:basedOn w:val="BodyText"/>
    <w:rsid w:val="00576626"/>
    <w:rPr>
      <w:sz w:val="18"/>
    </w:rPr>
  </w:style>
  <w:style w:type="paragraph" w:customStyle="1" w:styleId="BodySmallRight">
    <w:name w:val="Body Small Right"/>
    <w:basedOn w:val="BodyTextRight"/>
    <w:rsid w:val="00576626"/>
    <w:rPr>
      <w:sz w:val="18"/>
      <w:szCs w:val="18"/>
    </w:rPr>
  </w:style>
  <w:style w:type="paragraph" w:customStyle="1" w:styleId="MarginEdition">
    <w:name w:val="Margin Edition"/>
    <w:basedOn w:val="MarginNote"/>
    <w:rsid w:val="00576626"/>
    <w:pPr>
      <w:spacing w:before="0" w:after="0"/>
    </w:pPr>
    <w:rPr>
      <w:rFonts w:ascii="Times New Roman" w:hAnsi="Times New Roman"/>
      <w:color w:val="999999"/>
    </w:rPr>
  </w:style>
  <w:style w:type="paragraph" w:customStyle="1" w:styleId="Spacer">
    <w:name w:val="Spacer"/>
    <w:basedOn w:val="Normal"/>
    <w:rsid w:val="00576626"/>
    <w:rPr>
      <w:sz w:val="2"/>
      <w:szCs w:val="2"/>
    </w:rPr>
  </w:style>
  <w:style w:type="character" w:customStyle="1" w:styleId="Small">
    <w:name w:val="Small"/>
    <w:basedOn w:val="DefaultParagraphFont"/>
    <w:rsid w:val="00576626"/>
    <w:rPr>
      <w:sz w:val="16"/>
    </w:rPr>
  </w:style>
  <w:style w:type="paragraph" w:customStyle="1" w:styleId="WideTable">
    <w:name w:val="Wide Table"/>
    <w:basedOn w:val="Normal"/>
    <w:rsid w:val="00576626"/>
    <w:pPr>
      <w:ind w:left="-1418"/>
    </w:pPr>
    <w:rPr>
      <w:sz w:val="2"/>
      <w:szCs w:val="2"/>
    </w:rPr>
  </w:style>
  <w:style w:type="character" w:styleId="PageNumber">
    <w:name w:val="page number"/>
    <w:basedOn w:val="DefaultParagraphFont"/>
    <w:rsid w:val="00576626"/>
  </w:style>
  <w:style w:type="paragraph" w:styleId="Quote">
    <w:name w:val="Quote"/>
    <w:basedOn w:val="Heading1"/>
    <w:link w:val="QuoteChar"/>
    <w:qFormat/>
    <w:rsid w:val="00576626"/>
    <w:rPr>
      <w:b w:val="0"/>
      <w:sz w:val="72"/>
      <w:szCs w:val="72"/>
      <w:lang w:val="en-NZ"/>
    </w:rPr>
  </w:style>
  <w:style w:type="character" w:customStyle="1" w:styleId="QuoteChar">
    <w:name w:val="Quote Char"/>
    <w:basedOn w:val="DefaultParagraphFont"/>
    <w:link w:val="Quote"/>
    <w:rsid w:val="00576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626"/>
    <w:pPr>
      <w:pageBreakBefore/>
    </w:pPr>
  </w:style>
  <w:style w:type="paragraph" w:customStyle="1" w:styleId="Border">
    <w:name w:val="Border"/>
    <w:basedOn w:val="Normal"/>
    <w:qFormat/>
    <w:rsid w:val="00576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626"/>
    <w:rPr>
      <w:b/>
      <w:bCs/>
      <w:i/>
      <w:iCs/>
      <w:color w:val="auto"/>
    </w:rPr>
  </w:style>
  <w:style w:type="paragraph" w:styleId="IntenseQuote">
    <w:name w:val="Intense Quote"/>
    <w:basedOn w:val="Normal"/>
    <w:next w:val="Normal"/>
    <w:link w:val="IntenseQuoteChar"/>
    <w:uiPriority w:val="30"/>
    <w:qFormat/>
    <w:rsid w:val="00576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626"/>
    <w:rPr>
      <w:smallCaps/>
      <w:color w:val="auto"/>
      <w:u w:val="single"/>
    </w:rPr>
  </w:style>
  <w:style w:type="character" w:styleId="IntenseReference">
    <w:name w:val="Intense Reference"/>
    <w:basedOn w:val="DefaultParagraphFont"/>
    <w:uiPriority w:val="32"/>
    <w:qFormat/>
    <w:rsid w:val="00576626"/>
    <w:rPr>
      <w:b/>
      <w:bCs/>
      <w:smallCaps/>
      <w:color w:val="auto"/>
      <w:spacing w:val="5"/>
      <w:u w:val="single"/>
    </w:rPr>
  </w:style>
  <w:style w:type="paragraph" w:customStyle="1" w:styleId="2ColumnHeading">
    <w:name w:val="2Column Heading"/>
    <w:basedOn w:val="BodyText"/>
    <w:qFormat/>
    <w:rsid w:val="00576626"/>
    <w:pPr>
      <w:spacing w:after="60"/>
      <w:ind w:left="-2268"/>
    </w:pPr>
    <w:rPr>
      <w:b/>
    </w:rPr>
  </w:style>
  <w:style w:type="paragraph" w:customStyle="1" w:styleId="Heading1TOC">
    <w:name w:val="Heading1 TOC"/>
    <w:basedOn w:val="Normal"/>
    <w:qFormat/>
    <w:rsid w:val="00576626"/>
    <w:pPr>
      <w:spacing w:before="240" w:after="120"/>
    </w:pPr>
    <w:rPr>
      <w:rFonts w:ascii="Times New Roman" w:hAnsi="Times New Roman"/>
      <w:b/>
      <w:sz w:val="32"/>
    </w:rPr>
  </w:style>
  <w:style w:type="paragraph" w:customStyle="1" w:styleId="Heading2TOC">
    <w:name w:val="Heading2 TOC"/>
    <w:basedOn w:val="Normal"/>
    <w:qFormat/>
    <w:rsid w:val="00576626"/>
    <w:pPr>
      <w:spacing w:before="240" w:after="60"/>
    </w:pPr>
    <w:rPr>
      <w:rFonts w:ascii="Times New Roman" w:hAnsi="Times New Roman"/>
      <w:b/>
      <w:sz w:val="28"/>
    </w:rPr>
  </w:style>
  <w:style w:type="character" w:customStyle="1" w:styleId="Underline">
    <w:name w:val="Underline"/>
    <w:basedOn w:val="DefaultParagraphFont"/>
    <w:qFormat/>
    <w:rsid w:val="00576626"/>
    <w:rPr>
      <w:u w:val="single"/>
    </w:rPr>
  </w:style>
  <w:style w:type="paragraph" w:styleId="BalloonText">
    <w:name w:val="Balloon Text"/>
    <w:basedOn w:val="Normal"/>
    <w:link w:val="BalloonTextChar"/>
    <w:rsid w:val="00576626"/>
    <w:rPr>
      <w:rFonts w:ascii="Tahoma" w:hAnsi="Tahoma" w:cs="Tahoma"/>
      <w:sz w:val="16"/>
      <w:szCs w:val="16"/>
    </w:rPr>
  </w:style>
  <w:style w:type="character" w:customStyle="1" w:styleId="BalloonTextChar">
    <w:name w:val="Balloon Text Char"/>
    <w:basedOn w:val="DefaultParagraphFont"/>
    <w:link w:val="BalloonText"/>
    <w:rsid w:val="00576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626"/>
    <w:rPr>
      <w:b/>
      <w:color w:val="660033"/>
      <w:spacing w:val="0"/>
    </w:rPr>
  </w:style>
  <w:style w:type="paragraph" w:customStyle="1" w:styleId="Nameditemlist">
    <w:name w:val="Named item list"/>
    <w:basedOn w:val="BodyText"/>
    <w:qFormat/>
    <w:rsid w:val="00576626"/>
    <w:pPr>
      <w:tabs>
        <w:tab w:val="left" w:pos="2835"/>
      </w:tabs>
      <w:ind w:left="2835" w:hanging="2835"/>
    </w:pPr>
  </w:style>
  <w:style w:type="paragraph" w:customStyle="1" w:styleId="BodyTextnopadding">
    <w:name w:val="Body Text no padding"/>
    <w:basedOn w:val="BodyText"/>
    <w:qFormat/>
    <w:rsid w:val="00576626"/>
    <w:pPr>
      <w:spacing w:before="0" w:after="0"/>
    </w:pPr>
  </w:style>
  <w:style w:type="paragraph" w:customStyle="1" w:styleId="BodyTextBold">
    <w:name w:val="Body Text Bold"/>
    <w:basedOn w:val="BodyText"/>
    <w:qFormat/>
    <w:rsid w:val="00576626"/>
    <w:rPr>
      <w:b/>
    </w:rPr>
  </w:style>
  <w:style w:type="character" w:styleId="Hyperlink">
    <w:name w:val="Hyperlink"/>
    <w:basedOn w:val="DefaultParagraphFont"/>
    <w:uiPriority w:val="99"/>
    <w:unhideWhenUsed/>
    <w:rsid w:val="002F3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5820</Characters>
  <Application>Microsoft Office Word</Application>
  <DocSecurity>0</DocSecurity>
  <Lines>232</Lines>
  <Paragraphs>138</Paragraphs>
  <ScaleCrop>false</ScaleCrop>
  <Company>Author-it Software Corporation Ltd.</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CUADTM408 Teach Cecchetti Ballet method at introductory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2019-02-21T10:37:00Z</dcterms:created>
  <dcterms:modified xsi:type="dcterms:W3CDTF">2019-02-21T10:37:00Z</dcterms:modified>
</cp:coreProperties>
</file>